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00F" w:rsidRPr="00AA76D9" w:rsidRDefault="0090000F" w:rsidP="00AA76D9">
      <w:pPr>
        <w:jc w:val="center"/>
        <w:rPr>
          <w:b/>
        </w:rPr>
      </w:pPr>
      <w:bookmarkStart w:id="0" w:name="_GoBack"/>
      <w:bookmarkEnd w:id="0"/>
      <w:r w:rsidRPr="00AA76D9">
        <w:rPr>
          <w:b/>
        </w:rPr>
        <w:t>Planning Board Agenda</w:t>
      </w:r>
    </w:p>
    <w:p w:rsidR="0090000F" w:rsidRPr="00AA76D9" w:rsidRDefault="0090000F" w:rsidP="0090000F">
      <w:pPr>
        <w:jc w:val="center"/>
        <w:rPr>
          <w:b/>
        </w:rPr>
      </w:pPr>
      <w:r w:rsidRPr="00AA76D9">
        <w:rPr>
          <w:b/>
        </w:rPr>
        <w:t>Town Hall, Griffin Room</w:t>
      </w:r>
    </w:p>
    <w:p w:rsidR="0090000F" w:rsidRPr="00AA76D9" w:rsidRDefault="0090000F" w:rsidP="0090000F">
      <w:pPr>
        <w:jc w:val="center"/>
      </w:pPr>
      <w:bookmarkStart w:id="1" w:name="OLE_LINK2"/>
      <w:r w:rsidRPr="00AA76D9">
        <w:rPr>
          <w:b/>
        </w:rPr>
        <w:t xml:space="preserve">Tuesday, January 12, 2015 - </w:t>
      </w:r>
      <w:smartTag w:uri="urn:schemas-microsoft-com:office:smarttags" w:element="time">
        <w:smartTagPr>
          <w:attr w:name="Hour" w:val="18"/>
          <w:attr w:name="Minute" w:val="30"/>
        </w:smartTagPr>
        <w:r w:rsidRPr="00AA76D9">
          <w:rPr>
            <w:b/>
          </w:rPr>
          <w:t>6:30 PM</w:t>
        </w:r>
      </w:smartTag>
    </w:p>
    <w:p w:rsidR="0090000F" w:rsidRPr="00AA76D9" w:rsidRDefault="0090000F" w:rsidP="0090000F">
      <w:pPr>
        <w:rPr>
          <w:b/>
          <w:bCs/>
        </w:rPr>
      </w:pPr>
    </w:p>
    <w:p w:rsidR="0090000F" w:rsidRPr="00AA76D9" w:rsidRDefault="0090000F" w:rsidP="0090000F">
      <w:pPr>
        <w:numPr>
          <w:ilvl w:val="0"/>
          <w:numId w:val="1"/>
        </w:numPr>
        <w:tabs>
          <w:tab w:val="num" w:pos="900"/>
        </w:tabs>
        <w:ind w:left="720"/>
      </w:pPr>
      <w:r w:rsidRPr="00AA76D9">
        <w:rPr>
          <w:b/>
          <w:bCs/>
        </w:rPr>
        <w:t>Public Hearing</w:t>
      </w:r>
      <w:bookmarkStart w:id="2" w:name="OLE_LINK1"/>
    </w:p>
    <w:p w:rsidR="003C26D5" w:rsidRPr="000E0CE3" w:rsidRDefault="00E550F0" w:rsidP="00140CEF">
      <w:pPr>
        <w:pStyle w:val="ListParagraph"/>
        <w:numPr>
          <w:ilvl w:val="1"/>
          <w:numId w:val="1"/>
        </w:numPr>
        <w:tabs>
          <w:tab w:val="num" w:pos="1080"/>
        </w:tabs>
        <w:ind w:left="1080"/>
        <w:rPr>
          <w:b/>
          <w:bCs/>
          <w:sz w:val="22"/>
          <w:szCs w:val="22"/>
        </w:rPr>
      </w:pPr>
      <w:r>
        <w:rPr>
          <w:b/>
          <w:bCs/>
          <w:sz w:val="22"/>
          <w:szCs w:val="22"/>
        </w:rPr>
        <w:t xml:space="preserve">Continued - </w:t>
      </w:r>
      <w:r w:rsidR="003C26D5" w:rsidRPr="000E0CE3">
        <w:rPr>
          <w:b/>
          <w:bCs/>
          <w:sz w:val="22"/>
          <w:szCs w:val="22"/>
        </w:rPr>
        <w:t xml:space="preserve">PB2015-31 Kenneth &amp; Janine DeStefano Trs, </w:t>
      </w:r>
      <w:r w:rsidR="003C26D5" w:rsidRPr="000E0CE3">
        <w:rPr>
          <w:bCs/>
          <w:sz w:val="22"/>
          <w:szCs w:val="22"/>
        </w:rPr>
        <w:t>owners and applicant</w:t>
      </w:r>
      <w:r w:rsidR="003C26D5" w:rsidRPr="000E0CE3">
        <w:rPr>
          <w:sz w:val="22"/>
          <w:szCs w:val="22"/>
        </w:rPr>
        <w:t>s have applied for a Mixed Use Special Permit and a Site Plan Review. The proposal seeks to alter the c.1835 structure for use as a professional office, raze and replace the antique garage with a dwelling unit above, convert the rear structure to a dwelling unit, alter the existing cottage and certain site improvements to accommodate the proposed three (3) dwelling units. The property is located at 1004 Route 28, Map 35, Parcel B1 in the C-H-1 &amp; R-R Zoning Districts.  The proposal is pursuant to MGL 40a, §9 and the Code of the Town Harwich §325-51.M and §325-55.</w:t>
      </w:r>
    </w:p>
    <w:p w:rsidR="0090000F" w:rsidRPr="00AA76D9" w:rsidRDefault="0090000F" w:rsidP="00140CEF">
      <w:pPr>
        <w:pStyle w:val="ListParagraph"/>
        <w:tabs>
          <w:tab w:val="num" w:pos="1080"/>
        </w:tabs>
        <w:ind w:left="1080" w:hanging="360"/>
        <w:rPr>
          <w:b/>
          <w:bCs/>
        </w:rPr>
      </w:pPr>
    </w:p>
    <w:p w:rsidR="0090000F" w:rsidRPr="00AA76D9" w:rsidRDefault="0090000F" w:rsidP="0090000F">
      <w:pPr>
        <w:numPr>
          <w:ilvl w:val="0"/>
          <w:numId w:val="1"/>
        </w:numPr>
        <w:tabs>
          <w:tab w:val="num" w:pos="900"/>
        </w:tabs>
        <w:ind w:left="720"/>
      </w:pPr>
      <w:r w:rsidRPr="00AA76D9">
        <w:rPr>
          <w:b/>
          <w:bCs/>
        </w:rPr>
        <w:t>Public Meeting</w:t>
      </w:r>
    </w:p>
    <w:p w:rsidR="0090000F" w:rsidRDefault="006037D6" w:rsidP="00684F2F">
      <w:pPr>
        <w:ind w:left="720"/>
      </w:pPr>
      <w:r>
        <w:t>a. Update</w:t>
      </w:r>
      <w:r w:rsidR="00684F2F">
        <w:t xml:space="preserve"> of Conflict of Interest Law </w:t>
      </w:r>
      <w:r w:rsidR="00602485">
        <w:t>s</w:t>
      </w:r>
      <w:r w:rsidR="00684F2F">
        <w:t>ignature acknowledgement</w:t>
      </w:r>
    </w:p>
    <w:p w:rsidR="00684F2F" w:rsidRPr="00AA76D9" w:rsidRDefault="00684F2F" w:rsidP="00684F2F">
      <w:pPr>
        <w:ind w:left="720"/>
      </w:pPr>
    </w:p>
    <w:p w:rsidR="0090000F" w:rsidRPr="00AA76D9" w:rsidRDefault="0090000F" w:rsidP="0090000F">
      <w:pPr>
        <w:numPr>
          <w:ilvl w:val="0"/>
          <w:numId w:val="1"/>
        </w:numPr>
        <w:tabs>
          <w:tab w:val="num" w:pos="900"/>
        </w:tabs>
        <w:ind w:left="720"/>
      </w:pPr>
      <w:r w:rsidRPr="00AA76D9">
        <w:rPr>
          <w:b/>
          <w:bCs/>
        </w:rPr>
        <w:t>Old Business</w:t>
      </w:r>
    </w:p>
    <w:p w:rsidR="0090000F" w:rsidRPr="00AA76D9" w:rsidRDefault="0090000F" w:rsidP="0090000F">
      <w:pPr>
        <w:pStyle w:val="ListParagraph"/>
        <w:numPr>
          <w:ilvl w:val="1"/>
          <w:numId w:val="1"/>
        </w:numPr>
        <w:tabs>
          <w:tab w:val="left" w:pos="1080"/>
        </w:tabs>
        <w:ind w:left="720" w:firstLine="0"/>
      </w:pPr>
      <w:r w:rsidRPr="00F36EF2">
        <w:t>Zoning By-law Revisions</w:t>
      </w:r>
      <w:r w:rsidR="00F36EF2">
        <w:t xml:space="preserve"> for May Town Meeting</w:t>
      </w:r>
    </w:p>
    <w:p w:rsidR="0090000F" w:rsidRPr="00AA76D9" w:rsidRDefault="0090000F" w:rsidP="0090000F">
      <w:pPr>
        <w:ind w:left="1080"/>
      </w:pPr>
    </w:p>
    <w:p w:rsidR="0090000F" w:rsidRPr="00AA76D9" w:rsidRDefault="0090000F" w:rsidP="0090000F">
      <w:pPr>
        <w:numPr>
          <w:ilvl w:val="0"/>
          <w:numId w:val="1"/>
        </w:numPr>
        <w:tabs>
          <w:tab w:val="num" w:pos="720"/>
        </w:tabs>
        <w:ind w:left="720"/>
      </w:pPr>
      <w:r w:rsidRPr="00AA76D9">
        <w:rPr>
          <w:b/>
          <w:bCs/>
        </w:rPr>
        <w:t>Briefings and Reports</w:t>
      </w:r>
    </w:p>
    <w:p w:rsidR="0090000F" w:rsidRPr="00AA76D9" w:rsidRDefault="0090000F" w:rsidP="0090000F">
      <w:pPr>
        <w:tabs>
          <w:tab w:val="num" w:pos="1080"/>
        </w:tabs>
      </w:pPr>
    </w:p>
    <w:p w:rsidR="0090000F" w:rsidRPr="00AA76D9" w:rsidRDefault="0090000F" w:rsidP="0090000F">
      <w:pPr>
        <w:numPr>
          <w:ilvl w:val="0"/>
          <w:numId w:val="1"/>
        </w:numPr>
        <w:tabs>
          <w:tab w:val="num" w:pos="900"/>
        </w:tabs>
        <w:ind w:left="720"/>
      </w:pPr>
      <w:r w:rsidRPr="00AA76D9">
        <w:rPr>
          <w:b/>
          <w:bCs/>
        </w:rPr>
        <w:t>New Business*</w:t>
      </w:r>
      <w:bookmarkEnd w:id="2"/>
    </w:p>
    <w:p w:rsidR="0090000F" w:rsidRPr="00AA76D9" w:rsidRDefault="0090000F" w:rsidP="0090000F">
      <w:pPr>
        <w:numPr>
          <w:ilvl w:val="1"/>
          <w:numId w:val="1"/>
        </w:numPr>
        <w:tabs>
          <w:tab w:val="num" w:pos="1080"/>
        </w:tabs>
        <w:ind w:left="720" w:firstLine="0"/>
      </w:pPr>
      <w:r w:rsidRPr="00AA76D9">
        <w:t xml:space="preserve">Minutes:  </w:t>
      </w:r>
      <w:r w:rsidR="00111CB5">
        <w:t>December 15</w:t>
      </w:r>
      <w:r w:rsidRPr="00AA76D9">
        <w:t>, 2015</w:t>
      </w:r>
    </w:p>
    <w:p w:rsidR="0090000F" w:rsidRPr="00AA76D9" w:rsidRDefault="0090000F" w:rsidP="0090000F">
      <w:pPr>
        <w:numPr>
          <w:ilvl w:val="1"/>
          <w:numId w:val="1"/>
        </w:numPr>
        <w:tabs>
          <w:tab w:val="num" w:pos="1080"/>
        </w:tabs>
        <w:ind w:left="720" w:firstLine="0"/>
      </w:pPr>
      <w:r w:rsidRPr="00AA76D9">
        <w:t>Advisory Opinions: Board of Appeal</w:t>
      </w:r>
      <w:r w:rsidR="00602485">
        <w:t>s</w:t>
      </w:r>
      <w:r w:rsidRPr="00AA76D9">
        <w:t xml:space="preserve"> </w:t>
      </w:r>
      <w:r w:rsidR="00111CB5">
        <w:t>January 2016</w:t>
      </w:r>
      <w:r w:rsidRPr="00AA76D9">
        <w:t xml:space="preserve"> </w:t>
      </w:r>
    </w:p>
    <w:p w:rsidR="0090000F" w:rsidRPr="00AA76D9" w:rsidRDefault="0090000F" w:rsidP="0090000F">
      <w:pPr>
        <w:tabs>
          <w:tab w:val="num" w:pos="1080"/>
        </w:tabs>
        <w:ind w:left="1440"/>
      </w:pPr>
    </w:p>
    <w:p w:rsidR="0090000F" w:rsidRPr="00AA76D9" w:rsidRDefault="0090000F" w:rsidP="0090000F">
      <w:pPr>
        <w:numPr>
          <w:ilvl w:val="0"/>
          <w:numId w:val="1"/>
        </w:numPr>
        <w:tabs>
          <w:tab w:val="num" w:pos="900"/>
        </w:tabs>
        <w:ind w:left="720" w:hanging="450"/>
      </w:pPr>
      <w:r w:rsidRPr="00AA76D9">
        <w:rPr>
          <w:b/>
          <w:bCs/>
        </w:rPr>
        <w:t xml:space="preserve">Adjourn </w:t>
      </w:r>
    </w:p>
    <w:bookmarkEnd w:id="1"/>
    <w:p w:rsidR="0090000F" w:rsidRPr="00AA76D9" w:rsidRDefault="0090000F" w:rsidP="0090000F">
      <w:pPr>
        <w:ind w:left="720"/>
      </w:pPr>
    </w:p>
    <w:p w:rsidR="0090000F" w:rsidRPr="00AA76D9" w:rsidRDefault="0090000F" w:rsidP="0090000F">
      <w:pPr>
        <w:tabs>
          <w:tab w:val="left" w:pos="1296"/>
          <w:tab w:val="left" w:pos="3024"/>
        </w:tabs>
        <w:ind w:left="180" w:right="-450"/>
        <w:rPr>
          <w:iCs/>
        </w:rPr>
      </w:pPr>
      <w:r w:rsidRPr="00AA76D9">
        <w:rPr>
          <w:iCs/>
        </w:rPr>
        <w:t>*Per the Attorney General’s Office: Boards/Commissions may hold an open session for topics not reasonably anticipated by the Chair 48 hours in advance of the</w:t>
      </w:r>
      <w:r w:rsidRPr="00AA76D9">
        <w:rPr>
          <w:rStyle w:val="apple-converted-space"/>
          <w:iCs/>
        </w:rPr>
        <w:t> </w:t>
      </w:r>
      <w:r w:rsidRPr="00AA76D9">
        <w:rPr>
          <w:iCs/>
        </w:rPr>
        <w:t>meeting following “New Business”.</w:t>
      </w:r>
    </w:p>
    <w:p w:rsidR="00AA76D9" w:rsidRDefault="00AA76D9" w:rsidP="0090000F">
      <w:pPr>
        <w:jc w:val="center"/>
        <w:rPr>
          <w:rFonts w:eastAsia="Batang"/>
          <w:b/>
          <w:bCs/>
          <w:i/>
        </w:rPr>
      </w:pPr>
    </w:p>
    <w:p w:rsidR="0090000F" w:rsidRPr="00AA76D9" w:rsidRDefault="0090000F" w:rsidP="0090000F">
      <w:pPr>
        <w:jc w:val="center"/>
        <w:rPr>
          <w:rFonts w:eastAsia="Batang"/>
          <w:b/>
          <w:bCs/>
          <w:i/>
        </w:rPr>
      </w:pPr>
      <w:r w:rsidRPr="00AA76D9">
        <w:rPr>
          <w:rFonts w:eastAsia="Batang"/>
          <w:b/>
          <w:bCs/>
          <w:i/>
        </w:rPr>
        <w:t xml:space="preserve">Subject to Change / </w:t>
      </w:r>
      <w:r w:rsidRPr="00AA76D9">
        <w:rPr>
          <w:rFonts w:eastAsia="Batang"/>
          <w:b/>
          <w:i/>
        </w:rPr>
        <w:t xml:space="preserve">Next Planning Board Meeting – </w:t>
      </w:r>
      <w:r w:rsidRPr="00AA76D9">
        <w:rPr>
          <w:rFonts w:eastAsia="Batang"/>
          <w:b/>
          <w:i/>
          <w:color w:val="FF0000"/>
        </w:rPr>
        <w:t>Tuesday, January 26, 2016</w:t>
      </w:r>
    </w:p>
    <w:p w:rsidR="0090000F" w:rsidRPr="00AA76D9" w:rsidRDefault="0090000F" w:rsidP="0090000F">
      <w:pPr>
        <w:jc w:val="center"/>
        <w:rPr>
          <w:rFonts w:eastAsia="Batang"/>
          <w:b/>
          <w:bCs/>
          <w:i/>
          <w:iCs/>
        </w:rPr>
      </w:pPr>
    </w:p>
    <w:p w:rsidR="0090000F" w:rsidRPr="00AA76D9" w:rsidRDefault="0090000F" w:rsidP="00AA76D9">
      <w:pPr>
        <w:jc w:val="center"/>
        <w:rPr>
          <w:i/>
          <w:sz w:val="20"/>
          <w:szCs w:val="20"/>
        </w:rPr>
      </w:pPr>
      <w:r w:rsidRPr="00AA76D9">
        <w:rPr>
          <w:i/>
          <w:sz w:val="20"/>
          <w:szCs w:val="20"/>
        </w:rPr>
        <w:t>Requests for accommodations for any person having a disability can be made by contacting the Administration at 508.430.7517.</w:t>
      </w:r>
    </w:p>
    <w:p w:rsidR="0090000F" w:rsidRPr="00AA76D9" w:rsidRDefault="0090000F" w:rsidP="00AA76D9">
      <w:pPr>
        <w:jc w:val="center"/>
        <w:rPr>
          <w:sz w:val="20"/>
          <w:szCs w:val="20"/>
        </w:rPr>
      </w:pPr>
      <w:r w:rsidRPr="00AA76D9">
        <w:rPr>
          <w:rFonts w:eastAsia="Batang"/>
          <w:i/>
          <w:iCs/>
          <w:sz w:val="20"/>
          <w:szCs w:val="20"/>
        </w:rPr>
        <w:t>Recording &amp; Taping Notification: As required by law, the Town may audio or video record this meeting.  Any person intending to either audio or video record this open session is required to inform the chair.</w:t>
      </w:r>
    </w:p>
    <w:p w:rsidR="0090000F" w:rsidRPr="00AA76D9" w:rsidRDefault="0090000F" w:rsidP="0090000F"/>
    <w:p w:rsidR="00AB21E4" w:rsidRPr="00AA76D9" w:rsidRDefault="0090000F">
      <w:r w:rsidRPr="00AA76D9">
        <w:t xml:space="preserve">Authorized Posting Officer: Elaine Banta, </w:t>
      </w:r>
      <w:hyperlink r:id="rId7" w:history="1">
        <w:r w:rsidRPr="00AA76D9">
          <w:rPr>
            <w:rStyle w:val="Hyperlink"/>
          </w:rPr>
          <w:t>ebanta@town.harwich.ma.us</w:t>
        </w:r>
      </w:hyperlink>
      <w:r w:rsidRPr="00AA76D9">
        <w:t xml:space="preserve"> / 508.430.7511</w:t>
      </w:r>
    </w:p>
    <w:sectPr w:rsidR="00AB21E4" w:rsidRPr="00AA76D9" w:rsidSect="00AA76D9">
      <w:headerReference w:type="default" r:id="rId8"/>
      <w:footerReference w:type="default" r:id="rId9"/>
      <w:pgSz w:w="12240" w:h="15840" w:code="1"/>
      <w:pgMar w:top="1260" w:right="1440" w:bottom="1440" w:left="144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00F" w:rsidRDefault="0090000F" w:rsidP="0090000F">
      <w:r>
        <w:separator/>
      </w:r>
    </w:p>
  </w:endnote>
  <w:endnote w:type="continuationSeparator" w:id="0">
    <w:p w:rsidR="0090000F" w:rsidRDefault="0090000F" w:rsidP="0090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Default="00AA76D9">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00F" w:rsidRDefault="0090000F" w:rsidP="0090000F">
      <w:r>
        <w:separator/>
      </w:r>
    </w:p>
  </w:footnote>
  <w:footnote w:type="continuationSeparator" w:id="0">
    <w:p w:rsidR="0090000F" w:rsidRDefault="0090000F" w:rsidP="00900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22D" w:rsidRPr="0048379F" w:rsidRDefault="00602485" w:rsidP="00F02182">
    <w:pPr>
      <w:pStyle w:val="Header"/>
      <w:tabs>
        <w:tab w:val="left" w:pos="201"/>
        <w:tab w:val="left" w:pos="3600"/>
      </w:tabs>
      <w:ind w:left="201"/>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32873"/>
    <w:multiLevelType w:val="hybridMultilevel"/>
    <w:tmpl w:val="11241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7623B90"/>
    <w:multiLevelType w:val="hybridMultilevel"/>
    <w:tmpl w:val="1DAA83C8"/>
    <w:lvl w:ilvl="0" w:tplc="9F7A8630">
      <w:start w:val="1"/>
      <w:numFmt w:val="upperRoman"/>
      <w:lvlText w:val="%1."/>
      <w:lvlJc w:val="left"/>
      <w:pPr>
        <w:tabs>
          <w:tab w:val="num" w:pos="1080"/>
        </w:tabs>
        <w:ind w:left="1080" w:hanging="360"/>
      </w:pPr>
      <w:rPr>
        <w:rFonts w:hint="default"/>
        <w:b/>
        <w:bCs/>
      </w:rPr>
    </w:lvl>
    <w:lvl w:ilvl="1" w:tplc="0026182E">
      <w:start w:val="1"/>
      <w:numFmt w:val="low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F"/>
    <w:rsid w:val="00005E84"/>
    <w:rsid w:val="00035565"/>
    <w:rsid w:val="000373DF"/>
    <w:rsid w:val="0004223E"/>
    <w:rsid w:val="0004540D"/>
    <w:rsid w:val="00055F30"/>
    <w:rsid w:val="00056CC0"/>
    <w:rsid w:val="0006433C"/>
    <w:rsid w:val="00071E36"/>
    <w:rsid w:val="000734ED"/>
    <w:rsid w:val="000837CA"/>
    <w:rsid w:val="000C15C4"/>
    <w:rsid w:val="000D44A9"/>
    <w:rsid w:val="000D76D1"/>
    <w:rsid w:val="000F458E"/>
    <w:rsid w:val="00100500"/>
    <w:rsid w:val="001021D4"/>
    <w:rsid w:val="00111CB5"/>
    <w:rsid w:val="00113225"/>
    <w:rsid w:val="00127233"/>
    <w:rsid w:val="001276E5"/>
    <w:rsid w:val="00140CEF"/>
    <w:rsid w:val="0014196A"/>
    <w:rsid w:val="00146A7A"/>
    <w:rsid w:val="00150D42"/>
    <w:rsid w:val="00152508"/>
    <w:rsid w:val="00155721"/>
    <w:rsid w:val="00185DB7"/>
    <w:rsid w:val="00186744"/>
    <w:rsid w:val="001B0CEE"/>
    <w:rsid w:val="001D4DCF"/>
    <w:rsid w:val="001E5431"/>
    <w:rsid w:val="001E6898"/>
    <w:rsid w:val="001F19B3"/>
    <w:rsid w:val="002057BB"/>
    <w:rsid w:val="0022267D"/>
    <w:rsid w:val="00233E85"/>
    <w:rsid w:val="00244C21"/>
    <w:rsid w:val="002710BA"/>
    <w:rsid w:val="00294752"/>
    <w:rsid w:val="002A17AB"/>
    <w:rsid w:val="002B01F2"/>
    <w:rsid w:val="002B3349"/>
    <w:rsid w:val="002C4B82"/>
    <w:rsid w:val="002D71A9"/>
    <w:rsid w:val="002E19C1"/>
    <w:rsid w:val="002F404A"/>
    <w:rsid w:val="00312A00"/>
    <w:rsid w:val="003233A8"/>
    <w:rsid w:val="00323E76"/>
    <w:rsid w:val="00334463"/>
    <w:rsid w:val="00335BFB"/>
    <w:rsid w:val="00337B2D"/>
    <w:rsid w:val="003500E4"/>
    <w:rsid w:val="00374276"/>
    <w:rsid w:val="00382B7B"/>
    <w:rsid w:val="003831D8"/>
    <w:rsid w:val="0039422B"/>
    <w:rsid w:val="003A5B5F"/>
    <w:rsid w:val="003B67C5"/>
    <w:rsid w:val="003B7806"/>
    <w:rsid w:val="003C26D5"/>
    <w:rsid w:val="003D5972"/>
    <w:rsid w:val="003F41ED"/>
    <w:rsid w:val="00403096"/>
    <w:rsid w:val="004031F3"/>
    <w:rsid w:val="0040482D"/>
    <w:rsid w:val="0043159E"/>
    <w:rsid w:val="00431FAE"/>
    <w:rsid w:val="004337D7"/>
    <w:rsid w:val="00436D76"/>
    <w:rsid w:val="00465B02"/>
    <w:rsid w:val="0047300B"/>
    <w:rsid w:val="00477FFC"/>
    <w:rsid w:val="004820AB"/>
    <w:rsid w:val="00483713"/>
    <w:rsid w:val="00483928"/>
    <w:rsid w:val="00495A78"/>
    <w:rsid w:val="004A1F73"/>
    <w:rsid w:val="004B1FEC"/>
    <w:rsid w:val="004B538A"/>
    <w:rsid w:val="004C3AC6"/>
    <w:rsid w:val="004D0B3C"/>
    <w:rsid w:val="004D401A"/>
    <w:rsid w:val="00505275"/>
    <w:rsid w:val="00507EBE"/>
    <w:rsid w:val="00531F86"/>
    <w:rsid w:val="00543C09"/>
    <w:rsid w:val="0055203E"/>
    <w:rsid w:val="005666B3"/>
    <w:rsid w:val="005916C7"/>
    <w:rsid w:val="005C5D6F"/>
    <w:rsid w:val="00602485"/>
    <w:rsid w:val="006037D6"/>
    <w:rsid w:val="00605E3B"/>
    <w:rsid w:val="00610BC0"/>
    <w:rsid w:val="00631AE6"/>
    <w:rsid w:val="006346E2"/>
    <w:rsid w:val="00647AEF"/>
    <w:rsid w:val="00652FC5"/>
    <w:rsid w:val="00653FCA"/>
    <w:rsid w:val="00662500"/>
    <w:rsid w:val="00665971"/>
    <w:rsid w:val="00684F2F"/>
    <w:rsid w:val="00686F90"/>
    <w:rsid w:val="006A57D3"/>
    <w:rsid w:val="006C308E"/>
    <w:rsid w:val="006D23C2"/>
    <w:rsid w:val="006F0E86"/>
    <w:rsid w:val="007161D7"/>
    <w:rsid w:val="007312ED"/>
    <w:rsid w:val="0073418C"/>
    <w:rsid w:val="007527C5"/>
    <w:rsid w:val="007611FC"/>
    <w:rsid w:val="00772F81"/>
    <w:rsid w:val="007752D4"/>
    <w:rsid w:val="0078424D"/>
    <w:rsid w:val="00792D4A"/>
    <w:rsid w:val="00792DA0"/>
    <w:rsid w:val="007968FD"/>
    <w:rsid w:val="007A05BF"/>
    <w:rsid w:val="007B083A"/>
    <w:rsid w:val="007C2B19"/>
    <w:rsid w:val="007E26BA"/>
    <w:rsid w:val="007E5E83"/>
    <w:rsid w:val="007F5342"/>
    <w:rsid w:val="008046D8"/>
    <w:rsid w:val="00804B36"/>
    <w:rsid w:val="0081731F"/>
    <w:rsid w:val="00836A05"/>
    <w:rsid w:val="008500FF"/>
    <w:rsid w:val="0085293A"/>
    <w:rsid w:val="008540F7"/>
    <w:rsid w:val="008741D7"/>
    <w:rsid w:val="00876FB2"/>
    <w:rsid w:val="00883A3F"/>
    <w:rsid w:val="008979C7"/>
    <w:rsid w:val="008A0822"/>
    <w:rsid w:val="008A595C"/>
    <w:rsid w:val="008B4A2A"/>
    <w:rsid w:val="008C3714"/>
    <w:rsid w:val="008F0900"/>
    <w:rsid w:val="0090000F"/>
    <w:rsid w:val="00904881"/>
    <w:rsid w:val="00920C2F"/>
    <w:rsid w:val="00961117"/>
    <w:rsid w:val="00962FBF"/>
    <w:rsid w:val="00965820"/>
    <w:rsid w:val="009770B8"/>
    <w:rsid w:val="00985D68"/>
    <w:rsid w:val="00993FF2"/>
    <w:rsid w:val="00994DCC"/>
    <w:rsid w:val="00996EFF"/>
    <w:rsid w:val="00996F61"/>
    <w:rsid w:val="009B55D7"/>
    <w:rsid w:val="009C14E7"/>
    <w:rsid w:val="009E389B"/>
    <w:rsid w:val="00A077FB"/>
    <w:rsid w:val="00A24F68"/>
    <w:rsid w:val="00A32733"/>
    <w:rsid w:val="00A33A45"/>
    <w:rsid w:val="00A43171"/>
    <w:rsid w:val="00A6409D"/>
    <w:rsid w:val="00A707EA"/>
    <w:rsid w:val="00A7343F"/>
    <w:rsid w:val="00A77C4C"/>
    <w:rsid w:val="00A863B6"/>
    <w:rsid w:val="00A92018"/>
    <w:rsid w:val="00A93FEB"/>
    <w:rsid w:val="00A94D7B"/>
    <w:rsid w:val="00A95BA4"/>
    <w:rsid w:val="00A95E0D"/>
    <w:rsid w:val="00AA76D9"/>
    <w:rsid w:val="00AB21E4"/>
    <w:rsid w:val="00AC1EC7"/>
    <w:rsid w:val="00AC7EA4"/>
    <w:rsid w:val="00AD1705"/>
    <w:rsid w:val="00AD332A"/>
    <w:rsid w:val="00AD4A4E"/>
    <w:rsid w:val="00AE138B"/>
    <w:rsid w:val="00AE3656"/>
    <w:rsid w:val="00B010DD"/>
    <w:rsid w:val="00B16B08"/>
    <w:rsid w:val="00B36FAB"/>
    <w:rsid w:val="00B4533D"/>
    <w:rsid w:val="00B657F3"/>
    <w:rsid w:val="00B673CE"/>
    <w:rsid w:val="00B756E2"/>
    <w:rsid w:val="00B7609E"/>
    <w:rsid w:val="00B86C1E"/>
    <w:rsid w:val="00BA59D7"/>
    <w:rsid w:val="00BA5BD2"/>
    <w:rsid w:val="00BB39DE"/>
    <w:rsid w:val="00BC3593"/>
    <w:rsid w:val="00BE6A30"/>
    <w:rsid w:val="00C014D4"/>
    <w:rsid w:val="00C070D1"/>
    <w:rsid w:val="00C074BD"/>
    <w:rsid w:val="00C24DFF"/>
    <w:rsid w:val="00C264BB"/>
    <w:rsid w:val="00C265D6"/>
    <w:rsid w:val="00C35902"/>
    <w:rsid w:val="00C4002F"/>
    <w:rsid w:val="00C45DFE"/>
    <w:rsid w:val="00C52955"/>
    <w:rsid w:val="00C53B11"/>
    <w:rsid w:val="00C56AAD"/>
    <w:rsid w:val="00C867B2"/>
    <w:rsid w:val="00C87DF1"/>
    <w:rsid w:val="00C925E1"/>
    <w:rsid w:val="00CA20C5"/>
    <w:rsid w:val="00CB61CE"/>
    <w:rsid w:val="00CC35E7"/>
    <w:rsid w:val="00CE7335"/>
    <w:rsid w:val="00CF7077"/>
    <w:rsid w:val="00D06203"/>
    <w:rsid w:val="00D0702F"/>
    <w:rsid w:val="00D15FFB"/>
    <w:rsid w:val="00D240C8"/>
    <w:rsid w:val="00D440EB"/>
    <w:rsid w:val="00D63F49"/>
    <w:rsid w:val="00D87E38"/>
    <w:rsid w:val="00DA63AE"/>
    <w:rsid w:val="00DB0398"/>
    <w:rsid w:val="00DC032F"/>
    <w:rsid w:val="00DC63B3"/>
    <w:rsid w:val="00DC6E7B"/>
    <w:rsid w:val="00DD352E"/>
    <w:rsid w:val="00DD3D9D"/>
    <w:rsid w:val="00DD740E"/>
    <w:rsid w:val="00DE3E8B"/>
    <w:rsid w:val="00DF12FB"/>
    <w:rsid w:val="00DF4821"/>
    <w:rsid w:val="00DF7ECC"/>
    <w:rsid w:val="00E029A6"/>
    <w:rsid w:val="00E15EAE"/>
    <w:rsid w:val="00E22958"/>
    <w:rsid w:val="00E2747A"/>
    <w:rsid w:val="00E550F0"/>
    <w:rsid w:val="00E570D3"/>
    <w:rsid w:val="00E5738C"/>
    <w:rsid w:val="00E61E32"/>
    <w:rsid w:val="00E73EB5"/>
    <w:rsid w:val="00E75214"/>
    <w:rsid w:val="00E857B3"/>
    <w:rsid w:val="00E90056"/>
    <w:rsid w:val="00E93B51"/>
    <w:rsid w:val="00EA44E9"/>
    <w:rsid w:val="00EA7C3F"/>
    <w:rsid w:val="00EB19AA"/>
    <w:rsid w:val="00EB24B7"/>
    <w:rsid w:val="00EB75AE"/>
    <w:rsid w:val="00EB7F2C"/>
    <w:rsid w:val="00ED3FCF"/>
    <w:rsid w:val="00EE71B7"/>
    <w:rsid w:val="00EF0F28"/>
    <w:rsid w:val="00EF10F2"/>
    <w:rsid w:val="00F14DCC"/>
    <w:rsid w:val="00F16724"/>
    <w:rsid w:val="00F2120B"/>
    <w:rsid w:val="00F23DA7"/>
    <w:rsid w:val="00F36EF2"/>
    <w:rsid w:val="00F573D4"/>
    <w:rsid w:val="00F608DC"/>
    <w:rsid w:val="00F615CD"/>
    <w:rsid w:val="00F63CF7"/>
    <w:rsid w:val="00F64085"/>
    <w:rsid w:val="00F649F5"/>
    <w:rsid w:val="00F65E8B"/>
    <w:rsid w:val="00F662AD"/>
    <w:rsid w:val="00F86234"/>
    <w:rsid w:val="00FB1B2E"/>
    <w:rsid w:val="00FD79C0"/>
    <w:rsid w:val="00FD7D40"/>
    <w:rsid w:val="00FE0294"/>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8433"/>
    <o:shapelayout v:ext="edit">
      <o:idmap v:ext="edit" data="1"/>
    </o:shapelayout>
  </w:shapeDefaults>
  <w:decimalSymbol w:val="."/>
  <w:listSeparator w:val=","/>
  <w15:chartTrackingRefBased/>
  <w15:docId w15:val="{6CFD052B-9426-4762-90A8-807CDF59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000F"/>
    <w:pPr>
      <w:tabs>
        <w:tab w:val="center" w:pos="4320"/>
        <w:tab w:val="right" w:pos="8640"/>
      </w:tabs>
    </w:pPr>
  </w:style>
  <w:style w:type="character" w:customStyle="1" w:styleId="HeaderChar">
    <w:name w:val="Header Char"/>
    <w:basedOn w:val="DefaultParagraphFont"/>
    <w:link w:val="Header"/>
    <w:uiPriority w:val="99"/>
    <w:rsid w:val="0090000F"/>
    <w:rPr>
      <w:rFonts w:ascii="Times New Roman" w:eastAsia="Times New Roman" w:hAnsi="Times New Roman" w:cs="Times New Roman"/>
      <w:sz w:val="24"/>
      <w:szCs w:val="24"/>
    </w:rPr>
  </w:style>
  <w:style w:type="paragraph" w:styleId="Footer">
    <w:name w:val="footer"/>
    <w:basedOn w:val="Normal"/>
    <w:link w:val="FooterChar"/>
    <w:uiPriority w:val="99"/>
    <w:rsid w:val="0090000F"/>
    <w:pPr>
      <w:tabs>
        <w:tab w:val="center" w:pos="4320"/>
        <w:tab w:val="right" w:pos="8640"/>
      </w:tabs>
    </w:pPr>
  </w:style>
  <w:style w:type="character" w:customStyle="1" w:styleId="FooterChar">
    <w:name w:val="Footer Char"/>
    <w:basedOn w:val="DefaultParagraphFont"/>
    <w:link w:val="Footer"/>
    <w:uiPriority w:val="99"/>
    <w:rsid w:val="0090000F"/>
    <w:rPr>
      <w:rFonts w:ascii="Times New Roman" w:eastAsia="Times New Roman" w:hAnsi="Times New Roman" w:cs="Times New Roman"/>
      <w:sz w:val="24"/>
      <w:szCs w:val="24"/>
    </w:rPr>
  </w:style>
  <w:style w:type="character" w:styleId="Hyperlink">
    <w:name w:val="Hyperlink"/>
    <w:basedOn w:val="DefaultParagraphFont"/>
    <w:uiPriority w:val="99"/>
    <w:rsid w:val="0090000F"/>
    <w:rPr>
      <w:color w:val="0000FF"/>
      <w:u w:val="single"/>
    </w:rPr>
  </w:style>
  <w:style w:type="character" w:customStyle="1" w:styleId="apple-converted-space">
    <w:name w:val="apple-converted-space"/>
    <w:basedOn w:val="DefaultParagraphFont"/>
    <w:uiPriority w:val="99"/>
    <w:rsid w:val="0090000F"/>
  </w:style>
  <w:style w:type="paragraph" w:styleId="ListParagraph">
    <w:name w:val="List Paragraph"/>
    <w:basedOn w:val="Normal"/>
    <w:uiPriority w:val="99"/>
    <w:qFormat/>
    <w:rsid w:val="0090000F"/>
    <w:pPr>
      <w:ind w:left="720"/>
    </w:pPr>
  </w:style>
  <w:style w:type="paragraph" w:styleId="BalloonText">
    <w:name w:val="Balloon Text"/>
    <w:basedOn w:val="Normal"/>
    <w:link w:val="BalloonTextChar"/>
    <w:uiPriority w:val="99"/>
    <w:semiHidden/>
    <w:unhideWhenUsed/>
    <w:rsid w:val="00AA76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6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banta@town.harwich.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Banta</dc:creator>
  <cp:keywords/>
  <dc:description/>
  <cp:lastModifiedBy>David Spitz</cp:lastModifiedBy>
  <cp:revision>14</cp:revision>
  <dcterms:created xsi:type="dcterms:W3CDTF">2015-11-25T16:05:00Z</dcterms:created>
  <dcterms:modified xsi:type="dcterms:W3CDTF">2016-01-05T20:26:00Z</dcterms:modified>
</cp:coreProperties>
</file>