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0F" w:rsidRDefault="00F3050F" w:rsidP="00F3050F">
      <w:pPr>
        <w:rPr>
          <w:b/>
          <w:bCs/>
          <w:sz w:val="22"/>
          <w:szCs w:val="22"/>
        </w:rPr>
      </w:pPr>
    </w:p>
    <w:p w:rsidR="004A5718" w:rsidRPr="00812460" w:rsidRDefault="004A5718" w:rsidP="00F3050F">
      <w:pPr>
        <w:jc w:val="center"/>
        <w:rPr>
          <w:b/>
          <w:bCs/>
          <w:sz w:val="24"/>
          <w:szCs w:val="24"/>
        </w:rPr>
      </w:pPr>
      <w:r w:rsidRPr="00812460">
        <w:rPr>
          <w:b/>
          <w:bCs/>
          <w:sz w:val="24"/>
          <w:szCs w:val="24"/>
        </w:rPr>
        <w:t xml:space="preserve">TOWN OF </w:t>
      </w:r>
      <w:r w:rsidR="00F3050F" w:rsidRPr="00812460">
        <w:rPr>
          <w:b/>
          <w:bCs/>
          <w:sz w:val="24"/>
          <w:szCs w:val="24"/>
        </w:rPr>
        <w:t xml:space="preserve">HARWICH </w:t>
      </w:r>
    </w:p>
    <w:p w:rsidR="00F3050F" w:rsidRPr="003E5476" w:rsidRDefault="00F3050F" w:rsidP="00F3050F">
      <w:pPr>
        <w:jc w:val="center"/>
        <w:rPr>
          <w:b/>
          <w:bCs/>
          <w:sz w:val="28"/>
          <w:szCs w:val="28"/>
        </w:rPr>
      </w:pPr>
      <w:r w:rsidRPr="003E5476">
        <w:rPr>
          <w:b/>
          <w:bCs/>
          <w:sz w:val="28"/>
          <w:szCs w:val="28"/>
        </w:rPr>
        <w:t xml:space="preserve">ZONING BOARD of APPEALS </w:t>
      </w:r>
    </w:p>
    <w:p w:rsidR="003E5476" w:rsidRDefault="00EF086D" w:rsidP="00F3050F">
      <w:pPr>
        <w:jc w:val="center"/>
        <w:rPr>
          <w:b/>
          <w:bCs/>
          <w:sz w:val="24"/>
          <w:szCs w:val="24"/>
        </w:rPr>
      </w:pPr>
      <w:r>
        <w:rPr>
          <w:b/>
          <w:bCs/>
          <w:sz w:val="24"/>
          <w:szCs w:val="24"/>
        </w:rPr>
        <w:t xml:space="preserve">WEDNESDAY, </w:t>
      </w:r>
      <w:r w:rsidR="001055AA">
        <w:rPr>
          <w:b/>
          <w:bCs/>
          <w:sz w:val="24"/>
          <w:szCs w:val="24"/>
        </w:rPr>
        <w:t>MAY 25</w:t>
      </w:r>
      <w:r>
        <w:rPr>
          <w:b/>
          <w:bCs/>
          <w:sz w:val="24"/>
          <w:szCs w:val="24"/>
        </w:rPr>
        <w:t>, 2022</w:t>
      </w:r>
    </w:p>
    <w:p w:rsidR="004A5718" w:rsidRPr="00812460" w:rsidRDefault="003E5476" w:rsidP="00F3050F">
      <w:pPr>
        <w:jc w:val="center"/>
        <w:rPr>
          <w:b/>
          <w:bCs/>
          <w:sz w:val="24"/>
          <w:szCs w:val="24"/>
        </w:rPr>
      </w:pPr>
      <w:r>
        <w:rPr>
          <w:b/>
          <w:bCs/>
          <w:sz w:val="24"/>
          <w:szCs w:val="24"/>
        </w:rPr>
        <w:t>TOWN HALL – GRIFFIN ROOM</w:t>
      </w:r>
      <w:r w:rsidR="00EF086D">
        <w:rPr>
          <w:b/>
          <w:bCs/>
          <w:sz w:val="24"/>
          <w:szCs w:val="24"/>
        </w:rPr>
        <w:br/>
      </w:r>
      <w:r w:rsidR="009562E1">
        <w:rPr>
          <w:b/>
          <w:bCs/>
          <w:sz w:val="24"/>
          <w:szCs w:val="24"/>
        </w:rPr>
        <w:t>MINUTES</w:t>
      </w:r>
    </w:p>
    <w:p w:rsidR="00B52058" w:rsidRPr="004A5718" w:rsidRDefault="00DE75FC" w:rsidP="004A5718">
      <w:pPr>
        <w:ind w:left="2880" w:firstLine="720"/>
        <w:rPr>
          <w:rFonts w:ascii="Arial" w:hAnsi="Arial" w:cs="Arial"/>
          <w:b/>
          <w:bCs/>
          <w:sz w:val="24"/>
          <w:szCs w:val="24"/>
        </w:rPr>
      </w:pPr>
      <w:r w:rsidRPr="004A5718">
        <w:rPr>
          <w:rFonts w:ascii="Arial" w:hAnsi="Arial" w:cs="Arial"/>
          <w:b/>
          <w:bCs/>
          <w:sz w:val="24"/>
          <w:szCs w:val="24"/>
        </w:rPr>
        <w:t xml:space="preserve">          </w:t>
      </w:r>
    </w:p>
    <w:p w:rsidR="00BB13F9" w:rsidRPr="00386F30" w:rsidRDefault="00BB13F9" w:rsidP="00BB13F9">
      <w:pPr>
        <w:ind w:left="720"/>
        <w:rPr>
          <w:i/>
          <w:sz w:val="24"/>
          <w:szCs w:val="24"/>
        </w:rPr>
      </w:pPr>
    </w:p>
    <w:p w:rsidR="00BB13F9" w:rsidRPr="00386F30" w:rsidRDefault="00BB13F9" w:rsidP="00BB13F9">
      <w:pPr>
        <w:pStyle w:val="NormalWeb"/>
        <w:spacing w:before="0" w:beforeAutospacing="0" w:after="0" w:afterAutospacing="0"/>
        <w:rPr>
          <w:color w:val="212121"/>
        </w:rPr>
      </w:pPr>
      <w:r w:rsidRPr="00386F30">
        <w:rPr>
          <w:b/>
          <w:bCs/>
          <w:color w:val="212121"/>
        </w:rPr>
        <w:t>Board Members Present: </w:t>
      </w:r>
      <w:r w:rsidRPr="00386F30">
        <w:rPr>
          <w:bCs/>
        </w:rPr>
        <w:t>David Ryer, Al Donoghue, Jamie Armstrong, Chris Murphy, Brian Sullivan, Jonathan Beasley and Dave Nunnally.</w:t>
      </w:r>
    </w:p>
    <w:p w:rsidR="00BB13F9" w:rsidRPr="00386F30" w:rsidRDefault="00BB13F9" w:rsidP="00BB13F9">
      <w:pPr>
        <w:pStyle w:val="NormalWeb"/>
        <w:spacing w:before="0" w:beforeAutospacing="0" w:after="0" w:afterAutospacing="0"/>
        <w:rPr>
          <w:color w:val="212121"/>
        </w:rPr>
      </w:pPr>
      <w:r w:rsidRPr="00386F30">
        <w:rPr>
          <w:color w:val="212121"/>
        </w:rPr>
        <w:t> </w:t>
      </w:r>
    </w:p>
    <w:p w:rsidR="00BB13F9" w:rsidRPr="00386F30" w:rsidRDefault="00BB13F9" w:rsidP="00BB13F9">
      <w:pPr>
        <w:pStyle w:val="NormalWeb"/>
        <w:spacing w:before="0" w:beforeAutospacing="0" w:after="0" w:afterAutospacing="0"/>
        <w:rPr>
          <w:color w:val="212121"/>
        </w:rPr>
      </w:pPr>
      <w:r w:rsidRPr="00386F30">
        <w:rPr>
          <w:b/>
          <w:bCs/>
          <w:color w:val="212121"/>
        </w:rPr>
        <w:t xml:space="preserve">Board Members Absent: </w:t>
      </w:r>
      <w:r w:rsidRPr="00386F30">
        <w:rPr>
          <w:color w:val="212121"/>
        </w:rPr>
        <w:t>Tim Bailey</w:t>
      </w:r>
      <w:bookmarkStart w:id="0" w:name="_GoBack"/>
      <w:bookmarkEnd w:id="0"/>
    </w:p>
    <w:p w:rsidR="00BB13F9" w:rsidRPr="00386F30" w:rsidRDefault="00BB13F9" w:rsidP="00BB13F9">
      <w:pPr>
        <w:pStyle w:val="NormalWeb"/>
        <w:spacing w:before="0" w:beforeAutospacing="0" w:after="0" w:afterAutospacing="0"/>
        <w:rPr>
          <w:color w:val="212121"/>
        </w:rPr>
      </w:pPr>
      <w:r w:rsidRPr="00386F30">
        <w:rPr>
          <w:rStyle w:val="gmail-apple-converted-space"/>
          <w:color w:val="212121"/>
        </w:rPr>
        <w:t> </w:t>
      </w:r>
    </w:p>
    <w:p w:rsidR="00EF086D" w:rsidRPr="00386F30" w:rsidRDefault="00BB13F9" w:rsidP="00BB13F9">
      <w:pPr>
        <w:pStyle w:val="NormalWeb"/>
        <w:spacing w:before="0" w:beforeAutospacing="0" w:after="0" w:afterAutospacing="0"/>
        <w:rPr>
          <w:color w:val="212121"/>
        </w:rPr>
      </w:pPr>
      <w:r w:rsidRPr="00386F30">
        <w:rPr>
          <w:b/>
          <w:bCs/>
          <w:color w:val="212121"/>
        </w:rPr>
        <w:t>Call to Order</w:t>
      </w:r>
      <w:r w:rsidRPr="00386F30">
        <w:rPr>
          <w:color w:val="212121"/>
        </w:rPr>
        <w:t xml:space="preserve">: Mr. </w:t>
      </w:r>
      <w:r w:rsidRPr="00386F30">
        <w:rPr>
          <w:color w:val="212121"/>
        </w:rPr>
        <w:t>Ryer</w:t>
      </w:r>
      <w:r w:rsidRPr="00386F30">
        <w:rPr>
          <w:color w:val="212121"/>
        </w:rPr>
        <w:t xml:space="preserve"> </w:t>
      </w:r>
      <w:r w:rsidRPr="00386F30">
        <w:rPr>
          <w:color w:val="212121"/>
        </w:rPr>
        <w:t>called the meeting to order at 7:0</w:t>
      </w:r>
      <w:r w:rsidRPr="00386F30">
        <w:rPr>
          <w:color w:val="212121"/>
        </w:rPr>
        <w:t>0 PM</w:t>
      </w:r>
      <w:r w:rsidR="00386F30">
        <w:rPr>
          <w:color w:val="212121"/>
        </w:rPr>
        <w:t>, read the recording notice</w:t>
      </w:r>
      <w:r w:rsidRPr="00386F30">
        <w:rPr>
          <w:color w:val="212121"/>
        </w:rPr>
        <w:t xml:space="preserve"> </w:t>
      </w:r>
      <w:r w:rsidRPr="00386F30">
        <w:rPr>
          <w:color w:val="212121"/>
        </w:rPr>
        <w:t>and introduced the members of the Board.</w:t>
      </w:r>
    </w:p>
    <w:p w:rsidR="003F1BA2" w:rsidRPr="00386F30" w:rsidRDefault="003F1BA2" w:rsidP="00EF086D">
      <w:pPr>
        <w:rPr>
          <w:bCs/>
          <w:sz w:val="24"/>
          <w:szCs w:val="24"/>
        </w:rPr>
      </w:pPr>
    </w:p>
    <w:p w:rsidR="00EF086D" w:rsidRPr="00386F30" w:rsidRDefault="00EF086D" w:rsidP="00EF086D">
      <w:pPr>
        <w:rPr>
          <w:b/>
          <w:bCs/>
          <w:sz w:val="24"/>
          <w:szCs w:val="24"/>
        </w:rPr>
      </w:pPr>
      <w:r w:rsidRPr="00386F30">
        <w:rPr>
          <w:b/>
          <w:bCs/>
          <w:sz w:val="24"/>
          <w:szCs w:val="24"/>
        </w:rPr>
        <w:t>II. PUBLIC HEARINGS</w:t>
      </w:r>
    </w:p>
    <w:p w:rsidR="00715C18" w:rsidRPr="00386F30" w:rsidRDefault="00715C18" w:rsidP="00715C18">
      <w:pPr>
        <w:rPr>
          <w:b/>
          <w:sz w:val="24"/>
          <w:szCs w:val="24"/>
        </w:rPr>
      </w:pPr>
      <w:r w:rsidRPr="00386F30">
        <w:rPr>
          <w:sz w:val="24"/>
          <w:szCs w:val="24"/>
        </w:rPr>
        <w:t xml:space="preserve">Case No. </w:t>
      </w:r>
      <w:r w:rsidRPr="00386F30">
        <w:rPr>
          <w:b/>
          <w:sz w:val="24"/>
          <w:szCs w:val="24"/>
        </w:rPr>
        <w:t xml:space="preserve">2022-19 Matthew C. and Pamela A. </w:t>
      </w:r>
      <w:proofErr w:type="spellStart"/>
      <w:r w:rsidRPr="00386F30">
        <w:rPr>
          <w:b/>
          <w:sz w:val="24"/>
          <w:szCs w:val="24"/>
        </w:rPr>
        <w:t>Menzel</w:t>
      </w:r>
      <w:proofErr w:type="spellEnd"/>
      <w:r w:rsidRPr="00386F30">
        <w:rPr>
          <w:b/>
          <w:sz w:val="24"/>
          <w:szCs w:val="24"/>
        </w:rPr>
        <w:t>,</w:t>
      </w:r>
      <w:r w:rsidRPr="00386F30">
        <w:rPr>
          <w:sz w:val="24"/>
          <w:szCs w:val="24"/>
        </w:rPr>
        <w:t xml:space="preserve"> c/o William D. Crowell, Esq., 466 Route 28, Harwich Port, MA 02646, owner of the property located at </w:t>
      </w:r>
      <w:r w:rsidRPr="00386F30">
        <w:rPr>
          <w:b/>
          <w:sz w:val="24"/>
          <w:szCs w:val="24"/>
        </w:rPr>
        <w:t>25 Cross St</w:t>
      </w:r>
      <w:r w:rsidRPr="00386F30">
        <w:rPr>
          <w:sz w:val="24"/>
          <w:szCs w:val="24"/>
        </w:rPr>
        <w:t xml:space="preserve">, Assessors’ Map 14, Parcel S5, in the RM zoning District.  The Applicant seeks a Special Permit, or in the alternative a Variance, to raze and replace a non-conforming detached garage, pursuant to the Harwich Zoning By-laws §325-52 and -54 and MGL Chapter 40A Sections 6 &amp; 10. </w:t>
      </w:r>
      <w:r w:rsidRPr="00386F30">
        <w:rPr>
          <w:b/>
          <w:sz w:val="24"/>
          <w:szCs w:val="24"/>
        </w:rPr>
        <w:t>(Continued from 4/27/22)</w:t>
      </w:r>
    </w:p>
    <w:p w:rsidR="00B36F93" w:rsidRPr="00386F30" w:rsidRDefault="00B36F93" w:rsidP="00715C18">
      <w:pPr>
        <w:rPr>
          <w:b/>
          <w:sz w:val="24"/>
          <w:szCs w:val="24"/>
        </w:rPr>
      </w:pPr>
    </w:p>
    <w:p w:rsidR="00BB13F9" w:rsidRPr="00386F30" w:rsidRDefault="00B36F93" w:rsidP="00BB13F9">
      <w:pPr>
        <w:rPr>
          <w:sz w:val="24"/>
          <w:szCs w:val="24"/>
        </w:rPr>
      </w:pPr>
      <w:r w:rsidRPr="00386F30">
        <w:rPr>
          <w:sz w:val="24"/>
          <w:szCs w:val="24"/>
        </w:rPr>
        <w:t>Attorney William Crowell introduced himself and</w:t>
      </w:r>
      <w:r w:rsidR="00BB13F9" w:rsidRPr="00386F30">
        <w:rPr>
          <w:sz w:val="24"/>
          <w:szCs w:val="24"/>
        </w:rPr>
        <w:t xml:space="preserve"> Pamela </w:t>
      </w:r>
      <w:proofErr w:type="spellStart"/>
      <w:r w:rsidR="00BB13F9" w:rsidRPr="00386F30">
        <w:rPr>
          <w:sz w:val="24"/>
          <w:szCs w:val="24"/>
        </w:rPr>
        <w:t>Menzel</w:t>
      </w:r>
      <w:proofErr w:type="spellEnd"/>
      <w:r w:rsidRPr="00386F30">
        <w:rPr>
          <w:sz w:val="24"/>
          <w:szCs w:val="24"/>
        </w:rPr>
        <w:t xml:space="preserve">, noting </w:t>
      </w:r>
      <w:r w:rsidR="00737FC5" w:rsidRPr="00386F30">
        <w:rPr>
          <w:sz w:val="24"/>
          <w:szCs w:val="24"/>
        </w:rPr>
        <w:t xml:space="preserve">the changes made to the proposed project in </w:t>
      </w:r>
      <w:r w:rsidRPr="00386F30">
        <w:rPr>
          <w:sz w:val="24"/>
          <w:szCs w:val="24"/>
        </w:rPr>
        <w:t xml:space="preserve">the </w:t>
      </w:r>
      <w:r w:rsidR="00BB13F9" w:rsidRPr="00386F30">
        <w:rPr>
          <w:sz w:val="24"/>
          <w:szCs w:val="24"/>
        </w:rPr>
        <w:t>revised set of building,</w:t>
      </w:r>
      <w:r w:rsidRPr="00386F30">
        <w:rPr>
          <w:sz w:val="24"/>
          <w:szCs w:val="24"/>
        </w:rPr>
        <w:t xml:space="preserve"> elevation plans and a revised plot plan. The applicant has reduced the height and is leaving the second floor unfinished, with no bathroom. He </w:t>
      </w:r>
      <w:r w:rsidR="00BB13F9" w:rsidRPr="00386F30">
        <w:rPr>
          <w:sz w:val="24"/>
          <w:szCs w:val="24"/>
        </w:rPr>
        <w:t>stated</w:t>
      </w:r>
      <w:r w:rsidRPr="00386F30">
        <w:rPr>
          <w:sz w:val="24"/>
          <w:szCs w:val="24"/>
        </w:rPr>
        <w:t xml:space="preserve"> the site coverage decreased by 1% with the new plan and a special permit </w:t>
      </w:r>
      <w:r w:rsidR="00BB13F9" w:rsidRPr="00386F30">
        <w:rPr>
          <w:sz w:val="24"/>
          <w:szCs w:val="24"/>
        </w:rPr>
        <w:t xml:space="preserve">is applicable </w:t>
      </w:r>
      <w:r w:rsidRPr="00386F30">
        <w:rPr>
          <w:sz w:val="24"/>
          <w:szCs w:val="24"/>
        </w:rPr>
        <w:t>because the use</w:t>
      </w:r>
      <w:r w:rsidR="00BB13F9" w:rsidRPr="00386F30">
        <w:rPr>
          <w:sz w:val="24"/>
          <w:szCs w:val="24"/>
        </w:rPr>
        <w:t xml:space="preserve"> of the structure</w:t>
      </w:r>
      <w:r w:rsidRPr="00386F30">
        <w:rPr>
          <w:sz w:val="24"/>
          <w:szCs w:val="24"/>
        </w:rPr>
        <w:t xml:space="preserve"> is not changing. </w:t>
      </w:r>
      <w:r w:rsidR="00BB13F9" w:rsidRPr="00386F30">
        <w:rPr>
          <w:sz w:val="24"/>
          <w:szCs w:val="24"/>
        </w:rPr>
        <w:t>Attorney Crowell argued that the project will be an intensification of an existing non-conformity, will not increase noise, odor, fumes, traffic or congestion and will therefore, not be a substantial detriment to the entire neighborhood. He asked that the Board grant the requested Special Permit.</w:t>
      </w:r>
    </w:p>
    <w:p w:rsidR="00737FC5" w:rsidRPr="00386F30" w:rsidRDefault="00737FC5" w:rsidP="00737FC5">
      <w:pPr>
        <w:rPr>
          <w:b/>
          <w:sz w:val="24"/>
          <w:szCs w:val="24"/>
        </w:rPr>
      </w:pPr>
    </w:p>
    <w:p w:rsidR="00737FC5" w:rsidRPr="00386F30" w:rsidRDefault="00737FC5" w:rsidP="00737FC5">
      <w:pPr>
        <w:rPr>
          <w:bCs/>
          <w:sz w:val="24"/>
          <w:szCs w:val="24"/>
        </w:rPr>
      </w:pPr>
      <w:r w:rsidRPr="00386F30">
        <w:rPr>
          <w:sz w:val="24"/>
          <w:szCs w:val="24"/>
        </w:rPr>
        <w:t xml:space="preserve">Members voting: </w:t>
      </w:r>
      <w:r w:rsidRPr="00386F30">
        <w:rPr>
          <w:bCs/>
          <w:sz w:val="24"/>
          <w:szCs w:val="24"/>
        </w:rPr>
        <w:t>David Ryer, Alexander Donoghue, Chris Murphy, Brian Sullivan, and Dave Nunnally</w:t>
      </w:r>
    </w:p>
    <w:p w:rsidR="00B36F93" w:rsidRPr="00386F30" w:rsidRDefault="00B36F93" w:rsidP="00715C18">
      <w:pPr>
        <w:rPr>
          <w:sz w:val="24"/>
          <w:szCs w:val="24"/>
        </w:rPr>
      </w:pPr>
    </w:p>
    <w:p w:rsidR="00B36F93" w:rsidRPr="00386F30" w:rsidRDefault="00B36F93" w:rsidP="00715C18">
      <w:pPr>
        <w:rPr>
          <w:sz w:val="24"/>
          <w:szCs w:val="24"/>
        </w:rPr>
      </w:pPr>
      <w:r w:rsidRPr="00386F30">
        <w:rPr>
          <w:sz w:val="24"/>
          <w:szCs w:val="24"/>
        </w:rPr>
        <w:t>Mr. Sullivan asked about the plans included regarding the existing house.</w:t>
      </w:r>
    </w:p>
    <w:p w:rsidR="00B36F93" w:rsidRPr="00386F30" w:rsidRDefault="00B36F93" w:rsidP="00715C18">
      <w:pPr>
        <w:rPr>
          <w:sz w:val="24"/>
          <w:szCs w:val="24"/>
        </w:rPr>
      </w:pPr>
    </w:p>
    <w:p w:rsidR="00B36F93" w:rsidRPr="00386F30" w:rsidRDefault="00B36F93" w:rsidP="00715C18">
      <w:pPr>
        <w:rPr>
          <w:sz w:val="24"/>
          <w:szCs w:val="24"/>
        </w:rPr>
      </w:pPr>
      <w:r w:rsidRPr="00386F30">
        <w:rPr>
          <w:sz w:val="24"/>
          <w:szCs w:val="24"/>
        </w:rPr>
        <w:t>Attorney Crowell responded there are no changes to the dwelling.</w:t>
      </w:r>
    </w:p>
    <w:p w:rsidR="00B36F93" w:rsidRPr="00386F30" w:rsidRDefault="00B36F93" w:rsidP="00715C18">
      <w:pPr>
        <w:rPr>
          <w:sz w:val="24"/>
          <w:szCs w:val="24"/>
        </w:rPr>
      </w:pPr>
    </w:p>
    <w:p w:rsidR="009825B2" w:rsidRPr="00386F30" w:rsidRDefault="00B36F93" w:rsidP="00715C18">
      <w:pPr>
        <w:rPr>
          <w:sz w:val="24"/>
          <w:szCs w:val="24"/>
        </w:rPr>
      </w:pPr>
      <w:r w:rsidRPr="00386F30">
        <w:rPr>
          <w:sz w:val="24"/>
          <w:szCs w:val="24"/>
        </w:rPr>
        <w:t>Mr. Ryer opened the public discussion.</w:t>
      </w:r>
    </w:p>
    <w:p w:rsidR="00B36F93" w:rsidRPr="00386F30" w:rsidRDefault="00B36F93" w:rsidP="00715C18">
      <w:pPr>
        <w:rPr>
          <w:sz w:val="24"/>
          <w:szCs w:val="24"/>
        </w:rPr>
      </w:pPr>
    </w:p>
    <w:p w:rsidR="00B36F93" w:rsidRPr="00386F30" w:rsidRDefault="00737FC5" w:rsidP="00715C18">
      <w:pPr>
        <w:rPr>
          <w:sz w:val="24"/>
          <w:szCs w:val="24"/>
        </w:rPr>
      </w:pPr>
      <w:r w:rsidRPr="00386F30">
        <w:rPr>
          <w:sz w:val="24"/>
          <w:szCs w:val="24"/>
        </w:rPr>
        <w:t>Bob Nickerson, of Harwich Port, commented t</w:t>
      </w:r>
      <w:r w:rsidR="00B36F93" w:rsidRPr="00386F30">
        <w:rPr>
          <w:sz w:val="24"/>
          <w:szCs w:val="24"/>
        </w:rPr>
        <w:t xml:space="preserve">he new plans are more in line with the </w:t>
      </w:r>
      <w:r w:rsidRPr="00386F30">
        <w:rPr>
          <w:sz w:val="24"/>
          <w:szCs w:val="24"/>
        </w:rPr>
        <w:t>neighborhood and requested the B</w:t>
      </w:r>
      <w:r w:rsidR="00B36F93" w:rsidRPr="00386F30">
        <w:rPr>
          <w:sz w:val="24"/>
          <w:szCs w:val="24"/>
        </w:rPr>
        <w:t>oa</w:t>
      </w:r>
      <w:r w:rsidRPr="00386F30">
        <w:rPr>
          <w:sz w:val="24"/>
          <w:szCs w:val="24"/>
        </w:rPr>
        <w:t>rd consider adding a list of</w:t>
      </w:r>
      <w:r w:rsidR="00B36F93" w:rsidRPr="00386F30">
        <w:rPr>
          <w:sz w:val="24"/>
          <w:szCs w:val="24"/>
        </w:rPr>
        <w:t xml:space="preserve"> condition</w:t>
      </w:r>
      <w:r w:rsidRPr="00386F30">
        <w:rPr>
          <w:sz w:val="24"/>
          <w:szCs w:val="24"/>
        </w:rPr>
        <w:t>s which was given to the Board.</w:t>
      </w:r>
      <w:r w:rsidR="00B36F93" w:rsidRPr="00386F30">
        <w:rPr>
          <w:sz w:val="24"/>
          <w:szCs w:val="24"/>
        </w:rPr>
        <w:t xml:space="preserve"> </w:t>
      </w:r>
    </w:p>
    <w:p w:rsidR="009825B2" w:rsidRPr="00386F30" w:rsidRDefault="009825B2" w:rsidP="009825B2">
      <w:pPr>
        <w:rPr>
          <w:bCs/>
          <w:sz w:val="24"/>
          <w:szCs w:val="24"/>
        </w:rPr>
      </w:pPr>
    </w:p>
    <w:p w:rsidR="009825B2" w:rsidRPr="00386F30" w:rsidRDefault="009825B2" w:rsidP="009825B2">
      <w:pPr>
        <w:rPr>
          <w:bCs/>
          <w:sz w:val="24"/>
          <w:szCs w:val="24"/>
        </w:rPr>
      </w:pPr>
      <w:r w:rsidRPr="00386F30">
        <w:rPr>
          <w:bCs/>
          <w:sz w:val="24"/>
          <w:szCs w:val="24"/>
        </w:rPr>
        <w:t xml:space="preserve">Mr. Ryer moved to close the public hearing. Seconded by </w:t>
      </w:r>
      <w:r w:rsidR="00B36F93" w:rsidRPr="00386F30">
        <w:rPr>
          <w:bCs/>
          <w:sz w:val="24"/>
          <w:szCs w:val="24"/>
        </w:rPr>
        <w:t>Mr. Donoghue</w:t>
      </w:r>
      <w:r w:rsidRPr="00386F30">
        <w:rPr>
          <w:bCs/>
          <w:sz w:val="24"/>
          <w:szCs w:val="24"/>
        </w:rPr>
        <w:t>. Vote unanimously in favor</w:t>
      </w:r>
      <w:r w:rsidR="00737FC5" w:rsidRPr="00386F30">
        <w:rPr>
          <w:bCs/>
          <w:sz w:val="24"/>
          <w:szCs w:val="24"/>
        </w:rPr>
        <w:t>.</w:t>
      </w:r>
      <w:r w:rsidRPr="00386F30">
        <w:rPr>
          <w:bCs/>
          <w:sz w:val="24"/>
          <w:szCs w:val="24"/>
        </w:rPr>
        <w:t xml:space="preserve"> Motion carries; public hearing closed</w:t>
      </w:r>
      <w:r w:rsidR="00B36F93" w:rsidRPr="00386F30">
        <w:rPr>
          <w:bCs/>
          <w:sz w:val="24"/>
          <w:szCs w:val="24"/>
        </w:rPr>
        <w:t>.</w:t>
      </w:r>
    </w:p>
    <w:p w:rsidR="00B36F93" w:rsidRPr="00386F30" w:rsidRDefault="00B36F93" w:rsidP="009825B2">
      <w:pPr>
        <w:rPr>
          <w:bCs/>
          <w:sz w:val="24"/>
          <w:szCs w:val="24"/>
        </w:rPr>
      </w:pPr>
    </w:p>
    <w:p w:rsidR="00DD52E4" w:rsidRPr="00386F30" w:rsidRDefault="00B36F93" w:rsidP="00DD52E4">
      <w:pPr>
        <w:rPr>
          <w:bCs/>
          <w:sz w:val="24"/>
          <w:szCs w:val="24"/>
        </w:rPr>
      </w:pPr>
      <w:r w:rsidRPr="00386F30">
        <w:rPr>
          <w:bCs/>
          <w:sz w:val="24"/>
          <w:szCs w:val="24"/>
        </w:rPr>
        <w:t xml:space="preserve">The Board discussed </w:t>
      </w:r>
      <w:r w:rsidR="00DD52E4" w:rsidRPr="00386F30">
        <w:rPr>
          <w:bCs/>
          <w:sz w:val="24"/>
          <w:szCs w:val="24"/>
        </w:rPr>
        <w:t>whether the case would need a Special Permit or Variance. The Board agreed if the garage stays a garage a Special Permit is appropriate</w:t>
      </w:r>
      <w:r w:rsidR="00737FC5" w:rsidRPr="00386F30">
        <w:rPr>
          <w:bCs/>
          <w:sz w:val="24"/>
          <w:szCs w:val="24"/>
        </w:rPr>
        <w:t>.</w:t>
      </w:r>
    </w:p>
    <w:p w:rsidR="00DD52E4" w:rsidRPr="00386F30" w:rsidRDefault="00DD52E4" w:rsidP="00DD52E4">
      <w:pPr>
        <w:rPr>
          <w:bCs/>
          <w:sz w:val="24"/>
          <w:szCs w:val="24"/>
        </w:rPr>
      </w:pPr>
    </w:p>
    <w:p w:rsidR="00DD52E4" w:rsidRPr="00386F30" w:rsidRDefault="00DD52E4" w:rsidP="00DD52E4">
      <w:pPr>
        <w:rPr>
          <w:bCs/>
          <w:sz w:val="24"/>
          <w:szCs w:val="24"/>
        </w:rPr>
      </w:pPr>
      <w:r w:rsidRPr="00386F30">
        <w:rPr>
          <w:bCs/>
          <w:sz w:val="24"/>
          <w:szCs w:val="24"/>
        </w:rPr>
        <w:t>Mr. Ryer su</w:t>
      </w:r>
      <w:r w:rsidR="00737FC5" w:rsidRPr="00386F30">
        <w:rPr>
          <w:bCs/>
          <w:sz w:val="24"/>
          <w:szCs w:val="24"/>
        </w:rPr>
        <w:t>ggested an additional condition stating t</w:t>
      </w:r>
      <w:r w:rsidRPr="00386F30">
        <w:rPr>
          <w:bCs/>
          <w:sz w:val="24"/>
          <w:szCs w:val="24"/>
        </w:rPr>
        <w:t xml:space="preserve">he Special permit is granted solely for garage – creating habitable space will require a </w:t>
      </w:r>
      <w:r w:rsidR="00737FC5" w:rsidRPr="00386F30">
        <w:rPr>
          <w:bCs/>
          <w:sz w:val="24"/>
          <w:szCs w:val="24"/>
        </w:rPr>
        <w:t>Variance from the Board.</w:t>
      </w:r>
    </w:p>
    <w:p w:rsidR="00DD52E4" w:rsidRPr="00386F30" w:rsidRDefault="00DD52E4" w:rsidP="009825B2">
      <w:pPr>
        <w:rPr>
          <w:bCs/>
          <w:sz w:val="24"/>
          <w:szCs w:val="24"/>
        </w:rPr>
      </w:pPr>
    </w:p>
    <w:p w:rsidR="00DD52E4" w:rsidRPr="00386F30" w:rsidRDefault="00DD52E4" w:rsidP="009825B2">
      <w:pPr>
        <w:rPr>
          <w:bCs/>
          <w:sz w:val="24"/>
          <w:szCs w:val="24"/>
        </w:rPr>
      </w:pPr>
      <w:r w:rsidRPr="00386F30">
        <w:rPr>
          <w:bCs/>
          <w:sz w:val="24"/>
          <w:szCs w:val="24"/>
        </w:rPr>
        <w:t>Attorney Crowell and the Board discussed the additional conditions requested by the abutter and by the Chair.</w:t>
      </w:r>
    </w:p>
    <w:p w:rsidR="009825B2" w:rsidRPr="00386F30" w:rsidRDefault="009825B2" w:rsidP="009825B2">
      <w:pPr>
        <w:rPr>
          <w:sz w:val="24"/>
          <w:szCs w:val="24"/>
        </w:rPr>
      </w:pPr>
    </w:p>
    <w:p w:rsidR="009825B2" w:rsidRPr="00386F30" w:rsidRDefault="009825B2" w:rsidP="009825B2">
      <w:pPr>
        <w:rPr>
          <w:sz w:val="24"/>
          <w:szCs w:val="24"/>
        </w:rPr>
      </w:pPr>
      <w:r w:rsidRPr="00386F30">
        <w:rPr>
          <w:sz w:val="24"/>
          <w:szCs w:val="24"/>
        </w:rPr>
        <w:t xml:space="preserve">Mr. Donoghue then moved that the Board grant a Special Permit to raze and replace </w:t>
      </w:r>
      <w:r w:rsidR="00CB6D8D" w:rsidRPr="00386F30">
        <w:rPr>
          <w:sz w:val="24"/>
          <w:szCs w:val="24"/>
        </w:rPr>
        <w:t xml:space="preserve">a garage on </w:t>
      </w:r>
      <w:r w:rsidRPr="00386F30">
        <w:rPr>
          <w:sz w:val="24"/>
          <w:szCs w:val="24"/>
        </w:rPr>
        <w:t>a pre-existing, non-conforming single family dwelling</w:t>
      </w:r>
      <w:r w:rsidRPr="00386F30">
        <w:rPr>
          <w:bCs/>
          <w:sz w:val="24"/>
          <w:szCs w:val="24"/>
        </w:rPr>
        <w:t xml:space="preserve"> </w:t>
      </w:r>
      <w:r w:rsidRPr="00386F30">
        <w:rPr>
          <w:sz w:val="24"/>
          <w:szCs w:val="24"/>
        </w:rPr>
        <w:t xml:space="preserve">pursuant to the Code of the Town of Harwich, §325-54 as set forth in MGL Chapter 40A §6 for the property located at </w:t>
      </w:r>
      <w:r w:rsidRPr="00386F30">
        <w:rPr>
          <w:b/>
          <w:sz w:val="24"/>
          <w:szCs w:val="24"/>
        </w:rPr>
        <w:t>25 Cross St.,</w:t>
      </w:r>
      <w:r w:rsidRPr="00386F30">
        <w:rPr>
          <w:sz w:val="24"/>
          <w:szCs w:val="24"/>
        </w:rPr>
        <w:t xml:space="preserve"> Map 14, Parcel S4 in the RM Zoning District.</w:t>
      </w:r>
    </w:p>
    <w:p w:rsidR="009825B2" w:rsidRPr="00386F30" w:rsidRDefault="009825B2" w:rsidP="009825B2">
      <w:pPr>
        <w:ind w:right="10"/>
        <w:rPr>
          <w:sz w:val="24"/>
          <w:szCs w:val="24"/>
        </w:rPr>
      </w:pPr>
      <w:r w:rsidRPr="00386F30">
        <w:rPr>
          <w:sz w:val="24"/>
          <w:szCs w:val="24"/>
        </w:rPr>
        <w:t>Said grant and approval are subject to the following:</w:t>
      </w:r>
    </w:p>
    <w:p w:rsidR="00737FC5" w:rsidRPr="00386F30" w:rsidRDefault="00737FC5" w:rsidP="00737FC5">
      <w:pPr>
        <w:pStyle w:val="ListParagraph"/>
        <w:numPr>
          <w:ilvl w:val="0"/>
          <w:numId w:val="4"/>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There shall be no demolition, construction or new landscaping between June 30</w:t>
      </w:r>
      <w:r w:rsidRPr="00386F30">
        <w:rPr>
          <w:sz w:val="24"/>
          <w:szCs w:val="24"/>
          <w:vertAlign w:val="superscript"/>
        </w:rPr>
        <w:t>th</w:t>
      </w:r>
      <w:r w:rsidRPr="00386F30">
        <w:rPr>
          <w:sz w:val="24"/>
          <w:szCs w:val="24"/>
        </w:rPr>
        <w:t xml:space="preserve"> and Labor Day of any year;</w:t>
      </w:r>
    </w:p>
    <w:p w:rsidR="00737FC5" w:rsidRPr="00386F30" w:rsidRDefault="00737FC5" w:rsidP="00737FC5">
      <w:pPr>
        <w:pStyle w:val="ListParagraph"/>
        <w:numPr>
          <w:ilvl w:val="0"/>
          <w:numId w:val="4"/>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There shall be no construction on Sunday;</w:t>
      </w:r>
    </w:p>
    <w:p w:rsidR="00737FC5" w:rsidRPr="00386F30" w:rsidRDefault="00737FC5" w:rsidP="00737FC5">
      <w:pPr>
        <w:pStyle w:val="ListParagraph"/>
        <w:numPr>
          <w:ilvl w:val="0"/>
          <w:numId w:val="4"/>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Construction fencing required between properties to reduce construction debris entering abutting properties;</w:t>
      </w:r>
    </w:p>
    <w:p w:rsidR="00737FC5" w:rsidRPr="00386F30" w:rsidRDefault="00737FC5" w:rsidP="00737FC5">
      <w:pPr>
        <w:pStyle w:val="ListParagraph"/>
        <w:numPr>
          <w:ilvl w:val="0"/>
          <w:numId w:val="4"/>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No work to be done earlier than 7pm or later than 5pm;</w:t>
      </w:r>
    </w:p>
    <w:p w:rsidR="00737FC5" w:rsidRPr="00386F30" w:rsidRDefault="00737FC5" w:rsidP="00737FC5">
      <w:pPr>
        <w:pStyle w:val="ListParagraph"/>
        <w:numPr>
          <w:ilvl w:val="0"/>
          <w:numId w:val="4"/>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Solely for the use and structure as a garage with unfinished, unheated, storage spacer a – pursuant to authority of the Comstock and Bowling cases, or any other relevant case, and any other proposed use, finishing or heating of the garage, will require further approval from the Zoning Board of Appeals;</w:t>
      </w:r>
    </w:p>
    <w:p w:rsidR="00737FC5" w:rsidRPr="00386F30" w:rsidRDefault="00737FC5" w:rsidP="00737FC5">
      <w:pPr>
        <w:pStyle w:val="ListParagraph"/>
        <w:numPr>
          <w:ilvl w:val="0"/>
          <w:numId w:val="4"/>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9825B2" w:rsidRPr="00386F30" w:rsidRDefault="009825B2" w:rsidP="009825B2">
      <w:pPr>
        <w:pStyle w:val="ListParagraph"/>
        <w:pBdr>
          <w:top w:val="nil"/>
          <w:left w:val="nil"/>
          <w:bottom w:val="nil"/>
          <w:right w:val="nil"/>
          <w:between w:val="nil"/>
          <w:bar w:val="nil"/>
        </w:pBdr>
        <w:overflowPunct/>
        <w:autoSpaceDE/>
        <w:autoSpaceDN/>
        <w:adjustRightInd/>
        <w:ind w:left="1080" w:right="10"/>
        <w:textAlignment w:val="auto"/>
        <w:rPr>
          <w:sz w:val="24"/>
          <w:szCs w:val="24"/>
        </w:rPr>
      </w:pPr>
    </w:p>
    <w:p w:rsidR="009825B2" w:rsidRPr="00386F30" w:rsidRDefault="009825B2" w:rsidP="009825B2">
      <w:pPr>
        <w:ind w:right="10"/>
        <w:rPr>
          <w:sz w:val="24"/>
          <w:szCs w:val="24"/>
        </w:rPr>
      </w:pPr>
      <w:r w:rsidRPr="00386F30">
        <w:rPr>
          <w:sz w:val="24"/>
          <w:szCs w:val="24"/>
        </w:rPr>
        <w:t xml:space="preserve">Seconded by </w:t>
      </w:r>
      <w:r w:rsidR="00CB6D8D" w:rsidRPr="00386F30">
        <w:rPr>
          <w:sz w:val="24"/>
          <w:szCs w:val="24"/>
        </w:rPr>
        <w:t>Mr. Murphy</w:t>
      </w:r>
      <w:r w:rsidRPr="00386F30">
        <w:rPr>
          <w:sz w:val="24"/>
          <w:szCs w:val="24"/>
        </w:rPr>
        <w:t>. Vote: 5-0-0. Motion carries; Special Permit granted.</w:t>
      </w:r>
    </w:p>
    <w:p w:rsidR="009825B2" w:rsidRPr="00386F30" w:rsidRDefault="009825B2" w:rsidP="00715C18">
      <w:pPr>
        <w:rPr>
          <w:b/>
          <w:sz w:val="24"/>
          <w:szCs w:val="24"/>
        </w:rPr>
      </w:pPr>
    </w:p>
    <w:p w:rsidR="00715C18" w:rsidRPr="00386F30" w:rsidRDefault="00715C18" w:rsidP="00715C18">
      <w:pPr>
        <w:rPr>
          <w:b/>
          <w:sz w:val="24"/>
          <w:szCs w:val="24"/>
        </w:rPr>
      </w:pPr>
    </w:p>
    <w:p w:rsidR="00715C18" w:rsidRPr="00386F30" w:rsidRDefault="00715C18" w:rsidP="00715C18">
      <w:pPr>
        <w:rPr>
          <w:sz w:val="24"/>
          <w:szCs w:val="24"/>
        </w:rPr>
      </w:pPr>
      <w:r w:rsidRPr="00386F30">
        <w:rPr>
          <w:sz w:val="24"/>
          <w:szCs w:val="24"/>
        </w:rPr>
        <w:t xml:space="preserve">Case No. </w:t>
      </w:r>
      <w:r w:rsidRPr="00386F30">
        <w:rPr>
          <w:b/>
          <w:sz w:val="24"/>
          <w:szCs w:val="24"/>
        </w:rPr>
        <w:t>2022-21 Cape Cod Savings Bank,</w:t>
      </w:r>
      <w:r w:rsidRPr="00386F30">
        <w:rPr>
          <w:sz w:val="24"/>
          <w:szCs w:val="24"/>
        </w:rPr>
        <w:t xml:space="preserve"> c/o Andrew L. Singer, Esq., P.O. Box 67, </w:t>
      </w:r>
      <w:proofErr w:type="spellStart"/>
      <w:r w:rsidRPr="00386F30">
        <w:rPr>
          <w:sz w:val="24"/>
          <w:szCs w:val="24"/>
        </w:rPr>
        <w:t>Dennisport</w:t>
      </w:r>
      <w:proofErr w:type="spellEnd"/>
      <w:r w:rsidRPr="00386F30">
        <w:rPr>
          <w:sz w:val="24"/>
          <w:szCs w:val="24"/>
        </w:rPr>
        <w:t xml:space="preserve">, MA 02639, owner of the property located at </w:t>
      </w:r>
      <w:r w:rsidRPr="00386F30">
        <w:rPr>
          <w:b/>
          <w:sz w:val="24"/>
          <w:szCs w:val="24"/>
        </w:rPr>
        <w:t>129 Route 137</w:t>
      </w:r>
      <w:r w:rsidRPr="00386F30">
        <w:rPr>
          <w:sz w:val="24"/>
          <w:szCs w:val="24"/>
        </w:rPr>
        <w:t>, Assessors’ Map 87, Parcel U3-67 in the CH-2 and WR zoning districts.  The Applicant seeks to amend a Special Permit, or in the alternative a Variance, to change, extend, and alter a pre-existing nonconforming site condition by refiguring the parking lot and ADA parking location pursuant to the Harwich Zoning By-laws §325-52 and -54 and MGL Chapter 40A Sections 6 &amp; 10.</w:t>
      </w:r>
    </w:p>
    <w:p w:rsidR="00CB6D8D" w:rsidRPr="00386F30" w:rsidRDefault="00CB6D8D" w:rsidP="00715C18">
      <w:pPr>
        <w:rPr>
          <w:sz w:val="24"/>
          <w:szCs w:val="24"/>
        </w:rPr>
      </w:pPr>
    </w:p>
    <w:p w:rsidR="00CB6D8D" w:rsidRPr="00386F30" w:rsidRDefault="00CB6D8D" w:rsidP="00715C18">
      <w:pPr>
        <w:rPr>
          <w:sz w:val="24"/>
          <w:szCs w:val="24"/>
        </w:rPr>
      </w:pPr>
      <w:r w:rsidRPr="00386F30">
        <w:rPr>
          <w:sz w:val="24"/>
          <w:szCs w:val="24"/>
        </w:rPr>
        <w:t xml:space="preserve">Joe Beasley recused </w:t>
      </w:r>
      <w:r w:rsidR="00F55654" w:rsidRPr="00386F30">
        <w:rPr>
          <w:sz w:val="24"/>
          <w:szCs w:val="24"/>
        </w:rPr>
        <w:t>himself from the case because he works for Cape Cod Five Savings Bank</w:t>
      </w:r>
      <w:r w:rsidRPr="00386F30">
        <w:rPr>
          <w:sz w:val="24"/>
          <w:szCs w:val="24"/>
        </w:rPr>
        <w:t>.</w:t>
      </w:r>
    </w:p>
    <w:p w:rsidR="00CB6D8D" w:rsidRPr="00386F30" w:rsidRDefault="00CB6D8D" w:rsidP="00715C18">
      <w:pPr>
        <w:rPr>
          <w:sz w:val="24"/>
          <w:szCs w:val="24"/>
        </w:rPr>
      </w:pPr>
    </w:p>
    <w:p w:rsidR="009825B2" w:rsidRPr="00386F30" w:rsidRDefault="009825B2" w:rsidP="009825B2">
      <w:pPr>
        <w:rPr>
          <w:bCs/>
          <w:sz w:val="24"/>
          <w:szCs w:val="24"/>
        </w:rPr>
      </w:pPr>
      <w:r w:rsidRPr="00386F30">
        <w:rPr>
          <w:sz w:val="24"/>
          <w:szCs w:val="24"/>
        </w:rPr>
        <w:t>Members voting:</w:t>
      </w:r>
      <w:r w:rsidR="00F55654" w:rsidRPr="00386F30">
        <w:rPr>
          <w:sz w:val="24"/>
          <w:szCs w:val="24"/>
        </w:rPr>
        <w:t xml:space="preserve"> </w:t>
      </w:r>
      <w:r w:rsidRPr="00386F30">
        <w:rPr>
          <w:bCs/>
          <w:sz w:val="24"/>
          <w:szCs w:val="24"/>
        </w:rPr>
        <w:t>Al Donoghue, Jamie Armstrong, Chris Murphy, Brian Sullivan, and Dave Nunnally</w:t>
      </w:r>
      <w:r w:rsidR="00CB6D8D" w:rsidRPr="00386F30">
        <w:rPr>
          <w:bCs/>
          <w:sz w:val="24"/>
          <w:szCs w:val="24"/>
        </w:rPr>
        <w:t xml:space="preserve"> </w:t>
      </w:r>
    </w:p>
    <w:p w:rsidR="008E28F3" w:rsidRPr="00386F30" w:rsidRDefault="008E28F3" w:rsidP="009825B2">
      <w:pPr>
        <w:rPr>
          <w:bCs/>
          <w:sz w:val="24"/>
          <w:szCs w:val="24"/>
        </w:rPr>
      </w:pPr>
    </w:p>
    <w:p w:rsidR="008E28F3" w:rsidRPr="00386F30" w:rsidRDefault="00CB6D8D" w:rsidP="008E28F3">
      <w:pPr>
        <w:rPr>
          <w:bCs/>
          <w:sz w:val="24"/>
          <w:szCs w:val="24"/>
        </w:rPr>
      </w:pPr>
      <w:r w:rsidRPr="00386F30">
        <w:rPr>
          <w:bCs/>
          <w:sz w:val="24"/>
          <w:szCs w:val="24"/>
        </w:rPr>
        <w:t xml:space="preserve">Attorney Andrew Singer </w:t>
      </w:r>
      <w:r w:rsidR="00F55654" w:rsidRPr="00386F30">
        <w:rPr>
          <w:bCs/>
          <w:sz w:val="24"/>
          <w:szCs w:val="24"/>
        </w:rPr>
        <w:t xml:space="preserve">introduced himself, Chris </w:t>
      </w:r>
      <w:proofErr w:type="spellStart"/>
      <w:r w:rsidR="00F55654" w:rsidRPr="00386F30">
        <w:rPr>
          <w:bCs/>
          <w:sz w:val="24"/>
          <w:szCs w:val="24"/>
        </w:rPr>
        <w:t>Raber</w:t>
      </w:r>
      <w:proofErr w:type="spellEnd"/>
      <w:r w:rsidRPr="00386F30">
        <w:rPr>
          <w:bCs/>
          <w:sz w:val="24"/>
          <w:szCs w:val="24"/>
        </w:rPr>
        <w:t>,</w:t>
      </w:r>
      <w:r w:rsidR="00F55654" w:rsidRPr="00386F30">
        <w:rPr>
          <w:bCs/>
          <w:sz w:val="24"/>
          <w:szCs w:val="24"/>
        </w:rPr>
        <w:t xml:space="preserve"> Chief Real Estate officer for Cape Cod Five, and Brain Weiner of</w:t>
      </w:r>
      <w:r w:rsidRPr="00386F30">
        <w:rPr>
          <w:bCs/>
          <w:sz w:val="24"/>
          <w:szCs w:val="24"/>
        </w:rPr>
        <w:t xml:space="preserve"> Coastal Engineering </w:t>
      </w:r>
      <w:r w:rsidR="008E28F3" w:rsidRPr="00386F30">
        <w:rPr>
          <w:bCs/>
          <w:sz w:val="24"/>
          <w:szCs w:val="24"/>
        </w:rPr>
        <w:t xml:space="preserve">and discussed relevant portions of </w:t>
      </w:r>
      <w:r w:rsidR="009C2034" w:rsidRPr="00386F30">
        <w:rPr>
          <w:bCs/>
          <w:sz w:val="24"/>
          <w:szCs w:val="24"/>
        </w:rPr>
        <w:t>the case, noting the proposed project increase site coverage by 3%, putting the property 4% over the maximum existing site coverage in the WR zo</w:t>
      </w:r>
      <w:r w:rsidR="009562E1" w:rsidRPr="00386F30">
        <w:rPr>
          <w:bCs/>
          <w:sz w:val="24"/>
          <w:szCs w:val="24"/>
        </w:rPr>
        <w:t xml:space="preserve">ne. He stated the </w:t>
      </w:r>
      <w:r w:rsidR="00386F30" w:rsidRPr="00386F30">
        <w:rPr>
          <w:bCs/>
          <w:sz w:val="24"/>
          <w:szCs w:val="24"/>
        </w:rPr>
        <w:t>reconfiguration</w:t>
      </w:r>
      <w:r w:rsidR="009562E1" w:rsidRPr="00386F30">
        <w:rPr>
          <w:bCs/>
          <w:sz w:val="24"/>
          <w:szCs w:val="24"/>
        </w:rPr>
        <w:t xml:space="preserve"> of the site will greatly improve traffic flow and create a safer handicap parking location. He argued the project meets the requirements for both a Special permit based on increasing an existing non-conformity or Variance based on the topography of lot and circumstances related to structures and request the Board grant a Special Permit.</w:t>
      </w:r>
    </w:p>
    <w:p w:rsidR="00F55654" w:rsidRPr="00386F30" w:rsidRDefault="00F55654" w:rsidP="008E28F3">
      <w:pPr>
        <w:rPr>
          <w:bCs/>
          <w:sz w:val="24"/>
          <w:szCs w:val="24"/>
        </w:rPr>
      </w:pPr>
    </w:p>
    <w:p w:rsidR="008E28F3" w:rsidRPr="00386F30" w:rsidRDefault="008E28F3" w:rsidP="008E28F3">
      <w:pPr>
        <w:rPr>
          <w:bCs/>
          <w:sz w:val="24"/>
          <w:szCs w:val="24"/>
        </w:rPr>
      </w:pPr>
      <w:r w:rsidRPr="00386F30">
        <w:rPr>
          <w:bCs/>
          <w:sz w:val="24"/>
          <w:szCs w:val="24"/>
        </w:rPr>
        <w:t xml:space="preserve">Mr. Murphy asked how the </w:t>
      </w:r>
      <w:r w:rsidR="00386F30" w:rsidRPr="00386F30">
        <w:rPr>
          <w:bCs/>
          <w:sz w:val="24"/>
          <w:szCs w:val="24"/>
        </w:rPr>
        <w:t>storm water</w:t>
      </w:r>
      <w:r w:rsidRPr="00386F30">
        <w:rPr>
          <w:bCs/>
          <w:sz w:val="24"/>
          <w:szCs w:val="24"/>
        </w:rPr>
        <w:t xml:space="preserve"> will be collected.</w:t>
      </w:r>
    </w:p>
    <w:p w:rsidR="008E28F3" w:rsidRPr="00386F30" w:rsidRDefault="008E28F3" w:rsidP="008E28F3">
      <w:pPr>
        <w:rPr>
          <w:bCs/>
          <w:sz w:val="24"/>
          <w:szCs w:val="24"/>
        </w:rPr>
      </w:pPr>
    </w:p>
    <w:p w:rsidR="008E28F3" w:rsidRPr="00386F30" w:rsidRDefault="008E28F3" w:rsidP="008E28F3">
      <w:pPr>
        <w:rPr>
          <w:bCs/>
          <w:sz w:val="24"/>
          <w:szCs w:val="24"/>
        </w:rPr>
      </w:pPr>
      <w:r w:rsidRPr="00386F30">
        <w:rPr>
          <w:bCs/>
          <w:sz w:val="24"/>
          <w:szCs w:val="24"/>
        </w:rPr>
        <w:t xml:space="preserve">Mr. Weiner responded additional infiltration will aid in </w:t>
      </w:r>
      <w:r w:rsidR="00386F30" w:rsidRPr="00386F30">
        <w:rPr>
          <w:bCs/>
          <w:sz w:val="24"/>
          <w:szCs w:val="24"/>
        </w:rPr>
        <w:t>storm water</w:t>
      </w:r>
      <w:r w:rsidRPr="00386F30">
        <w:rPr>
          <w:bCs/>
          <w:sz w:val="24"/>
          <w:szCs w:val="24"/>
        </w:rPr>
        <w:t xml:space="preserve"> containment. </w:t>
      </w:r>
    </w:p>
    <w:p w:rsidR="008E28F3" w:rsidRPr="00386F30" w:rsidRDefault="008E28F3" w:rsidP="008E28F3">
      <w:pPr>
        <w:rPr>
          <w:bCs/>
          <w:sz w:val="24"/>
          <w:szCs w:val="24"/>
        </w:rPr>
      </w:pPr>
    </w:p>
    <w:p w:rsidR="008E28F3" w:rsidRPr="00386F30" w:rsidRDefault="00F55654" w:rsidP="008E28F3">
      <w:pPr>
        <w:rPr>
          <w:bCs/>
          <w:sz w:val="24"/>
          <w:szCs w:val="24"/>
        </w:rPr>
      </w:pPr>
      <w:r w:rsidRPr="00386F30">
        <w:rPr>
          <w:bCs/>
          <w:sz w:val="24"/>
          <w:szCs w:val="24"/>
        </w:rPr>
        <w:t>The Board and the applicant discussed the specifics of the proposed parking and lane changes, such as signage and locations.</w:t>
      </w:r>
    </w:p>
    <w:p w:rsidR="00E5471F" w:rsidRPr="00386F30" w:rsidRDefault="00E5471F" w:rsidP="008E28F3">
      <w:pPr>
        <w:rPr>
          <w:bCs/>
          <w:sz w:val="24"/>
          <w:szCs w:val="24"/>
        </w:rPr>
      </w:pPr>
    </w:p>
    <w:p w:rsidR="00E5471F" w:rsidRPr="00386F30" w:rsidRDefault="00E5471F" w:rsidP="008E28F3">
      <w:pPr>
        <w:rPr>
          <w:bCs/>
          <w:sz w:val="24"/>
          <w:szCs w:val="24"/>
        </w:rPr>
      </w:pPr>
      <w:r w:rsidRPr="00386F30">
        <w:rPr>
          <w:bCs/>
          <w:sz w:val="24"/>
          <w:szCs w:val="24"/>
        </w:rPr>
        <w:t>No Public comment</w:t>
      </w:r>
    </w:p>
    <w:p w:rsidR="00CB6D8D" w:rsidRPr="00386F30" w:rsidRDefault="00CB6D8D" w:rsidP="009825B2">
      <w:pPr>
        <w:rPr>
          <w:bCs/>
          <w:sz w:val="24"/>
          <w:szCs w:val="24"/>
        </w:rPr>
      </w:pPr>
    </w:p>
    <w:p w:rsidR="009825B2" w:rsidRPr="00386F30" w:rsidRDefault="009825B2" w:rsidP="009825B2">
      <w:pPr>
        <w:rPr>
          <w:bCs/>
          <w:sz w:val="24"/>
          <w:szCs w:val="24"/>
        </w:rPr>
      </w:pPr>
      <w:r w:rsidRPr="00386F30">
        <w:rPr>
          <w:bCs/>
          <w:sz w:val="24"/>
          <w:szCs w:val="24"/>
        </w:rPr>
        <w:t xml:space="preserve">Mr. </w:t>
      </w:r>
      <w:r w:rsidR="00E5471F" w:rsidRPr="00386F30">
        <w:rPr>
          <w:bCs/>
          <w:sz w:val="24"/>
          <w:szCs w:val="24"/>
        </w:rPr>
        <w:t>Sullivan</w:t>
      </w:r>
      <w:r w:rsidRPr="00386F30">
        <w:rPr>
          <w:bCs/>
          <w:sz w:val="24"/>
          <w:szCs w:val="24"/>
        </w:rPr>
        <w:t xml:space="preserve"> moved to close the public hearing. Seconded by </w:t>
      </w:r>
      <w:r w:rsidR="00E5471F" w:rsidRPr="00386F30">
        <w:rPr>
          <w:bCs/>
          <w:sz w:val="24"/>
          <w:szCs w:val="24"/>
        </w:rPr>
        <w:t>Mr. Nunnally</w:t>
      </w:r>
      <w:r w:rsidRPr="00386F30">
        <w:rPr>
          <w:bCs/>
          <w:sz w:val="24"/>
          <w:szCs w:val="24"/>
        </w:rPr>
        <w:t>. Vote unanimously in favor Motion carries; public hearing closed</w:t>
      </w:r>
      <w:r w:rsidR="00E5471F" w:rsidRPr="00386F30">
        <w:rPr>
          <w:bCs/>
          <w:sz w:val="24"/>
          <w:szCs w:val="24"/>
        </w:rPr>
        <w:t>.</w:t>
      </w:r>
    </w:p>
    <w:p w:rsidR="00E5471F" w:rsidRPr="00386F30" w:rsidRDefault="00E5471F" w:rsidP="009825B2">
      <w:pPr>
        <w:rPr>
          <w:bCs/>
          <w:sz w:val="24"/>
          <w:szCs w:val="24"/>
        </w:rPr>
      </w:pPr>
    </w:p>
    <w:p w:rsidR="00E5471F" w:rsidRPr="00386F30" w:rsidRDefault="00E5471F" w:rsidP="009825B2">
      <w:pPr>
        <w:rPr>
          <w:bCs/>
          <w:sz w:val="24"/>
          <w:szCs w:val="24"/>
        </w:rPr>
      </w:pPr>
      <w:r w:rsidRPr="00386F30">
        <w:rPr>
          <w:bCs/>
          <w:sz w:val="24"/>
          <w:szCs w:val="24"/>
        </w:rPr>
        <w:lastRenderedPageBreak/>
        <w:t>The Board discussed whether the project requires a Variance or Special Permit. The Board agreed the case requires a Variance</w:t>
      </w:r>
      <w:r w:rsidR="00F55654" w:rsidRPr="00386F30">
        <w:rPr>
          <w:bCs/>
          <w:sz w:val="24"/>
          <w:szCs w:val="24"/>
        </w:rPr>
        <w:t xml:space="preserve"> because </w:t>
      </w:r>
      <w:r w:rsidR="00962AA3" w:rsidRPr="00386F30">
        <w:rPr>
          <w:bCs/>
          <w:sz w:val="24"/>
          <w:szCs w:val="24"/>
        </w:rPr>
        <w:t>it’s</w:t>
      </w:r>
      <w:r w:rsidR="00F55654" w:rsidRPr="00386F30">
        <w:rPr>
          <w:bCs/>
          <w:sz w:val="24"/>
          <w:szCs w:val="24"/>
        </w:rPr>
        <w:t xml:space="preserve"> not a residential property</w:t>
      </w:r>
      <w:r w:rsidRPr="00386F30">
        <w:rPr>
          <w:bCs/>
          <w:sz w:val="24"/>
          <w:szCs w:val="24"/>
        </w:rPr>
        <w:t xml:space="preserve"> and meets the criteria to grant a Variance</w:t>
      </w:r>
      <w:r w:rsidR="00962AA3" w:rsidRPr="00386F30">
        <w:rPr>
          <w:bCs/>
          <w:sz w:val="24"/>
          <w:szCs w:val="24"/>
        </w:rPr>
        <w:t>.</w:t>
      </w:r>
    </w:p>
    <w:p w:rsidR="009825B2" w:rsidRPr="00386F30" w:rsidRDefault="009825B2" w:rsidP="009825B2">
      <w:pPr>
        <w:rPr>
          <w:sz w:val="24"/>
          <w:szCs w:val="24"/>
        </w:rPr>
      </w:pPr>
    </w:p>
    <w:p w:rsidR="009825B2" w:rsidRPr="00386F30" w:rsidRDefault="009825B2" w:rsidP="009825B2">
      <w:pPr>
        <w:rPr>
          <w:sz w:val="24"/>
          <w:szCs w:val="24"/>
        </w:rPr>
      </w:pPr>
      <w:r w:rsidRPr="00386F30">
        <w:rPr>
          <w:sz w:val="24"/>
          <w:szCs w:val="24"/>
        </w:rPr>
        <w:t xml:space="preserve">Mr. Donoghue then moved that the Board grant a </w:t>
      </w:r>
      <w:r w:rsidR="00E5471F" w:rsidRPr="00386F30">
        <w:rPr>
          <w:sz w:val="24"/>
          <w:szCs w:val="24"/>
        </w:rPr>
        <w:t>Variance</w:t>
      </w:r>
      <w:r w:rsidRPr="00386F30">
        <w:rPr>
          <w:sz w:val="24"/>
          <w:szCs w:val="24"/>
        </w:rPr>
        <w:t xml:space="preserve"> to change, extend, and alter a pre-existing nonconforming site condition by refiguring the parking lot and ADA parking location, non-conforming</w:t>
      </w:r>
      <w:r w:rsidRPr="00386F30">
        <w:rPr>
          <w:bCs/>
          <w:sz w:val="24"/>
          <w:szCs w:val="24"/>
        </w:rPr>
        <w:t xml:space="preserve"> </w:t>
      </w:r>
      <w:r w:rsidRPr="00386F30">
        <w:rPr>
          <w:sz w:val="24"/>
          <w:szCs w:val="24"/>
        </w:rPr>
        <w:t xml:space="preserve">pursuant to the Code of the Town of Harwich, </w:t>
      </w:r>
      <w:r w:rsidR="00E5471F" w:rsidRPr="00386F30">
        <w:rPr>
          <w:sz w:val="24"/>
          <w:szCs w:val="24"/>
        </w:rPr>
        <w:t>§325-52</w:t>
      </w:r>
      <w:r w:rsidRPr="00386F30">
        <w:rPr>
          <w:sz w:val="24"/>
          <w:szCs w:val="24"/>
        </w:rPr>
        <w:t xml:space="preserve"> as set forth in MGL Chapter 40A §6 for the property located at </w:t>
      </w:r>
      <w:r w:rsidRPr="00386F30">
        <w:rPr>
          <w:b/>
          <w:sz w:val="24"/>
          <w:szCs w:val="24"/>
        </w:rPr>
        <w:t>129 Route 137.,</w:t>
      </w:r>
      <w:r w:rsidRPr="00386F30">
        <w:rPr>
          <w:sz w:val="24"/>
          <w:szCs w:val="24"/>
        </w:rPr>
        <w:t xml:space="preserve"> Map 87, Parcel U3-67 in the CH-2 and WR Zoning District.</w:t>
      </w:r>
    </w:p>
    <w:p w:rsidR="009825B2" w:rsidRPr="00386F30" w:rsidRDefault="009825B2" w:rsidP="009825B2">
      <w:pPr>
        <w:ind w:right="10"/>
        <w:rPr>
          <w:sz w:val="24"/>
          <w:szCs w:val="24"/>
        </w:rPr>
      </w:pPr>
      <w:r w:rsidRPr="00386F30">
        <w:rPr>
          <w:sz w:val="24"/>
          <w:szCs w:val="24"/>
        </w:rPr>
        <w:t>Said grant and approval are subject to the following:</w:t>
      </w:r>
    </w:p>
    <w:p w:rsidR="00E5471F" w:rsidRPr="00386F30" w:rsidRDefault="00E5471F" w:rsidP="00E5471F">
      <w:pPr>
        <w:pStyle w:val="ListParagraph"/>
        <w:numPr>
          <w:ilvl w:val="0"/>
          <w:numId w:val="5"/>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That for the life of the approved project, all construction vehicles will be parked on the Applicant’s property and not on any public street or road;</w:t>
      </w:r>
    </w:p>
    <w:p w:rsidR="009825B2" w:rsidRPr="00386F30" w:rsidRDefault="009825B2" w:rsidP="009825B2">
      <w:pPr>
        <w:pStyle w:val="ListParagraph"/>
        <w:numPr>
          <w:ilvl w:val="0"/>
          <w:numId w:val="5"/>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9825B2" w:rsidRPr="00386F30" w:rsidRDefault="009825B2" w:rsidP="009825B2">
      <w:pPr>
        <w:pStyle w:val="ListParagraph"/>
        <w:pBdr>
          <w:top w:val="nil"/>
          <w:left w:val="nil"/>
          <w:bottom w:val="nil"/>
          <w:right w:val="nil"/>
          <w:between w:val="nil"/>
          <w:bar w:val="nil"/>
        </w:pBdr>
        <w:overflowPunct/>
        <w:autoSpaceDE/>
        <w:autoSpaceDN/>
        <w:adjustRightInd/>
        <w:ind w:left="1080" w:right="10"/>
        <w:textAlignment w:val="auto"/>
        <w:rPr>
          <w:sz w:val="24"/>
          <w:szCs w:val="24"/>
        </w:rPr>
      </w:pPr>
    </w:p>
    <w:p w:rsidR="009825B2" w:rsidRPr="00386F30" w:rsidRDefault="009825B2" w:rsidP="009825B2">
      <w:pPr>
        <w:ind w:right="10"/>
        <w:rPr>
          <w:sz w:val="24"/>
          <w:szCs w:val="24"/>
        </w:rPr>
      </w:pPr>
      <w:r w:rsidRPr="00386F30">
        <w:rPr>
          <w:sz w:val="24"/>
          <w:szCs w:val="24"/>
        </w:rPr>
        <w:t xml:space="preserve">Seconded by </w:t>
      </w:r>
      <w:r w:rsidR="00E5471F" w:rsidRPr="00386F30">
        <w:rPr>
          <w:sz w:val="24"/>
          <w:szCs w:val="24"/>
        </w:rPr>
        <w:t>Mr. Murphy</w:t>
      </w:r>
      <w:r w:rsidRPr="00386F30">
        <w:rPr>
          <w:sz w:val="24"/>
          <w:szCs w:val="24"/>
        </w:rPr>
        <w:t xml:space="preserve">. Vote: 5-0-0. Motion carries; </w:t>
      </w:r>
      <w:r w:rsidR="00962AA3" w:rsidRPr="00386F30">
        <w:rPr>
          <w:sz w:val="24"/>
          <w:szCs w:val="24"/>
        </w:rPr>
        <w:t>Variance</w:t>
      </w:r>
      <w:r w:rsidRPr="00386F30">
        <w:rPr>
          <w:sz w:val="24"/>
          <w:szCs w:val="24"/>
        </w:rPr>
        <w:t xml:space="preserve"> granted.</w:t>
      </w:r>
    </w:p>
    <w:p w:rsidR="009825B2" w:rsidRPr="00386F30" w:rsidRDefault="009825B2" w:rsidP="00715C18">
      <w:pPr>
        <w:rPr>
          <w:sz w:val="24"/>
          <w:szCs w:val="24"/>
        </w:rPr>
      </w:pPr>
    </w:p>
    <w:p w:rsidR="00715C18" w:rsidRPr="00386F30" w:rsidRDefault="00715C18" w:rsidP="00715C18">
      <w:pPr>
        <w:rPr>
          <w:sz w:val="24"/>
          <w:szCs w:val="24"/>
        </w:rPr>
      </w:pPr>
    </w:p>
    <w:p w:rsidR="00715C18" w:rsidRPr="00386F30" w:rsidRDefault="00715C18" w:rsidP="00715C18">
      <w:pPr>
        <w:rPr>
          <w:sz w:val="24"/>
          <w:szCs w:val="24"/>
        </w:rPr>
      </w:pPr>
      <w:r w:rsidRPr="00386F30">
        <w:rPr>
          <w:sz w:val="24"/>
          <w:szCs w:val="24"/>
        </w:rPr>
        <w:t xml:space="preserve">Case No. </w:t>
      </w:r>
      <w:r w:rsidRPr="00386F30">
        <w:rPr>
          <w:b/>
          <w:sz w:val="24"/>
          <w:szCs w:val="24"/>
        </w:rPr>
        <w:t xml:space="preserve">2022-22 Paul J. </w:t>
      </w:r>
      <w:proofErr w:type="spellStart"/>
      <w:r w:rsidRPr="00386F30">
        <w:rPr>
          <w:b/>
          <w:sz w:val="24"/>
          <w:szCs w:val="24"/>
        </w:rPr>
        <w:t>Angelini</w:t>
      </w:r>
      <w:proofErr w:type="spellEnd"/>
      <w:r w:rsidRPr="00386F30">
        <w:rPr>
          <w:b/>
          <w:sz w:val="24"/>
          <w:szCs w:val="24"/>
        </w:rPr>
        <w:t xml:space="preserve"> and Christina </w:t>
      </w:r>
      <w:proofErr w:type="spellStart"/>
      <w:r w:rsidRPr="00386F30">
        <w:rPr>
          <w:b/>
          <w:sz w:val="24"/>
          <w:szCs w:val="24"/>
        </w:rPr>
        <w:t>Hagopian</w:t>
      </w:r>
      <w:proofErr w:type="spellEnd"/>
      <w:r w:rsidRPr="00386F30">
        <w:rPr>
          <w:b/>
          <w:sz w:val="24"/>
          <w:szCs w:val="24"/>
        </w:rPr>
        <w:t>,</w:t>
      </w:r>
      <w:r w:rsidRPr="00386F30">
        <w:rPr>
          <w:sz w:val="24"/>
          <w:szCs w:val="24"/>
        </w:rPr>
        <w:t xml:space="preserve"> c/o Michael Kenny, PO Box 384, </w:t>
      </w:r>
      <w:proofErr w:type="spellStart"/>
      <w:r w:rsidRPr="00386F30">
        <w:rPr>
          <w:sz w:val="24"/>
          <w:szCs w:val="24"/>
        </w:rPr>
        <w:t>Cataumet</w:t>
      </w:r>
      <w:proofErr w:type="spellEnd"/>
      <w:r w:rsidRPr="00386F30">
        <w:rPr>
          <w:sz w:val="24"/>
          <w:szCs w:val="24"/>
        </w:rPr>
        <w:t xml:space="preserve">, MA 02534, owners of the property located at </w:t>
      </w:r>
      <w:r w:rsidRPr="00386F30">
        <w:rPr>
          <w:b/>
          <w:sz w:val="24"/>
          <w:szCs w:val="24"/>
        </w:rPr>
        <w:t>0 Clearwater Dr</w:t>
      </w:r>
      <w:r w:rsidR="0089713F" w:rsidRPr="00386F30">
        <w:rPr>
          <w:b/>
          <w:sz w:val="24"/>
          <w:szCs w:val="24"/>
        </w:rPr>
        <w:t>.</w:t>
      </w:r>
      <w:r w:rsidRPr="00386F30">
        <w:rPr>
          <w:sz w:val="24"/>
          <w:szCs w:val="24"/>
        </w:rPr>
        <w:t>, Assessors’ Map 73 Parcel P95, in the RR and WR zoning districts. The Applicant seeks a Variance to construct a shed within the required setback, pursuant to the Harwich Zoning By-law §325-52 and MGL Chapter 40A Section 10.</w:t>
      </w:r>
    </w:p>
    <w:p w:rsidR="009825B2" w:rsidRPr="00386F30" w:rsidRDefault="009825B2" w:rsidP="00715C18">
      <w:pPr>
        <w:rPr>
          <w:sz w:val="24"/>
          <w:szCs w:val="24"/>
        </w:rPr>
      </w:pPr>
    </w:p>
    <w:p w:rsidR="00E5471F" w:rsidRPr="00386F30" w:rsidRDefault="00E5471F" w:rsidP="009825B2">
      <w:pPr>
        <w:rPr>
          <w:bCs/>
          <w:sz w:val="24"/>
          <w:szCs w:val="24"/>
        </w:rPr>
      </w:pPr>
      <w:r w:rsidRPr="00386F30">
        <w:rPr>
          <w:sz w:val="24"/>
          <w:szCs w:val="24"/>
        </w:rPr>
        <w:t>Members voting:</w:t>
      </w:r>
      <w:r w:rsidR="009825B2" w:rsidRPr="00386F30">
        <w:rPr>
          <w:bCs/>
          <w:sz w:val="24"/>
          <w:szCs w:val="24"/>
        </w:rPr>
        <w:t xml:space="preserve"> Al Donoghue, Jamie Armstrong, Chris Murphy, Brian Sullivan, Tim Bailey, </w:t>
      </w:r>
      <w:r w:rsidRPr="00386F30">
        <w:rPr>
          <w:bCs/>
          <w:sz w:val="24"/>
          <w:szCs w:val="24"/>
        </w:rPr>
        <w:t xml:space="preserve">and </w:t>
      </w:r>
      <w:r w:rsidR="009825B2" w:rsidRPr="00386F30">
        <w:rPr>
          <w:bCs/>
          <w:sz w:val="24"/>
          <w:szCs w:val="24"/>
        </w:rPr>
        <w:t>Jonathan Beasley</w:t>
      </w:r>
      <w:r w:rsidRPr="00386F30">
        <w:rPr>
          <w:bCs/>
          <w:sz w:val="24"/>
          <w:szCs w:val="24"/>
        </w:rPr>
        <w:t>.</w:t>
      </w:r>
    </w:p>
    <w:p w:rsidR="00E5471F" w:rsidRPr="00386F30" w:rsidRDefault="009825B2" w:rsidP="009825B2">
      <w:pPr>
        <w:rPr>
          <w:bCs/>
          <w:sz w:val="24"/>
          <w:szCs w:val="24"/>
        </w:rPr>
      </w:pPr>
      <w:r w:rsidRPr="00386F30">
        <w:rPr>
          <w:bCs/>
          <w:sz w:val="24"/>
          <w:szCs w:val="24"/>
        </w:rPr>
        <w:t xml:space="preserve"> </w:t>
      </w:r>
    </w:p>
    <w:p w:rsidR="00E5471F" w:rsidRPr="00386F30" w:rsidRDefault="00E5471F" w:rsidP="009825B2">
      <w:pPr>
        <w:rPr>
          <w:bCs/>
          <w:sz w:val="24"/>
          <w:szCs w:val="24"/>
        </w:rPr>
      </w:pPr>
      <w:r w:rsidRPr="00386F30">
        <w:rPr>
          <w:bCs/>
          <w:sz w:val="24"/>
          <w:szCs w:val="24"/>
        </w:rPr>
        <w:t xml:space="preserve">Michael Kenny introduced himself and the property owners, </w:t>
      </w:r>
      <w:proofErr w:type="spellStart"/>
      <w:r w:rsidRPr="00386F30">
        <w:rPr>
          <w:bCs/>
          <w:sz w:val="24"/>
          <w:szCs w:val="24"/>
        </w:rPr>
        <w:t>Angelini</w:t>
      </w:r>
      <w:proofErr w:type="spellEnd"/>
      <w:r w:rsidRPr="00386F30">
        <w:rPr>
          <w:bCs/>
          <w:sz w:val="24"/>
          <w:szCs w:val="24"/>
        </w:rPr>
        <w:t xml:space="preserve"> and Christina </w:t>
      </w:r>
      <w:proofErr w:type="spellStart"/>
      <w:r w:rsidRPr="00386F30">
        <w:rPr>
          <w:bCs/>
          <w:sz w:val="24"/>
          <w:szCs w:val="24"/>
        </w:rPr>
        <w:t>Hagipian</w:t>
      </w:r>
      <w:proofErr w:type="spellEnd"/>
      <w:r w:rsidRPr="00386F30">
        <w:rPr>
          <w:bCs/>
          <w:sz w:val="24"/>
          <w:szCs w:val="24"/>
        </w:rPr>
        <w:t xml:space="preserve">. Christina </w:t>
      </w:r>
      <w:proofErr w:type="spellStart"/>
      <w:r w:rsidRPr="00386F30">
        <w:rPr>
          <w:bCs/>
          <w:sz w:val="24"/>
          <w:szCs w:val="24"/>
        </w:rPr>
        <w:t>Hagiopian</w:t>
      </w:r>
      <w:proofErr w:type="spellEnd"/>
      <w:r w:rsidR="00D20D6C" w:rsidRPr="00386F30">
        <w:rPr>
          <w:bCs/>
          <w:sz w:val="24"/>
          <w:szCs w:val="24"/>
        </w:rPr>
        <w:t xml:space="preserve"> stated if</w:t>
      </w:r>
      <w:r w:rsidR="00962AA3" w:rsidRPr="00386F30">
        <w:rPr>
          <w:sz w:val="24"/>
          <w:szCs w:val="24"/>
        </w:rPr>
        <w:t xml:space="preserve"> </w:t>
      </w:r>
      <w:r w:rsidR="00962AA3" w:rsidRPr="00386F30">
        <w:rPr>
          <w:sz w:val="24"/>
          <w:szCs w:val="24"/>
        </w:rPr>
        <w:t>the propose</w:t>
      </w:r>
      <w:r w:rsidR="00D20D6C" w:rsidRPr="00386F30">
        <w:rPr>
          <w:sz w:val="24"/>
          <w:szCs w:val="24"/>
        </w:rPr>
        <w:t>d shed is</w:t>
      </w:r>
      <w:r w:rsidR="00962AA3" w:rsidRPr="00386F30">
        <w:rPr>
          <w:sz w:val="24"/>
          <w:szCs w:val="24"/>
        </w:rPr>
        <w:t xml:space="preserve"> pl</w:t>
      </w:r>
      <w:r w:rsidR="00D20D6C" w:rsidRPr="00386F30">
        <w:rPr>
          <w:sz w:val="24"/>
          <w:szCs w:val="24"/>
        </w:rPr>
        <w:t>aced within the setback requirements it</w:t>
      </w:r>
      <w:r w:rsidR="00962AA3" w:rsidRPr="00386F30">
        <w:rPr>
          <w:sz w:val="24"/>
          <w:szCs w:val="24"/>
        </w:rPr>
        <w:t xml:space="preserve"> would be within the NHESP (</w:t>
      </w:r>
      <w:r w:rsidR="00D20D6C" w:rsidRPr="00386F30">
        <w:rPr>
          <w:sz w:val="24"/>
          <w:szCs w:val="24"/>
        </w:rPr>
        <w:t>Natural</w:t>
      </w:r>
      <w:r w:rsidR="00962AA3" w:rsidRPr="00386F30">
        <w:rPr>
          <w:sz w:val="24"/>
          <w:szCs w:val="24"/>
        </w:rPr>
        <w:t xml:space="preserve"> Heritage and Endangered Species Program) Zone and</w:t>
      </w:r>
      <w:r w:rsidR="00D20D6C" w:rsidRPr="00386F30">
        <w:rPr>
          <w:sz w:val="24"/>
          <w:szCs w:val="24"/>
        </w:rPr>
        <w:t xml:space="preserve"> Conservation Commission would like the shed to outside to the wetland zone.</w:t>
      </w:r>
      <w:r w:rsidR="00962AA3" w:rsidRPr="00386F30">
        <w:rPr>
          <w:sz w:val="24"/>
          <w:szCs w:val="24"/>
        </w:rPr>
        <w:t xml:space="preserve"> Mr. Kenny asked that the Board grant the </w:t>
      </w:r>
      <w:r w:rsidR="00D20D6C" w:rsidRPr="00386F30">
        <w:rPr>
          <w:sz w:val="24"/>
          <w:szCs w:val="24"/>
        </w:rPr>
        <w:t>Variance</w:t>
      </w:r>
      <w:r w:rsidR="00962AA3" w:rsidRPr="00386F30">
        <w:rPr>
          <w:sz w:val="24"/>
          <w:szCs w:val="24"/>
        </w:rPr>
        <w:t>.</w:t>
      </w:r>
      <w:r w:rsidR="00992A90" w:rsidRPr="00386F30">
        <w:rPr>
          <w:bCs/>
          <w:sz w:val="24"/>
          <w:szCs w:val="24"/>
        </w:rPr>
        <w:t xml:space="preserve"> </w:t>
      </w:r>
    </w:p>
    <w:p w:rsidR="009825B2" w:rsidRPr="00386F30" w:rsidRDefault="009825B2" w:rsidP="009825B2">
      <w:pPr>
        <w:rPr>
          <w:bCs/>
          <w:sz w:val="24"/>
          <w:szCs w:val="24"/>
        </w:rPr>
      </w:pPr>
    </w:p>
    <w:p w:rsidR="00992A90" w:rsidRPr="00386F30" w:rsidRDefault="00992A90" w:rsidP="009825B2">
      <w:pPr>
        <w:rPr>
          <w:bCs/>
          <w:sz w:val="24"/>
          <w:szCs w:val="24"/>
        </w:rPr>
      </w:pPr>
      <w:r w:rsidRPr="00386F30">
        <w:rPr>
          <w:bCs/>
          <w:sz w:val="24"/>
          <w:szCs w:val="24"/>
        </w:rPr>
        <w:t>Mr. Murphy</w:t>
      </w:r>
      <w:r w:rsidR="009825B2" w:rsidRPr="00386F30">
        <w:rPr>
          <w:bCs/>
          <w:sz w:val="24"/>
          <w:szCs w:val="24"/>
        </w:rPr>
        <w:t xml:space="preserve"> moved to close the public hearing. Seconded by </w:t>
      </w:r>
      <w:r w:rsidRPr="00386F30">
        <w:rPr>
          <w:bCs/>
          <w:sz w:val="24"/>
          <w:szCs w:val="24"/>
        </w:rPr>
        <w:t>Mr. Beasley</w:t>
      </w:r>
      <w:r w:rsidR="009825B2" w:rsidRPr="00386F30">
        <w:rPr>
          <w:bCs/>
          <w:sz w:val="24"/>
          <w:szCs w:val="24"/>
        </w:rPr>
        <w:t>. Vote unanimously in favor Motion carries; public hearing closed</w:t>
      </w:r>
      <w:r w:rsidRPr="00386F30">
        <w:rPr>
          <w:bCs/>
          <w:sz w:val="24"/>
          <w:szCs w:val="24"/>
        </w:rPr>
        <w:t>.</w:t>
      </w:r>
    </w:p>
    <w:p w:rsidR="00D20D6C" w:rsidRPr="00386F30" w:rsidRDefault="00D20D6C" w:rsidP="00992A90">
      <w:pPr>
        <w:rPr>
          <w:bCs/>
          <w:sz w:val="24"/>
          <w:szCs w:val="24"/>
        </w:rPr>
      </w:pPr>
    </w:p>
    <w:p w:rsidR="00D20D6C" w:rsidRPr="00386F30" w:rsidRDefault="00D20D6C" w:rsidP="00992A90">
      <w:pPr>
        <w:rPr>
          <w:bCs/>
          <w:sz w:val="24"/>
          <w:szCs w:val="24"/>
        </w:rPr>
      </w:pPr>
      <w:r w:rsidRPr="00386F30">
        <w:rPr>
          <w:bCs/>
          <w:sz w:val="24"/>
          <w:szCs w:val="24"/>
        </w:rPr>
        <w:t xml:space="preserve">The Board agreed </w:t>
      </w:r>
      <w:r w:rsidR="00CC1BEE" w:rsidRPr="00386F30">
        <w:rPr>
          <w:bCs/>
          <w:sz w:val="24"/>
          <w:szCs w:val="24"/>
        </w:rPr>
        <w:t>it’s</w:t>
      </w:r>
      <w:r w:rsidRPr="00386F30">
        <w:rPr>
          <w:bCs/>
          <w:sz w:val="24"/>
          <w:szCs w:val="24"/>
        </w:rPr>
        <w:t xml:space="preserve"> sensible to keep the shed away from the wetlands and meets the requirements for a Variance. </w:t>
      </w:r>
    </w:p>
    <w:p w:rsidR="00D20D6C" w:rsidRPr="00386F30" w:rsidRDefault="00D20D6C" w:rsidP="00992A90">
      <w:pPr>
        <w:rPr>
          <w:bCs/>
          <w:sz w:val="24"/>
          <w:szCs w:val="24"/>
        </w:rPr>
      </w:pPr>
    </w:p>
    <w:p w:rsidR="00D20D6C" w:rsidRPr="00386F30" w:rsidRDefault="00D20D6C" w:rsidP="00992A90">
      <w:pPr>
        <w:rPr>
          <w:bCs/>
          <w:sz w:val="24"/>
          <w:szCs w:val="24"/>
        </w:rPr>
      </w:pPr>
      <w:r w:rsidRPr="00386F30">
        <w:rPr>
          <w:bCs/>
          <w:sz w:val="24"/>
          <w:szCs w:val="24"/>
        </w:rPr>
        <w:t>No public comment.</w:t>
      </w:r>
    </w:p>
    <w:p w:rsidR="00D20D6C" w:rsidRPr="00386F30" w:rsidRDefault="00D20D6C" w:rsidP="00992A90">
      <w:pPr>
        <w:rPr>
          <w:bCs/>
          <w:sz w:val="24"/>
          <w:szCs w:val="24"/>
        </w:rPr>
      </w:pPr>
    </w:p>
    <w:p w:rsidR="00D20D6C" w:rsidRPr="00386F30" w:rsidRDefault="00D20D6C" w:rsidP="00D20D6C">
      <w:pPr>
        <w:rPr>
          <w:bCs/>
          <w:sz w:val="24"/>
          <w:szCs w:val="24"/>
        </w:rPr>
      </w:pPr>
      <w:r w:rsidRPr="00386F30">
        <w:rPr>
          <w:bCs/>
          <w:sz w:val="24"/>
          <w:szCs w:val="24"/>
        </w:rPr>
        <w:t xml:space="preserve">Mr. </w:t>
      </w:r>
      <w:r w:rsidRPr="00386F30">
        <w:rPr>
          <w:bCs/>
          <w:sz w:val="24"/>
          <w:szCs w:val="24"/>
        </w:rPr>
        <w:t>Do</w:t>
      </w:r>
      <w:r w:rsidRPr="00386F30">
        <w:rPr>
          <w:bCs/>
          <w:sz w:val="24"/>
          <w:szCs w:val="24"/>
        </w:rPr>
        <w:t>n</w:t>
      </w:r>
      <w:r w:rsidRPr="00386F30">
        <w:rPr>
          <w:bCs/>
          <w:sz w:val="24"/>
          <w:szCs w:val="24"/>
        </w:rPr>
        <w:t>oghue</w:t>
      </w:r>
      <w:r w:rsidRPr="00386F30">
        <w:rPr>
          <w:bCs/>
          <w:sz w:val="24"/>
          <w:szCs w:val="24"/>
        </w:rPr>
        <w:t xml:space="preserve"> moved to close the public hearing. Seconded by Mr. </w:t>
      </w:r>
      <w:r w:rsidRPr="00386F30">
        <w:rPr>
          <w:bCs/>
          <w:sz w:val="24"/>
          <w:szCs w:val="24"/>
        </w:rPr>
        <w:t>Beasley</w:t>
      </w:r>
      <w:r w:rsidRPr="00386F30">
        <w:rPr>
          <w:bCs/>
          <w:sz w:val="24"/>
          <w:szCs w:val="24"/>
        </w:rPr>
        <w:t>. Vote unanimously in favor Motion carries; public hearing closed.</w:t>
      </w:r>
    </w:p>
    <w:p w:rsidR="00D20D6C" w:rsidRPr="00386F30" w:rsidRDefault="00D20D6C" w:rsidP="00D20D6C">
      <w:pPr>
        <w:rPr>
          <w:bCs/>
          <w:sz w:val="24"/>
          <w:szCs w:val="24"/>
        </w:rPr>
      </w:pPr>
    </w:p>
    <w:p w:rsidR="00D20D6C" w:rsidRPr="00386F30" w:rsidRDefault="00D20D6C" w:rsidP="00D20D6C">
      <w:pPr>
        <w:rPr>
          <w:bCs/>
          <w:sz w:val="24"/>
          <w:szCs w:val="24"/>
        </w:rPr>
      </w:pPr>
      <w:r w:rsidRPr="00386F30">
        <w:rPr>
          <w:bCs/>
          <w:sz w:val="24"/>
          <w:szCs w:val="24"/>
        </w:rPr>
        <w:t>The Board discussed whether this is a Special Permit or Variance because of the Comstock and Borland cases</w:t>
      </w:r>
      <w:r w:rsidRPr="00386F30">
        <w:rPr>
          <w:bCs/>
          <w:sz w:val="24"/>
          <w:szCs w:val="24"/>
        </w:rPr>
        <w:t xml:space="preserve"> and how </w:t>
      </w:r>
      <w:r w:rsidR="00CC1BEE" w:rsidRPr="00386F30">
        <w:rPr>
          <w:bCs/>
          <w:sz w:val="24"/>
          <w:szCs w:val="24"/>
        </w:rPr>
        <w:t>those cases affect small structures. A</w:t>
      </w:r>
      <w:r w:rsidR="00CC1BEE" w:rsidRPr="00386F30">
        <w:rPr>
          <w:bCs/>
          <w:sz w:val="24"/>
          <w:szCs w:val="24"/>
        </w:rPr>
        <w:t xml:space="preserve"> Special Permit is preferably because it is the lower level of required relief to be granted.</w:t>
      </w:r>
      <w:r w:rsidR="00CC1BEE" w:rsidRPr="00386F30">
        <w:rPr>
          <w:bCs/>
          <w:sz w:val="24"/>
          <w:szCs w:val="24"/>
        </w:rPr>
        <w:t xml:space="preserve"> The Board agreed based on the Comstock and Borland cases a Special Permit is applicable.</w:t>
      </w:r>
    </w:p>
    <w:p w:rsidR="009825B2" w:rsidRPr="00386F30" w:rsidRDefault="009825B2" w:rsidP="009825B2">
      <w:pPr>
        <w:rPr>
          <w:sz w:val="24"/>
          <w:szCs w:val="24"/>
        </w:rPr>
      </w:pPr>
    </w:p>
    <w:p w:rsidR="009825B2" w:rsidRPr="00386F30" w:rsidRDefault="009825B2" w:rsidP="009825B2">
      <w:pPr>
        <w:rPr>
          <w:sz w:val="24"/>
          <w:szCs w:val="24"/>
        </w:rPr>
      </w:pPr>
      <w:r w:rsidRPr="00386F30">
        <w:rPr>
          <w:sz w:val="24"/>
          <w:szCs w:val="24"/>
        </w:rPr>
        <w:t xml:space="preserve">Mr. Donoghue then moved that the Board grant a Special Permit </w:t>
      </w:r>
      <w:r w:rsidR="00D20D6C" w:rsidRPr="00386F30">
        <w:rPr>
          <w:sz w:val="24"/>
          <w:szCs w:val="24"/>
        </w:rPr>
        <w:t>to construct a shed</w:t>
      </w:r>
      <w:r w:rsidRPr="00386F30">
        <w:rPr>
          <w:bCs/>
          <w:sz w:val="24"/>
          <w:szCs w:val="24"/>
        </w:rPr>
        <w:t xml:space="preserve"> </w:t>
      </w:r>
      <w:r w:rsidRPr="00386F30">
        <w:rPr>
          <w:sz w:val="24"/>
          <w:szCs w:val="24"/>
        </w:rPr>
        <w:t>pursuant to the Code of the Town of Harwich</w:t>
      </w:r>
      <w:r w:rsidR="00992A90" w:rsidRPr="00386F30">
        <w:rPr>
          <w:sz w:val="24"/>
          <w:szCs w:val="24"/>
        </w:rPr>
        <w:t>, §325-54</w:t>
      </w:r>
      <w:r w:rsidRPr="00386F30">
        <w:rPr>
          <w:sz w:val="24"/>
          <w:szCs w:val="24"/>
        </w:rPr>
        <w:t xml:space="preserve"> as set forth in MGL Chapter 40A §6 for the property located at</w:t>
      </w:r>
      <w:r w:rsidR="00D20D6C" w:rsidRPr="00386F30">
        <w:rPr>
          <w:sz w:val="24"/>
          <w:szCs w:val="24"/>
        </w:rPr>
        <w:t xml:space="preserve"> </w:t>
      </w:r>
      <w:r w:rsidR="00D20D6C" w:rsidRPr="00386F30">
        <w:rPr>
          <w:b/>
          <w:sz w:val="24"/>
          <w:szCs w:val="24"/>
        </w:rPr>
        <w:t>0 Clearwater Dr.</w:t>
      </w:r>
      <w:r w:rsidR="00D20D6C" w:rsidRPr="00386F30">
        <w:rPr>
          <w:sz w:val="24"/>
          <w:szCs w:val="24"/>
        </w:rPr>
        <w:t>, Assessors’ Map 73 Parcel P95, in the RR and WR zoning districts</w:t>
      </w:r>
      <w:r w:rsidRPr="00386F30">
        <w:rPr>
          <w:sz w:val="24"/>
          <w:szCs w:val="24"/>
        </w:rPr>
        <w:t>.</w:t>
      </w:r>
    </w:p>
    <w:p w:rsidR="009825B2" w:rsidRPr="00386F30" w:rsidRDefault="009825B2" w:rsidP="009825B2">
      <w:pPr>
        <w:ind w:right="10"/>
        <w:rPr>
          <w:sz w:val="24"/>
          <w:szCs w:val="24"/>
        </w:rPr>
      </w:pPr>
      <w:r w:rsidRPr="00386F30">
        <w:rPr>
          <w:sz w:val="24"/>
          <w:szCs w:val="24"/>
        </w:rPr>
        <w:t>Said grant and approval are subject to the following:</w:t>
      </w:r>
    </w:p>
    <w:p w:rsidR="00B9521B" w:rsidRPr="00386F30" w:rsidRDefault="00B9521B" w:rsidP="00B9521B">
      <w:pPr>
        <w:pStyle w:val="ListParagraph"/>
        <w:numPr>
          <w:ilvl w:val="0"/>
          <w:numId w:val="6"/>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That for the life of the approved project, all construction vehicles will be parked on the Applicant’s property and not on any public street or road;</w:t>
      </w:r>
    </w:p>
    <w:p w:rsidR="009825B2" w:rsidRPr="00386F30" w:rsidRDefault="009825B2" w:rsidP="009825B2">
      <w:pPr>
        <w:pStyle w:val="ListParagraph"/>
        <w:numPr>
          <w:ilvl w:val="0"/>
          <w:numId w:val="6"/>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lastRenderedPageBreak/>
        <w:t xml:space="preserve">A violation of the terms and conditions of this Special Permit may be enforced as a violation of the Harwich Zoning Bylaw pursuant to G.L. c 40A, Sec. 7 and the Harwich Zoning Bylaw, as these may be amended from time to time.  </w:t>
      </w:r>
    </w:p>
    <w:p w:rsidR="009825B2" w:rsidRPr="00386F30" w:rsidRDefault="009825B2" w:rsidP="009825B2">
      <w:pPr>
        <w:pStyle w:val="ListParagraph"/>
        <w:pBdr>
          <w:top w:val="nil"/>
          <w:left w:val="nil"/>
          <w:bottom w:val="nil"/>
          <w:right w:val="nil"/>
          <w:between w:val="nil"/>
          <w:bar w:val="nil"/>
        </w:pBdr>
        <w:overflowPunct/>
        <w:autoSpaceDE/>
        <w:autoSpaceDN/>
        <w:adjustRightInd/>
        <w:ind w:left="1080" w:right="10"/>
        <w:textAlignment w:val="auto"/>
        <w:rPr>
          <w:sz w:val="24"/>
          <w:szCs w:val="24"/>
        </w:rPr>
      </w:pPr>
    </w:p>
    <w:p w:rsidR="009825B2" w:rsidRPr="00386F30" w:rsidRDefault="009825B2" w:rsidP="009825B2">
      <w:pPr>
        <w:ind w:right="10"/>
        <w:rPr>
          <w:sz w:val="24"/>
          <w:szCs w:val="24"/>
        </w:rPr>
      </w:pPr>
      <w:r w:rsidRPr="00386F30">
        <w:rPr>
          <w:sz w:val="24"/>
          <w:szCs w:val="24"/>
        </w:rPr>
        <w:t xml:space="preserve">Seconded by </w:t>
      </w:r>
      <w:r w:rsidR="00B9521B" w:rsidRPr="00386F30">
        <w:rPr>
          <w:sz w:val="24"/>
          <w:szCs w:val="24"/>
        </w:rPr>
        <w:t>Mr. Armstrong</w:t>
      </w:r>
      <w:r w:rsidRPr="00386F30">
        <w:rPr>
          <w:sz w:val="24"/>
          <w:szCs w:val="24"/>
        </w:rPr>
        <w:t>. Vote: 5-0-0. Motion carries; Special Permit granted.</w:t>
      </w:r>
    </w:p>
    <w:p w:rsidR="009825B2" w:rsidRPr="00386F30" w:rsidRDefault="009825B2" w:rsidP="00715C18">
      <w:pPr>
        <w:rPr>
          <w:sz w:val="24"/>
          <w:szCs w:val="24"/>
        </w:rPr>
      </w:pPr>
    </w:p>
    <w:p w:rsidR="00715C18" w:rsidRPr="00386F30" w:rsidRDefault="00715C18" w:rsidP="00715C18">
      <w:pPr>
        <w:rPr>
          <w:sz w:val="24"/>
          <w:szCs w:val="24"/>
        </w:rPr>
      </w:pPr>
    </w:p>
    <w:p w:rsidR="00715C18" w:rsidRPr="00386F30" w:rsidRDefault="00715C18" w:rsidP="00715C18">
      <w:pPr>
        <w:rPr>
          <w:sz w:val="24"/>
          <w:szCs w:val="24"/>
        </w:rPr>
      </w:pPr>
      <w:r w:rsidRPr="00386F30">
        <w:rPr>
          <w:sz w:val="24"/>
          <w:szCs w:val="24"/>
        </w:rPr>
        <w:t xml:space="preserve">Case No. </w:t>
      </w:r>
      <w:r w:rsidRPr="00386F30">
        <w:rPr>
          <w:b/>
          <w:sz w:val="24"/>
          <w:szCs w:val="24"/>
        </w:rPr>
        <w:t>2022-23 Michael and Mary-Beth Donovan,</w:t>
      </w:r>
      <w:r w:rsidRPr="00386F30">
        <w:rPr>
          <w:sz w:val="24"/>
          <w:szCs w:val="24"/>
        </w:rPr>
        <w:t xml:space="preserve"> </w:t>
      </w:r>
      <w:bookmarkStart w:id="1" w:name="OLE_LINK1"/>
      <w:r w:rsidRPr="00386F30">
        <w:rPr>
          <w:sz w:val="24"/>
          <w:szCs w:val="24"/>
        </w:rPr>
        <w:t>c/o William D. Crowell, Esq., 466 Route 28, Harwich Port, MA 02646, owner of the property located at</w:t>
      </w:r>
      <w:bookmarkEnd w:id="1"/>
      <w:r w:rsidRPr="00386F30">
        <w:rPr>
          <w:sz w:val="24"/>
          <w:szCs w:val="24"/>
        </w:rPr>
        <w:t xml:space="preserve"> </w:t>
      </w:r>
      <w:r w:rsidRPr="00386F30">
        <w:rPr>
          <w:b/>
          <w:sz w:val="24"/>
          <w:szCs w:val="24"/>
        </w:rPr>
        <w:t>5 Trinity Cove</w:t>
      </w:r>
      <w:r w:rsidRPr="00386F30">
        <w:rPr>
          <w:sz w:val="24"/>
          <w:szCs w:val="24"/>
        </w:rPr>
        <w:t>, Assessors’ Map 1, Parcel E3-9 in the RL zoning district. The Applicant seeks a Special Permit, or in the alternative a Variance, to renovation the eastern portion of a non-conforming, single family dwelling pursuant to the Harwich Zoning By-laws §325-52 and -54 and MGL Chapter 40A Sections 6 &amp; 10.</w:t>
      </w:r>
    </w:p>
    <w:p w:rsidR="009825B2" w:rsidRPr="00386F30" w:rsidRDefault="009825B2" w:rsidP="00715C18">
      <w:pPr>
        <w:rPr>
          <w:sz w:val="24"/>
          <w:szCs w:val="24"/>
        </w:rPr>
      </w:pPr>
    </w:p>
    <w:p w:rsidR="009825B2" w:rsidRPr="00386F30" w:rsidRDefault="009825B2" w:rsidP="009825B2">
      <w:pPr>
        <w:rPr>
          <w:bCs/>
          <w:sz w:val="24"/>
          <w:szCs w:val="24"/>
        </w:rPr>
      </w:pPr>
      <w:r w:rsidRPr="00386F30">
        <w:rPr>
          <w:sz w:val="24"/>
          <w:szCs w:val="24"/>
        </w:rPr>
        <w:t>Members voting:</w:t>
      </w:r>
      <w:r w:rsidR="00B9521B" w:rsidRPr="00386F30">
        <w:rPr>
          <w:bCs/>
          <w:sz w:val="24"/>
          <w:szCs w:val="24"/>
        </w:rPr>
        <w:t xml:space="preserve"> </w:t>
      </w:r>
      <w:r w:rsidRPr="00386F30">
        <w:rPr>
          <w:bCs/>
          <w:sz w:val="24"/>
          <w:szCs w:val="24"/>
        </w:rPr>
        <w:t>Al Donoghue, Jamie Armstrong</w:t>
      </w:r>
      <w:r w:rsidR="00B9521B" w:rsidRPr="00386F30">
        <w:rPr>
          <w:bCs/>
          <w:sz w:val="24"/>
          <w:szCs w:val="24"/>
        </w:rPr>
        <w:t>, Chris Murphy, Brian Sullivan</w:t>
      </w:r>
      <w:r w:rsidR="00CC1BEE" w:rsidRPr="00386F30">
        <w:rPr>
          <w:bCs/>
          <w:sz w:val="24"/>
          <w:szCs w:val="24"/>
        </w:rPr>
        <w:t xml:space="preserve">, </w:t>
      </w:r>
      <w:r w:rsidR="00B102E9" w:rsidRPr="00386F30">
        <w:rPr>
          <w:bCs/>
          <w:sz w:val="24"/>
          <w:szCs w:val="24"/>
        </w:rPr>
        <w:t>and Jonathan Beasley.</w:t>
      </w:r>
    </w:p>
    <w:p w:rsidR="00B9521B" w:rsidRPr="00386F30" w:rsidRDefault="00B9521B" w:rsidP="009825B2">
      <w:pPr>
        <w:rPr>
          <w:bCs/>
          <w:sz w:val="24"/>
          <w:szCs w:val="24"/>
        </w:rPr>
      </w:pPr>
    </w:p>
    <w:p w:rsidR="006776E1" w:rsidRPr="00386F30" w:rsidRDefault="00B9521B" w:rsidP="006776E1">
      <w:pPr>
        <w:rPr>
          <w:sz w:val="24"/>
          <w:szCs w:val="24"/>
        </w:rPr>
      </w:pPr>
      <w:r w:rsidRPr="00386F30">
        <w:rPr>
          <w:bCs/>
          <w:sz w:val="24"/>
          <w:szCs w:val="24"/>
        </w:rPr>
        <w:t xml:space="preserve">Attorney Crowell introduced himself, </w:t>
      </w:r>
      <w:r w:rsidR="002E5A83" w:rsidRPr="00386F30">
        <w:rPr>
          <w:bCs/>
          <w:sz w:val="24"/>
          <w:szCs w:val="24"/>
        </w:rPr>
        <w:t>Michael</w:t>
      </w:r>
      <w:r w:rsidRPr="00386F30">
        <w:rPr>
          <w:bCs/>
          <w:sz w:val="24"/>
          <w:szCs w:val="24"/>
        </w:rPr>
        <w:t xml:space="preserve"> and Mary-Beth Donovan and discussed relevant portions of t</w:t>
      </w:r>
      <w:r w:rsidR="00CC1BEE" w:rsidRPr="00386F30">
        <w:rPr>
          <w:bCs/>
          <w:sz w:val="24"/>
          <w:szCs w:val="24"/>
        </w:rPr>
        <w:t>he case noting the project will</w:t>
      </w:r>
      <w:r w:rsidR="009562E1" w:rsidRPr="00386F30">
        <w:rPr>
          <w:bCs/>
          <w:sz w:val="24"/>
          <w:szCs w:val="24"/>
        </w:rPr>
        <w:t xml:space="preserve"> decrease the easterly setback and increase other pre-existing </w:t>
      </w:r>
      <w:r w:rsidR="00386F30" w:rsidRPr="00386F30">
        <w:rPr>
          <w:bCs/>
          <w:sz w:val="24"/>
          <w:szCs w:val="24"/>
        </w:rPr>
        <w:t>conformities</w:t>
      </w:r>
      <w:r w:rsidR="006776E1" w:rsidRPr="00386F30">
        <w:rPr>
          <w:bCs/>
          <w:sz w:val="24"/>
          <w:szCs w:val="24"/>
        </w:rPr>
        <w:t xml:space="preserve">. He stated the property owners have contacted the abutters and have given support of the </w:t>
      </w:r>
      <w:r w:rsidR="009562E1" w:rsidRPr="00386F30">
        <w:rPr>
          <w:bCs/>
          <w:sz w:val="24"/>
          <w:szCs w:val="24"/>
        </w:rPr>
        <w:t>project</w:t>
      </w:r>
      <w:r w:rsidR="006776E1" w:rsidRPr="00386F30">
        <w:rPr>
          <w:bCs/>
          <w:sz w:val="24"/>
          <w:szCs w:val="24"/>
        </w:rPr>
        <w:t xml:space="preserve">. </w:t>
      </w:r>
      <w:r w:rsidR="006776E1" w:rsidRPr="00386F30">
        <w:rPr>
          <w:sz w:val="24"/>
          <w:szCs w:val="24"/>
        </w:rPr>
        <w:t>Attorney Crowell argued that the project will be an intensification of an existing non-conformity, will not increase noise, odor, fumes, traffic or congestion and will therefore, not be a substantial detriment to the entire neighborhood. He asked that the Board grant the requested Special Permit.</w:t>
      </w:r>
    </w:p>
    <w:p w:rsidR="00B102E9" w:rsidRPr="00386F30" w:rsidRDefault="00B102E9" w:rsidP="009825B2">
      <w:pPr>
        <w:rPr>
          <w:bCs/>
          <w:sz w:val="24"/>
          <w:szCs w:val="24"/>
        </w:rPr>
      </w:pPr>
    </w:p>
    <w:p w:rsidR="00B102E9" w:rsidRPr="00386F30" w:rsidRDefault="00B102E9" w:rsidP="009825B2">
      <w:pPr>
        <w:rPr>
          <w:bCs/>
          <w:sz w:val="24"/>
          <w:szCs w:val="24"/>
        </w:rPr>
      </w:pPr>
      <w:r w:rsidRPr="00386F30">
        <w:rPr>
          <w:bCs/>
          <w:sz w:val="24"/>
          <w:szCs w:val="24"/>
        </w:rPr>
        <w:t xml:space="preserve">Mr. Sullivan asked about the </w:t>
      </w:r>
      <w:r w:rsidR="00230138" w:rsidRPr="00386F30">
        <w:rPr>
          <w:bCs/>
          <w:sz w:val="24"/>
          <w:szCs w:val="24"/>
        </w:rPr>
        <w:t>dimensions</w:t>
      </w:r>
      <w:r w:rsidRPr="00386F30">
        <w:rPr>
          <w:bCs/>
          <w:sz w:val="24"/>
          <w:szCs w:val="24"/>
        </w:rPr>
        <w:t xml:space="preserve"> of the deck and if the owner of the 10 f</w:t>
      </w:r>
      <w:r w:rsidR="009562E1" w:rsidRPr="00386F30">
        <w:rPr>
          <w:bCs/>
          <w:sz w:val="24"/>
          <w:szCs w:val="24"/>
        </w:rPr>
        <w:t>oo</w:t>
      </w:r>
      <w:r w:rsidRPr="00386F30">
        <w:rPr>
          <w:bCs/>
          <w:sz w:val="24"/>
          <w:szCs w:val="24"/>
        </w:rPr>
        <w:t>t buffer strip supports the project.</w:t>
      </w:r>
    </w:p>
    <w:p w:rsidR="00B102E9" w:rsidRPr="00386F30" w:rsidRDefault="00B102E9" w:rsidP="009825B2">
      <w:pPr>
        <w:rPr>
          <w:bCs/>
          <w:sz w:val="24"/>
          <w:szCs w:val="24"/>
        </w:rPr>
      </w:pPr>
    </w:p>
    <w:p w:rsidR="00B102E9" w:rsidRPr="00386F30" w:rsidRDefault="00B102E9" w:rsidP="009825B2">
      <w:pPr>
        <w:rPr>
          <w:bCs/>
          <w:sz w:val="24"/>
          <w:szCs w:val="24"/>
        </w:rPr>
      </w:pPr>
      <w:r w:rsidRPr="00386F30">
        <w:rPr>
          <w:bCs/>
          <w:sz w:val="24"/>
          <w:szCs w:val="24"/>
        </w:rPr>
        <w:t>Mr. Donovan responded the deck is 3 and half feet off the ground and gave the Board an email of support</w:t>
      </w:r>
      <w:r w:rsidR="006776E1" w:rsidRPr="00386F30">
        <w:rPr>
          <w:bCs/>
          <w:sz w:val="24"/>
          <w:szCs w:val="24"/>
        </w:rPr>
        <w:t xml:space="preserve"> from the abutting property owner</w:t>
      </w:r>
      <w:r w:rsidRPr="00386F30">
        <w:rPr>
          <w:bCs/>
          <w:sz w:val="24"/>
          <w:szCs w:val="24"/>
        </w:rPr>
        <w:t>.</w:t>
      </w:r>
    </w:p>
    <w:p w:rsidR="006776E1" w:rsidRPr="00386F30" w:rsidRDefault="006776E1" w:rsidP="009825B2">
      <w:pPr>
        <w:rPr>
          <w:bCs/>
          <w:sz w:val="24"/>
          <w:szCs w:val="24"/>
        </w:rPr>
      </w:pPr>
    </w:p>
    <w:p w:rsidR="006776E1" w:rsidRPr="00386F30" w:rsidRDefault="006776E1" w:rsidP="009825B2">
      <w:pPr>
        <w:rPr>
          <w:bCs/>
          <w:sz w:val="24"/>
          <w:szCs w:val="24"/>
        </w:rPr>
      </w:pPr>
      <w:r w:rsidRPr="00386F30">
        <w:rPr>
          <w:bCs/>
          <w:sz w:val="24"/>
          <w:szCs w:val="24"/>
        </w:rPr>
        <w:t>No public comment.</w:t>
      </w:r>
    </w:p>
    <w:p w:rsidR="009825B2" w:rsidRPr="00386F30" w:rsidRDefault="009825B2" w:rsidP="009825B2">
      <w:pPr>
        <w:rPr>
          <w:bCs/>
          <w:sz w:val="24"/>
          <w:szCs w:val="24"/>
        </w:rPr>
      </w:pPr>
    </w:p>
    <w:p w:rsidR="009825B2" w:rsidRPr="00386F30" w:rsidRDefault="009825B2" w:rsidP="009825B2">
      <w:pPr>
        <w:rPr>
          <w:bCs/>
          <w:sz w:val="24"/>
          <w:szCs w:val="24"/>
        </w:rPr>
      </w:pPr>
      <w:r w:rsidRPr="00386F30">
        <w:rPr>
          <w:bCs/>
          <w:sz w:val="24"/>
          <w:szCs w:val="24"/>
        </w:rPr>
        <w:t xml:space="preserve">Mr. </w:t>
      </w:r>
      <w:r w:rsidR="00B102E9" w:rsidRPr="00386F30">
        <w:rPr>
          <w:bCs/>
          <w:sz w:val="24"/>
          <w:szCs w:val="24"/>
        </w:rPr>
        <w:t>Murphy</w:t>
      </w:r>
      <w:r w:rsidRPr="00386F30">
        <w:rPr>
          <w:bCs/>
          <w:sz w:val="24"/>
          <w:szCs w:val="24"/>
        </w:rPr>
        <w:t xml:space="preserve"> moved to close the public hearing. Seconded by </w:t>
      </w:r>
      <w:r w:rsidR="00B102E9" w:rsidRPr="00386F30">
        <w:rPr>
          <w:bCs/>
          <w:sz w:val="24"/>
          <w:szCs w:val="24"/>
        </w:rPr>
        <w:t>Mr. Beasley</w:t>
      </w:r>
      <w:r w:rsidRPr="00386F30">
        <w:rPr>
          <w:bCs/>
          <w:sz w:val="24"/>
          <w:szCs w:val="24"/>
        </w:rPr>
        <w:t>. Vote unanimously in favor Motion carries; public hearing closed</w:t>
      </w:r>
      <w:r w:rsidR="00B102E9" w:rsidRPr="00386F30">
        <w:rPr>
          <w:bCs/>
          <w:sz w:val="24"/>
          <w:szCs w:val="24"/>
        </w:rPr>
        <w:t>.</w:t>
      </w:r>
    </w:p>
    <w:p w:rsidR="006776E1" w:rsidRPr="00386F30" w:rsidRDefault="006776E1" w:rsidP="009825B2">
      <w:pPr>
        <w:rPr>
          <w:bCs/>
          <w:sz w:val="24"/>
          <w:szCs w:val="24"/>
        </w:rPr>
      </w:pPr>
    </w:p>
    <w:p w:rsidR="006776E1" w:rsidRPr="00386F30" w:rsidRDefault="006776E1" w:rsidP="009825B2">
      <w:pPr>
        <w:rPr>
          <w:bCs/>
          <w:sz w:val="24"/>
          <w:szCs w:val="24"/>
        </w:rPr>
      </w:pPr>
      <w:r w:rsidRPr="00386F30">
        <w:rPr>
          <w:bCs/>
          <w:sz w:val="24"/>
          <w:szCs w:val="24"/>
        </w:rPr>
        <w:t>No further discussion from the Board.</w:t>
      </w:r>
    </w:p>
    <w:p w:rsidR="009825B2" w:rsidRPr="00386F30" w:rsidRDefault="009825B2" w:rsidP="009825B2">
      <w:pPr>
        <w:rPr>
          <w:sz w:val="24"/>
          <w:szCs w:val="24"/>
        </w:rPr>
      </w:pPr>
    </w:p>
    <w:p w:rsidR="009825B2" w:rsidRPr="00386F30" w:rsidRDefault="009825B2" w:rsidP="009825B2">
      <w:pPr>
        <w:rPr>
          <w:sz w:val="24"/>
          <w:szCs w:val="24"/>
        </w:rPr>
      </w:pPr>
      <w:r w:rsidRPr="00386F30">
        <w:rPr>
          <w:sz w:val="24"/>
          <w:szCs w:val="24"/>
        </w:rPr>
        <w:t>Mr. Donoghue then moved that the Board grant a Special Permit renovation the eastern portion of a pre-existing, non-conforming single family dwelling</w:t>
      </w:r>
      <w:r w:rsidRPr="00386F30">
        <w:rPr>
          <w:bCs/>
          <w:sz w:val="24"/>
          <w:szCs w:val="24"/>
        </w:rPr>
        <w:t xml:space="preserve"> </w:t>
      </w:r>
      <w:r w:rsidRPr="00386F30">
        <w:rPr>
          <w:sz w:val="24"/>
          <w:szCs w:val="24"/>
        </w:rPr>
        <w:t xml:space="preserve">pursuant to the Code of the Town of Harwich, §325-54 as set forth in MGL Chapter 40A §6 for the property located at </w:t>
      </w:r>
      <w:r w:rsidRPr="00386F30">
        <w:rPr>
          <w:b/>
          <w:sz w:val="24"/>
          <w:szCs w:val="24"/>
        </w:rPr>
        <w:t>5 Trinity Cove.,</w:t>
      </w:r>
      <w:r w:rsidRPr="00386F30">
        <w:rPr>
          <w:sz w:val="24"/>
          <w:szCs w:val="24"/>
        </w:rPr>
        <w:t xml:space="preserve"> Map 1, Parcel E3-9 in the RL Zoning District.</w:t>
      </w:r>
    </w:p>
    <w:p w:rsidR="009825B2" w:rsidRPr="00386F30" w:rsidRDefault="009825B2" w:rsidP="009825B2">
      <w:pPr>
        <w:ind w:right="10"/>
        <w:rPr>
          <w:sz w:val="24"/>
          <w:szCs w:val="24"/>
        </w:rPr>
      </w:pPr>
      <w:r w:rsidRPr="00386F30">
        <w:rPr>
          <w:sz w:val="24"/>
          <w:szCs w:val="24"/>
        </w:rPr>
        <w:t>Said grant and approval are subject to the following:</w:t>
      </w:r>
    </w:p>
    <w:p w:rsidR="009825B2" w:rsidRPr="00386F30" w:rsidRDefault="00B102E9" w:rsidP="009825B2">
      <w:pPr>
        <w:pStyle w:val="ListParagraph"/>
        <w:numPr>
          <w:ilvl w:val="0"/>
          <w:numId w:val="7"/>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During the life of the project, t</w:t>
      </w:r>
      <w:r w:rsidR="009825B2" w:rsidRPr="00386F30">
        <w:rPr>
          <w:sz w:val="24"/>
          <w:szCs w:val="24"/>
        </w:rPr>
        <w:t>here shall be no demolition, construction or new landscaping between June 30</w:t>
      </w:r>
      <w:r w:rsidR="009825B2" w:rsidRPr="00386F30">
        <w:rPr>
          <w:sz w:val="24"/>
          <w:szCs w:val="24"/>
          <w:vertAlign w:val="superscript"/>
        </w:rPr>
        <w:t>th</w:t>
      </w:r>
      <w:r w:rsidR="009825B2" w:rsidRPr="00386F30">
        <w:rPr>
          <w:sz w:val="24"/>
          <w:szCs w:val="24"/>
        </w:rPr>
        <w:t xml:space="preserve"> and Labor Day of any year.</w:t>
      </w:r>
    </w:p>
    <w:p w:rsidR="009825B2" w:rsidRPr="00386F30" w:rsidRDefault="009825B2" w:rsidP="009825B2">
      <w:pPr>
        <w:pStyle w:val="ListParagraph"/>
        <w:numPr>
          <w:ilvl w:val="0"/>
          <w:numId w:val="7"/>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9825B2" w:rsidRPr="00386F30" w:rsidRDefault="009825B2" w:rsidP="009825B2">
      <w:pPr>
        <w:pStyle w:val="ListParagraph"/>
        <w:pBdr>
          <w:top w:val="nil"/>
          <w:left w:val="nil"/>
          <w:bottom w:val="nil"/>
          <w:right w:val="nil"/>
          <w:between w:val="nil"/>
          <w:bar w:val="nil"/>
        </w:pBdr>
        <w:overflowPunct/>
        <w:autoSpaceDE/>
        <w:autoSpaceDN/>
        <w:adjustRightInd/>
        <w:ind w:left="1080" w:right="10"/>
        <w:textAlignment w:val="auto"/>
        <w:rPr>
          <w:sz w:val="24"/>
          <w:szCs w:val="24"/>
        </w:rPr>
      </w:pPr>
    </w:p>
    <w:p w:rsidR="009825B2" w:rsidRPr="00386F30" w:rsidRDefault="009825B2" w:rsidP="009825B2">
      <w:pPr>
        <w:ind w:right="10"/>
        <w:rPr>
          <w:sz w:val="24"/>
          <w:szCs w:val="24"/>
        </w:rPr>
      </w:pPr>
      <w:r w:rsidRPr="00386F30">
        <w:rPr>
          <w:sz w:val="24"/>
          <w:szCs w:val="24"/>
        </w:rPr>
        <w:t xml:space="preserve">Seconded by </w:t>
      </w:r>
      <w:r w:rsidR="00B102E9" w:rsidRPr="00386F30">
        <w:rPr>
          <w:sz w:val="24"/>
          <w:szCs w:val="24"/>
        </w:rPr>
        <w:t>Mr. Beasley</w:t>
      </w:r>
      <w:r w:rsidRPr="00386F30">
        <w:rPr>
          <w:sz w:val="24"/>
          <w:szCs w:val="24"/>
        </w:rPr>
        <w:t>. Vote: 5-0-0. Motion carries; Special Permit granted.</w:t>
      </w:r>
    </w:p>
    <w:p w:rsidR="009825B2" w:rsidRPr="00386F30" w:rsidRDefault="009825B2" w:rsidP="009825B2">
      <w:pPr>
        <w:rPr>
          <w:b/>
          <w:sz w:val="24"/>
          <w:szCs w:val="24"/>
        </w:rPr>
      </w:pPr>
    </w:p>
    <w:p w:rsidR="001055AA" w:rsidRPr="00386F30" w:rsidRDefault="001055AA" w:rsidP="001055AA">
      <w:pPr>
        <w:pStyle w:val="NormalWeb"/>
        <w:rPr>
          <w:b/>
          <w:color w:val="000000"/>
        </w:rPr>
      </w:pPr>
      <w:r w:rsidRPr="00386F30">
        <w:rPr>
          <w:b/>
          <w:color w:val="000000"/>
        </w:rPr>
        <w:t>IV. NEW BUSINESS</w:t>
      </w:r>
    </w:p>
    <w:p w:rsidR="00B102E9" w:rsidRPr="00386F30" w:rsidRDefault="00022C01" w:rsidP="001055AA">
      <w:pPr>
        <w:pStyle w:val="NormalWeb"/>
        <w:rPr>
          <w:color w:val="000000"/>
        </w:rPr>
      </w:pPr>
      <w:r w:rsidRPr="00386F30">
        <w:rPr>
          <w:color w:val="000000"/>
        </w:rPr>
        <w:t>The Board scheduled a meeting for Tuesday the 14</w:t>
      </w:r>
      <w:r w:rsidRPr="00386F30">
        <w:rPr>
          <w:color w:val="000000"/>
          <w:vertAlign w:val="superscript"/>
        </w:rPr>
        <w:t>th</w:t>
      </w:r>
      <w:r w:rsidRPr="00386F30">
        <w:rPr>
          <w:color w:val="000000"/>
        </w:rPr>
        <w:t xml:space="preserve"> at 7:00pm to discuss bylaw provisions and zoning laws. </w:t>
      </w:r>
    </w:p>
    <w:p w:rsidR="0030308A" w:rsidRPr="00386F30" w:rsidRDefault="0030308A" w:rsidP="0030308A">
      <w:pPr>
        <w:pStyle w:val="NormalWeb"/>
        <w:rPr>
          <w:color w:val="000000"/>
        </w:rPr>
      </w:pPr>
      <w:r w:rsidRPr="00386F30">
        <w:rPr>
          <w:color w:val="000000"/>
        </w:rPr>
        <w:lastRenderedPageBreak/>
        <w:t>The Board discussed upcoming annual elections for the Board during the next meeting. Jamie will not run to be reappointed for another term. David Nunnally has been recommended to the Board of Selectman to become a full member.</w:t>
      </w:r>
    </w:p>
    <w:p w:rsidR="00022C01" w:rsidRPr="00386F30" w:rsidRDefault="00022C01" w:rsidP="001055AA">
      <w:pPr>
        <w:pStyle w:val="NormalWeb"/>
        <w:rPr>
          <w:color w:val="000000"/>
        </w:rPr>
      </w:pPr>
      <w:r w:rsidRPr="00386F30">
        <w:rPr>
          <w:color w:val="000000"/>
        </w:rPr>
        <w:t>Mr. Ryer moved to approve the changes to the Comprehensive Permit Application</w:t>
      </w:r>
      <w:r w:rsidR="00487018" w:rsidRPr="00386F30">
        <w:rPr>
          <w:color w:val="000000"/>
        </w:rPr>
        <w:t>. S</w:t>
      </w:r>
      <w:r w:rsidRPr="00386F30">
        <w:rPr>
          <w:color w:val="000000"/>
        </w:rPr>
        <w:t xml:space="preserve">econded by Mr. Armstrong. Vote </w:t>
      </w:r>
      <w:r w:rsidR="00487018" w:rsidRPr="00386F30">
        <w:rPr>
          <w:color w:val="000000"/>
        </w:rPr>
        <w:t>unanimously</w:t>
      </w:r>
      <w:r w:rsidRPr="00386F30">
        <w:rPr>
          <w:color w:val="000000"/>
        </w:rPr>
        <w:t xml:space="preserve"> in favor.</w:t>
      </w:r>
    </w:p>
    <w:p w:rsidR="0030308A" w:rsidRPr="00386F30" w:rsidRDefault="0030308A" w:rsidP="001055AA">
      <w:pPr>
        <w:pStyle w:val="NormalWeb"/>
        <w:rPr>
          <w:color w:val="000000"/>
        </w:rPr>
      </w:pPr>
      <w:r w:rsidRPr="00386F30">
        <w:rPr>
          <w:color w:val="000000"/>
        </w:rPr>
        <w:t>The Board discussed getting updated copies of the Bylaw.</w:t>
      </w:r>
    </w:p>
    <w:p w:rsidR="001055AA" w:rsidRPr="00386F30" w:rsidRDefault="001055AA" w:rsidP="001055AA">
      <w:pPr>
        <w:pStyle w:val="NormalWeb"/>
        <w:rPr>
          <w:b/>
          <w:color w:val="000000"/>
        </w:rPr>
      </w:pPr>
      <w:r w:rsidRPr="00386F30">
        <w:rPr>
          <w:b/>
          <w:color w:val="000000"/>
        </w:rPr>
        <w:t>V</w:t>
      </w:r>
      <w:r w:rsidR="00715C18" w:rsidRPr="00386F30">
        <w:rPr>
          <w:b/>
          <w:color w:val="000000"/>
        </w:rPr>
        <w:t>I</w:t>
      </w:r>
      <w:r w:rsidRPr="00386F30">
        <w:rPr>
          <w:b/>
          <w:color w:val="000000"/>
        </w:rPr>
        <w:t>. ADJOURN</w:t>
      </w:r>
    </w:p>
    <w:p w:rsidR="00487018" w:rsidRPr="00386F30" w:rsidRDefault="00487018" w:rsidP="001055AA">
      <w:pPr>
        <w:pStyle w:val="NormalWeb"/>
        <w:rPr>
          <w:b/>
          <w:color w:val="000000"/>
        </w:rPr>
      </w:pPr>
    </w:p>
    <w:p w:rsidR="006776E1" w:rsidRPr="00386F30" w:rsidRDefault="00487018" w:rsidP="006776E1">
      <w:pPr>
        <w:rPr>
          <w:bCs/>
          <w:sz w:val="24"/>
          <w:szCs w:val="24"/>
        </w:rPr>
      </w:pPr>
      <w:r w:rsidRPr="00386F30">
        <w:rPr>
          <w:color w:val="000000"/>
          <w:sz w:val="24"/>
          <w:szCs w:val="24"/>
        </w:rPr>
        <w:t>Mr.</w:t>
      </w:r>
      <w:r w:rsidR="006776E1" w:rsidRPr="00386F30">
        <w:rPr>
          <w:color w:val="000000"/>
          <w:sz w:val="24"/>
          <w:szCs w:val="24"/>
        </w:rPr>
        <w:t xml:space="preserve"> R</w:t>
      </w:r>
      <w:r w:rsidRPr="00386F30">
        <w:rPr>
          <w:color w:val="000000"/>
          <w:sz w:val="24"/>
          <w:szCs w:val="24"/>
        </w:rPr>
        <w:t>yer moved to adjourned</w:t>
      </w:r>
      <w:r w:rsidR="006776E1" w:rsidRPr="00386F30">
        <w:rPr>
          <w:color w:val="000000"/>
          <w:sz w:val="24"/>
          <w:szCs w:val="24"/>
        </w:rPr>
        <w:t xml:space="preserve"> at 8:47pm</w:t>
      </w:r>
      <w:r w:rsidRPr="00386F30">
        <w:rPr>
          <w:color w:val="000000"/>
          <w:sz w:val="24"/>
          <w:szCs w:val="24"/>
        </w:rPr>
        <w:t>. Seconded by Mr. Murphy</w:t>
      </w:r>
      <w:r w:rsidR="006776E1" w:rsidRPr="00386F30">
        <w:rPr>
          <w:color w:val="000000"/>
          <w:sz w:val="24"/>
          <w:szCs w:val="24"/>
        </w:rPr>
        <w:t xml:space="preserve">. </w:t>
      </w:r>
      <w:r w:rsidR="006776E1" w:rsidRPr="00386F30">
        <w:rPr>
          <w:bCs/>
          <w:sz w:val="24"/>
          <w:szCs w:val="24"/>
        </w:rPr>
        <w:t xml:space="preserve">Vote unanimously in favor Motion carries; </w:t>
      </w:r>
      <w:r w:rsidR="006776E1" w:rsidRPr="00386F30">
        <w:rPr>
          <w:bCs/>
          <w:sz w:val="24"/>
          <w:szCs w:val="24"/>
        </w:rPr>
        <w:t>meeting adjourned</w:t>
      </w:r>
      <w:r w:rsidR="006776E1" w:rsidRPr="00386F30">
        <w:rPr>
          <w:bCs/>
          <w:sz w:val="24"/>
          <w:szCs w:val="24"/>
        </w:rPr>
        <w:t>.</w:t>
      </w:r>
    </w:p>
    <w:p w:rsidR="00487018" w:rsidRPr="00386F30" w:rsidRDefault="00487018" w:rsidP="001055AA">
      <w:pPr>
        <w:pStyle w:val="NormalWeb"/>
        <w:rPr>
          <w:b/>
          <w:color w:val="000000"/>
        </w:rPr>
      </w:pPr>
    </w:p>
    <w:p w:rsidR="00344D6F" w:rsidRPr="00386F30" w:rsidRDefault="00344D6F" w:rsidP="00344D6F">
      <w:pPr>
        <w:shd w:val="clear" w:color="auto" w:fill="FFFFFF"/>
        <w:jc w:val="center"/>
        <w:rPr>
          <w:b/>
          <w:bCs/>
          <w:i/>
          <w:iCs/>
          <w:color w:val="222222"/>
          <w:sz w:val="24"/>
          <w:szCs w:val="24"/>
        </w:rPr>
      </w:pPr>
    </w:p>
    <w:p w:rsidR="00344D6F" w:rsidRPr="00386F30" w:rsidRDefault="00344D6F" w:rsidP="00344D6F">
      <w:pPr>
        <w:shd w:val="clear" w:color="auto" w:fill="FFFFFF"/>
        <w:jc w:val="center"/>
        <w:rPr>
          <w:b/>
          <w:bCs/>
          <w:i/>
          <w:iCs/>
          <w:color w:val="222222"/>
          <w:sz w:val="24"/>
          <w:szCs w:val="24"/>
        </w:rPr>
      </w:pPr>
    </w:p>
    <w:p w:rsidR="00344D6F" w:rsidRPr="00386F30" w:rsidRDefault="00344D6F" w:rsidP="00344D6F">
      <w:pPr>
        <w:rPr>
          <w:sz w:val="24"/>
          <w:szCs w:val="24"/>
        </w:rPr>
      </w:pPr>
      <w:r w:rsidRPr="00386F30">
        <w:rPr>
          <w:sz w:val="24"/>
          <w:szCs w:val="24"/>
        </w:rPr>
        <w:t xml:space="preserve">Authorized Posting Officer: Lecia McKenna                                         </w:t>
      </w:r>
    </w:p>
    <w:p w:rsidR="00344D6F" w:rsidRPr="00386F30" w:rsidRDefault="00344D6F" w:rsidP="00344D6F">
      <w:pPr>
        <w:rPr>
          <w:sz w:val="24"/>
          <w:szCs w:val="24"/>
        </w:rPr>
      </w:pPr>
      <w:r w:rsidRPr="00386F30">
        <w:rPr>
          <w:sz w:val="24"/>
          <w:szCs w:val="24"/>
        </w:rPr>
        <w:t>Board of Appeals Recording Clerk</w:t>
      </w:r>
    </w:p>
    <w:p w:rsidR="00344D6F" w:rsidRPr="00386F30" w:rsidRDefault="00344D6F" w:rsidP="00F156F3">
      <w:pPr>
        <w:rPr>
          <w:sz w:val="24"/>
          <w:szCs w:val="24"/>
        </w:rPr>
      </w:pPr>
    </w:p>
    <w:p w:rsidR="00E461AF" w:rsidRPr="004A5718" w:rsidRDefault="00E461AF">
      <w:pPr>
        <w:rPr>
          <w:sz w:val="24"/>
          <w:szCs w:val="24"/>
        </w:rPr>
      </w:pPr>
    </w:p>
    <w:sectPr w:rsidR="00E461AF" w:rsidRPr="004A5718" w:rsidSect="000E7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358C"/>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A5DEB"/>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9C00B9"/>
    <w:multiLevelType w:val="hybridMultilevel"/>
    <w:tmpl w:val="12E2D66A"/>
    <w:lvl w:ilvl="0" w:tplc="9438B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D45C8"/>
    <w:multiLevelType w:val="hybridMultilevel"/>
    <w:tmpl w:val="1EBC860E"/>
    <w:lvl w:ilvl="0" w:tplc="5C5EF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93A49"/>
    <w:multiLevelType w:val="hybridMultilevel"/>
    <w:tmpl w:val="5A32ADB6"/>
    <w:lvl w:ilvl="0" w:tplc="EDC8D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01F60"/>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824D95"/>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0F"/>
    <w:rsid w:val="00022C01"/>
    <w:rsid w:val="0002743D"/>
    <w:rsid w:val="00064708"/>
    <w:rsid w:val="0006787E"/>
    <w:rsid w:val="0007278B"/>
    <w:rsid w:val="00072ED6"/>
    <w:rsid w:val="000B0039"/>
    <w:rsid w:val="000C077B"/>
    <w:rsid w:val="000C6FD0"/>
    <w:rsid w:val="000E7AA6"/>
    <w:rsid w:val="000F06F8"/>
    <w:rsid w:val="001055AA"/>
    <w:rsid w:val="00112DA5"/>
    <w:rsid w:val="001B06D6"/>
    <w:rsid w:val="001B2234"/>
    <w:rsid w:val="001B7872"/>
    <w:rsid w:val="00230138"/>
    <w:rsid w:val="00256064"/>
    <w:rsid w:val="002D2ED6"/>
    <w:rsid w:val="002E4052"/>
    <w:rsid w:val="002E5A83"/>
    <w:rsid w:val="002F1534"/>
    <w:rsid w:val="0030308A"/>
    <w:rsid w:val="00307282"/>
    <w:rsid w:val="00343B01"/>
    <w:rsid w:val="00344A85"/>
    <w:rsid w:val="00344D6F"/>
    <w:rsid w:val="00381F22"/>
    <w:rsid w:val="00386F30"/>
    <w:rsid w:val="00396FDF"/>
    <w:rsid w:val="003D2DFB"/>
    <w:rsid w:val="003E0AF5"/>
    <w:rsid w:val="003E5476"/>
    <w:rsid w:val="003F1BA2"/>
    <w:rsid w:val="003F570A"/>
    <w:rsid w:val="00455A52"/>
    <w:rsid w:val="004658DA"/>
    <w:rsid w:val="00487018"/>
    <w:rsid w:val="004926E5"/>
    <w:rsid w:val="004A0683"/>
    <w:rsid w:val="004A5718"/>
    <w:rsid w:val="004B48B5"/>
    <w:rsid w:val="004D6B23"/>
    <w:rsid w:val="005007A7"/>
    <w:rsid w:val="00514F03"/>
    <w:rsid w:val="00520B98"/>
    <w:rsid w:val="00532DDF"/>
    <w:rsid w:val="005438CA"/>
    <w:rsid w:val="0054410A"/>
    <w:rsid w:val="00566090"/>
    <w:rsid w:val="00573FC3"/>
    <w:rsid w:val="005B2F47"/>
    <w:rsid w:val="005E754E"/>
    <w:rsid w:val="00616D9F"/>
    <w:rsid w:val="00627A56"/>
    <w:rsid w:val="006776E1"/>
    <w:rsid w:val="006C2A12"/>
    <w:rsid w:val="006D3C4A"/>
    <w:rsid w:val="006F27F6"/>
    <w:rsid w:val="00715C18"/>
    <w:rsid w:val="00724F82"/>
    <w:rsid w:val="00726979"/>
    <w:rsid w:val="00737FC5"/>
    <w:rsid w:val="00741B8B"/>
    <w:rsid w:val="00741CFF"/>
    <w:rsid w:val="00741FBC"/>
    <w:rsid w:val="00744D6C"/>
    <w:rsid w:val="007729E7"/>
    <w:rsid w:val="0078286A"/>
    <w:rsid w:val="007E5558"/>
    <w:rsid w:val="007E5A67"/>
    <w:rsid w:val="007F187D"/>
    <w:rsid w:val="00812460"/>
    <w:rsid w:val="00825655"/>
    <w:rsid w:val="00827DB3"/>
    <w:rsid w:val="00847FC5"/>
    <w:rsid w:val="00873183"/>
    <w:rsid w:val="00873C71"/>
    <w:rsid w:val="00883792"/>
    <w:rsid w:val="0089713F"/>
    <w:rsid w:val="008C2FDB"/>
    <w:rsid w:val="008D362C"/>
    <w:rsid w:val="008E28F3"/>
    <w:rsid w:val="008E41F1"/>
    <w:rsid w:val="008F6397"/>
    <w:rsid w:val="008F7357"/>
    <w:rsid w:val="00910950"/>
    <w:rsid w:val="009221A0"/>
    <w:rsid w:val="00922C2D"/>
    <w:rsid w:val="009562E1"/>
    <w:rsid w:val="00962AA3"/>
    <w:rsid w:val="00972C3B"/>
    <w:rsid w:val="009825B2"/>
    <w:rsid w:val="00991BE8"/>
    <w:rsid w:val="00992A90"/>
    <w:rsid w:val="00994E17"/>
    <w:rsid w:val="009A223C"/>
    <w:rsid w:val="009C194D"/>
    <w:rsid w:val="009C2034"/>
    <w:rsid w:val="009E4662"/>
    <w:rsid w:val="00A12C12"/>
    <w:rsid w:val="00A21F03"/>
    <w:rsid w:val="00A448C5"/>
    <w:rsid w:val="00A707B5"/>
    <w:rsid w:val="00AA0DE2"/>
    <w:rsid w:val="00B01277"/>
    <w:rsid w:val="00B03BF2"/>
    <w:rsid w:val="00B102E9"/>
    <w:rsid w:val="00B36F93"/>
    <w:rsid w:val="00B52058"/>
    <w:rsid w:val="00B92F69"/>
    <w:rsid w:val="00B9521B"/>
    <w:rsid w:val="00BB13F9"/>
    <w:rsid w:val="00C01E79"/>
    <w:rsid w:val="00C11F81"/>
    <w:rsid w:val="00C13FEE"/>
    <w:rsid w:val="00C952DF"/>
    <w:rsid w:val="00CB6D8D"/>
    <w:rsid w:val="00CC1BEE"/>
    <w:rsid w:val="00D10DE9"/>
    <w:rsid w:val="00D20D6C"/>
    <w:rsid w:val="00D27169"/>
    <w:rsid w:val="00D449D5"/>
    <w:rsid w:val="00D61F9F"/>
    <w:rsid w:val="00D74743"/>
    <w:rsid w:val="00D84E99"/>
    <w:rsid w:val="00D9036E"/>
    <w:rsid w:val="00DC051E"/>
    <w:rsid w:val="00DD52E4"/>
    <w:rsid w:val="00DD7D01"/>
    <w:rsid w:val="00DE59D5"/>
    <w:rsid w:val="00DE75FC"/>
    <w:rsid w:val="00E019CC"/>
    <w:rsid w:val="00E05CE7"/>
    <w:rsid w:val="00E209DF"/>
    <w:rsid w:val="00E20A6B"/>
    <w:rsid w:val="00E34B8C"/>
    <w:rsid w:val="00E461AF"/>
    <w:rsid w:val="00E5471F"/>
    <w:rsid w:val="00E6520A"/>
    <w:rsid w:val="00E834F1"/>
    <w:rsid w:val="00EC5953"/>
    <w:rsid w:val="00EF086D"/>
    <w:rsid w:val="00F156F3"/>
    <w:rsid w:val="00F3050F"/>
    <w:rsid w:val="00F55654"/>
    <w:rsid w:val="00F8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A2847-34B3-410A-A451-375F3226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9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3050F"/>
    <w:rPr>
      <w:color w:val="0000FF"/>
      <w:u w:val="single"/>
    </w:rPr>
  </w:style>
  <w:style w:type="paragraph" w:styleId="BalloonText">
    <w:name w:val="Balloon Text"/>
    <w:basedOn w:val="Normal"/>
    <w:link w:val="BalloonTextChar"/>
    <w:uiPriority w:val="99"/>
    <w:semiHidden/>
    <w:unhideWhenUsed/>
    <w:rsid w:val="00724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F8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156F3"/>
    <w:rPr>
      <w:color w:val="954F72" w:themeColor="followedHyperlink"/>
      <w:u w:val="single"/>
    </w:rPr>
  </w:style>
  <w:style w:type="character" w:styleId="PlaceholderText">
    <w:name w:val="Placeholder Text"/>
    <w:basedOn w:val="DefaultParagraphFont"/>
    <w:uiPriority w:val="99"/>
    <w:semiHidden/>
    <w:rsid w:val="008C2FDB"/>
    <w:rPr>
      <w:color w:val="808080"/>
    </w:rPr>
  </w:style>
  <w:style w:type="paragraph" w:styleId="ListParagraph">
    <w:name w:val="List Paragraph"/>
    <w:basedOn w:val="Normal"/>
    <w:qFormat/>
    <w:rsid w:val="00EF086D"/>
    <w:pPr>
      <w:ind w:left="720"/>
      <w:contextualSpacing/>
    </w:pPr>
  </w:style>
  <w:style w:type="paragraph" w:styleId="NormalWeb">
    <w:name w:val="Normal (Web)"/>
    <w:basedOn w:val="Normal"/>
    <w:uiPriority w:val="99"/>
    <w:unhideWhenUsed/>
    <w:rsid w:val="001055AA"/>
    <w:pPr>
      <w:overflowPunct/>
      <w:autoSpaceDE/>
      <w:autoSpaceDN/>
      <w:adjustRightInd/>
      <w:spacing w:before="100" w:beforeAutospacing="1" w:after="100" w:afterAutospacing="1"/>
      <w:textAlignment w:val="auto"/>
    </w:pPr>
    <w:rPr>
      <w:sz w:val="24"/>
      <w:szCs w:val="24"/>
    </w:rPr>
  </w:style>
  <w:style w:type="character" w:customStyle="1" w:styleId="gmail-apple-converted-space">
    <w:name w:val="gmail-apple-converted-space"/>
    <w:basedOn w:val="DefaultParagraphFont"/>
    <w:rsid w:val="00BB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C9EF-5965-49DF-AA68-12414471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Lecia McKenna</cp:lastModifiedBy>
  <cp:revision>2</cp:revision>
  <cp:lastPrinted>2022-03-04T18:25:00Z</cp:lastPrinted>
  <dcterms:created xsi:type="dcterms:W3CDTF">2022-06-08T16:31:00Z</dcterms:created>
  <dcterms:modified xsi:type="dcterms:W3CDTF">2022-06-08T16:31:00Z</dcterms:modified>
</cp:coreProperties>
</file>