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944D" w14:textId="05ACE205" w:rsidR="00085258" w:rsidRDefault="00085258" w:rsidP="00D2539B">
      <w:pPr>
        <w:pStyle w:val="paragraph"/>
        <w:spacing w:before="0" w:beforeAutospacing="0" w:after="0" w:afterAutospacing="0"/>
        <w:jc w:val="center"/>
        <w:textAlignment w:val="baseline"/>
        <w:rPr>
          <w:rFonts w:ascii="Segoe UI" w:hAnsi="Segoe UI" w:cs="Segoe UI"/>
          <w:sz w:val="18"/>
          <w:szCs w:val="18"/>
        </w:rPr>
      </w:pPr>
      <w:r>
        <w:rPr>
          <w:rStyle w:val="normaltextrun"/>
          <w:b/>
          <w:bCs/>
        </w:rPr>
        <w:t>TOWN OF HARWICH</w:t>
      </w:r>
    </w:p>
    <w:p w14:paraId="213410F6" w14:textId="54678CFE" w:rsidR="00085258" w:rsidRDefault="00085258" w:rsidP="00D2539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BOARD of APPEALS</w:t>
      </w:r>
    </w:p>
    <w:p w14:paraId="4B783689" w14:textId="2398C870" w:rsidR="00085258" w:rsidRDefault="00085258" w:rsidP="00D2539B">
      <w:pPr>
        <w:pStyle w:val="paragraph"/>
        <w:spacing w:before="0" w:beforeAutospacing="0" w:after="0" w:afterAutospacing="0"/>
        <w:jc w:val="center"/>
        <w:textAlignment w:val="baseline"/>
        <w:rPr>
          <w:rFonts w:ascii="Segoe UI" w:hAnsi="Segoe UI" w:cs="Segoe UI"/>
          <w:sz w:val="18"/>
          <w:szCs w:val="18"/>
        </w:rPr>
      </w:pPr>
      <w:r>
        <w:rPr>
          <w:rStyle w:val="normaltextrun"/>
          <w:b/>
          <w:bCs/>
        </w:rPr>
        <w:t>WEDNESDAY</w:t>
      </w:r>
      <w:r w:rsidR="00D2539B">
        <w:rPr>
          <w:rStyle w:val="normaltextrun"/>
          <w:b/>
          <w:bCs/>
        </w:rPr>
        <w:t xml:space="preserve"> NOVEMBER</w:t>
      </w:r>
      <w:r>
        <w:rPr>
          <w:rStyle w:val="normaltextrun"/>
          <w:b/>
          <w:bCs/>
        </w:rPr>
        <w:t xml:space="preserve"> </w:t>
      </w:r>
      <w:r w:rsidR="00D2539B">
        <w:rPr>
          <w:rStyle w:val="normaltextrun"/>
          <w:b/>
          <w:bCs/>
        </w:rPr>
        <w:t>30</w:t>
      </w:r>
      <w:r>
        <w:rPr>
          <w:rStyle w:val="normaltextrun"/>
          <w:b/>
          <w:bCs/>
        </w:rPr>
        <w:t>, 2022</w:t>
      </w:r>
      <w:r>
        <w:rPr>
          <w:rStyle w:val="eop"/>
        </w:rPr>
        <w:t xml:space="preserve">, </w:t>
      </w:r>
      <w:r>
        <w:rPr>
          <w:rStyle w:val="normaltextrun"/>
          <w:b/>
          <w:bCs/>
        </w:rPr>
        <w:t>7PM</w:t>
      </w:r>
    </w:p>
    <w:p w14:paraId="344CE7F8" w14:textId="374E3433" w:rsidR="00085258" w:rsidRDefault="00085258" w:rsidP="00D2539B">
      <w:pPr>
        <w:pStyle w:val="paragraph"/>
        <w:spacing w:before="0" w:beforeAutospacing="0" w:after="0" w:afterAutospacing="0"/>
        <w:jc w:val="center"/>
        <w:textAlignment w:val="baseline"/>
        <w:rPr>
          <w:rFonts w:ascii="Segoe UI" w:hAnsi="Segoe UI" w:cs="Segoe UI"/>
          <w:sz w:val="18"/>
          <w:szCs w:val="18"/>
        </w:rPr>
      </w:pPr>
      <w:r>
        <w:rPr>
          <w:rStyle w:val="normaltextrun"/>
          <w:b/>
          <w:bCs/>
        </w:rPr>
        <w:t>TOWN HALL – GRIFFIN ROOM</w:t>
      </w:r>
      <w:r>
        <w:rPr>
          <w:rStyle w:val="scxw149089102"/>
        </w:rPr>
        <w:t> </w:t>
      </w:r>
      <w:r>
        <w:br/>
      </w:r>
      <w:r>
        <w:rPr>
          <w:rStyle w:val="normaltextrun"/>
          <w:b/>
          <w:bCs/>
        </w:rPr>
        <w:t>MINUTES</w:t>
      </w:r>
    </w:p>
    <w:p w14:paraId="159AFC74" w14:textId="30ECE993" w:rsidR="00085258" w:rsidRDefault="00085258" w:rsidP="00085258">
      <w:pPr>
        <w:pStyle w:val="paragraph"/>
        <w:spacing w:before="0" w:beforeAutospacing="0" w:after="0" w:afterAutospacing="0"/>
        <w:ind w:left="2880" w:firstLine="720"/>
        <w:textAlignment w:val="baseline"/>
        <w:rPr>
          <w:rFonts w:ascii="Segoe UI" w:hAnsi="Segoe UI" w:cs="Segoe UI"/>
          <w:sz w:val="18"/>
          <w:szCs w:val="18"/>
        </w:rPr>
      </w:pPr>
      <w:r>
        <w:rPr>
          <w:rStyle w:val="eop"/>
          <w:rFonts w:ascii="Arial" w:hAnsi="Arial" w:cs="Arial"/>
        </w:rPr>
        <w:t> </w:t>
      </w:r>
      <w:r>
        <w:rPr>
          <w:rStyle w:val="eop"/>
        </w:rPr>
        <w:t> </w:t>
      </w:r>
    </w:p>
    <w:p w14:paraId="75D39BEB" w14:textId="04DD931F" w:rsidR="00085258" w:rsidRPr="007E4169" w:rsidRDefault="00085258" w:rsidP="00085258">
      <w:pPr>
        <w:pStyle w:val="paragraph"/>
        <w:spacing w:before="0" w:beforeAutospacing="0" w:after="0" w:afterAutospacing="0"/>
        <w:textAlignment w:val="baseline"/>
      </w:pPr>
      <w:r w:rsidRPr="007E4169">
        <w:rPr>
          <w:rStyle w:val="normaltextrun"/>
          <w:b/>
          <w:bCs/>
        </w:rPr>
        <w:t>Board Members Present</w:t>
      </w:r>
      <w:r w:rsidRPr="007E4169">
        <w:rPr>
          <w:rStyle w:val="normaltextrun"/>
        </w:rPr>
        <w:t xml:space="preserve">: Brian Sullivan, Al Donoghue, Chris Murphy, </w:t>
      </w:r>
      <w:r w:rsidR="00DE2F95" w:rsidRPr="007E4169">
        <w:rPr>
          <w:rStyle w:val="normaltextrun"/>
        </w:rPr>
        <w:t>David Nunnally</w:t>
      </w:r>
      <w:r w:rsidR="00843C13" w:rsidRPr="007E4169">
        <w:rPr>
          <w:rStyle w:val="eop"/>
        </w:rPr>
        <w:t>, Joe Beasley</w:t>
      </w:r>
    </w:p>
    <w:p w14:paraId="521185E6" w14:textId="77777777" w:rsidR="00085258" w:rsidRPr="007E4169" w:rsidRDefault="00085258" w:rsidP="00085258">
      <w:pPr>
        <w:pStyle w:val="paragraph"/>
        <w:spacing w:before="0" w:beforeAutospacing="0" w:after="0" w:afterAutospacing="0"/>
        <w:textAlignment w:val="baseline"/>
      </w:pPr>
      <w:r w:rsidRPr="007E4169">
        <w:rPr>
          <w:rStyle w:val="eop"/>
        </w:rPr>
        <w:t> </w:t>
      </w:r>
    </w:p>
    <w:p w14:paraId="054AA864" w14:textId="649B714A" w:rsidR="00085258" w:rsidRPr="007E4169" w:rsidRDefault="00085258" w:rsidP="00085258">
      <w:pPr>
        <w:pStyle w:val="paragraph"/>
        <w:spacing w:before="0" w:beforeAutospacing="0" w:after="0" w:afterAutospacing="0"/>
        <w:textAlignment w:val="baseline"/>
      </w:pPr>
      <w:r w:rsidRPr="007E4169">
        <w:rPr>
          <w:rStyle w:val="normaltextrun"/>
          <w:b/>
          <w:bCs/>
        </w:rPr>
        <w:t>Board Members Absent:</w:t>
      </w:r>
      <w:r w:rsidRPr="007E4169">
        <w:rPr>
          <w:rStyle w:val="normaltextrun"/>
        </w:rPr>
        <w:t xml:space="preserve"> </w:t>
      </w:r>
      <w:r w:rsidR="00D2539B" w:rsidRPr="007E4169">
        <w:rPr>
          <w:rStyle w:val="normaltextrun"/>
        </w:rPr>
        <w:t xml:space="preserve">David Ryer, Timothy Bailey </w:t>
      </w:r>
    </w:p>
    <w:p w14:paraId="1C2AC405" w14:textId="77777777" w:rsidR="00085258" w:rsidRPr="007E4169" w:rsidRDefault="00085258" w:rsidP="00085258">
      <w:pPr>
        <w:pStyle w:val="paragraph"/>
        <w:spacing w:before="0" w:beforeAutospacing="0" w:after="0" w:afterAutospacing="0"/>
        <w:textAlignment w:val="baseline"/>
      </w:pPr>
      <w:r w:rsidRPr="007E4169">
        <w:rPr>
          <w:rStyle w:val="eop"/>
        </w:rPr>
        <w:t> </w:t>
      </w:r>
    </w:p>
    <w:p w14:paraId="2FAEB66E" w14:textId="110A2E65" w:rsidR="00085258" w:rsidRPr="007E4169" w:rsidRDefault="007E4169" w:rsidP="007E4169">
      <w:pPr>
        <w:pStyle w:val="paragraph"/>
        <w:spacing w:before="0" w:beforeAutospacing="0" w:after="0" w:afterAutospacing="0"/>
        <w:textAlignment w:val="baseline"/>
      </w:pPr>
      <w:r w:rsidRPr="007E4169">
        <w:rPr>
          <w:rStyle w:val="normaltextrun"/>
          <w:b/>
          <w:bCs/>
        </w:rPr>
        <w:t xml:space="preserve">I. </w:t>
      </w:r>
      <w:r w:rsidR="00085258" w:rsidRPr="007E4169">
        <w:rPr>
          <w:rStyle w:val="normaltextrun"/>
          <w:b/>
          <w:bCs/>
        </w:rPr>
        <w:t xml:space="preserve">CALL TO ORDER: </w:t>
      </w:r>
      <w:r w:rsidR="00085258" w:rsidRPr="007E4169">
        <w:rPr>
          <w:rStyle w:val="eop"/>
        </w:rPr>
        <w:t> </w:t>
      </w:r>
    </w:p>
    <w:p w14:paraId="5C995FCB" w14:textId="4E804CEE" w:rsidR="00085258" w:rsidRPr="007E4169" w:rsidRDefault="007E4169" w:rsidP="00085258">
      <w:pPr>
        <w:pStyle w:val="paragraph"/>
        <w:spacing w:before="0" w:beforeAutospacing="0" w:after="0" w:afterAutospacing="0"/>
        <w:textAlignment w:val="baseline"/>
      </w:pPr>
      <w:r w:rsidRPr="007E4169">
        <w:rPr>
          <w:rStyle w:val="normaltextrun"/>
        </w:rPr>
        <w:t>Meeting was c</w:t>
      </w:r>
      <w:r w:rsidR="00085258" w:rsidRPr="007E4169">
        <w:rPr>
          <w:rStyle w:val="normaltextrun"/>
        </w:rPr>
        <w:t>alled to Order at 7:00 PM by</w:t>
      </w:r>
      <w:r w:rsidR="00D2539B" w:rsidRPr="007E4169">
        <w:rPr>
          <w:rStyle w:val="normaltextrun"/>
        </w:rPr>
        <w:t xml:space="preserve"> </w:t>
      </w:r>
      <w:r w:rsidR="00085258" w:rsidRPr="007E4169">
        <w:rPr>
          <w:rStyle w:val="normaltextrun"/>
        </w:rPr>
        <w:t xml:space="preserve">Brian Sullivan, Chair. </w:t>
      </w:r>
      <w:r w:rsidR="00FD5716" w:rsidRPr="007E4169">
        <w:rPr>
          <w:rStyle w:val="normaltextrun"/>
        </w:rPr>
        <w:t>Mr. Sullivan</w:t>
      </w:r>
      <w:r w:rsidR="00DE2F95" w:rsidRPr="007E4169">
        <w:rPr>
          <w:rStyle w:val="normaltextrun"/>
        </w:rPr>
        <w:t xml:space="preserve"> read </w:t>
      </w:r>
      <w:r w:rsidR="00085258" w:rsidRPr="007E4169">
        <w:rPr>
          <w:rStyle w:val="normaltextrun"/>
        </w:rPr>
        <w:t>opening remarks regarding the purpose of the meeting</w:t>
      </w:r>
      <w:r w:rsidR="00DE2F95" w:rsidRPr="007E4169">
        <w:rPr>
          <w:rStyle w:val="normaltextrun"/>
        </w:rPr>
        <w:t xml:space="preserve"> to hear and decide applications before the Board of Appeals</w:t>
      </w:r>
      <w:r w:rsidR="00085258" w:rsidRPr="007E4169">
        <w:rPr>
          <w:rStyle w:val="normaltextrun"/>
        </w:rPr>
        <w:t xml:space="preserve"> and </w:t>
      </w:r>
      <w:r w:rsidR="00DE2F95" w:rsidRPr="007E4169">
        <w:rPr>
          <w:rStyle w:val="normaltextrun"/>
        </w:rPr>
        <w:t xml:space="preserve">the </w:t>
      </w:r>
      <w:r w:rsidR="00085258" w:rsidRPr="007E4169">
        <w:rPr>
          <w:rStyle w:val="normaltextrun"/>
        </w:rPr>
        <w:t>Recording Notice</w:t>
      </w:r>
      <w:r w:rsidR="00DE2F95" w:rsidRPr="007E4169">
        <w:rPr>
          <w:rStyle w:val="normaltextrun"/>
        </w:rPr>
        <w:t>.</w:t>
      </w:r>
    </w:p>
    <w:p w14:paraId="02FCD3AE" w14:textId="77777777" w:rsidR="00085258" w:rsidRPr="007E4169" w:rsidRDefault="00085258" w:rsidP="00085258">
      <w:pPr>
        <w:pStyle w:val="paragraph"/>
        <w:spacing w:before="0" w:beforeAutospacing="0" w:after="0" w:afterAutospacing="0"/>
        <w:textAlignment w:val="baseline"/>
      </w:pPr>
      <w:r w:rsidRPr="007E4169">
        <w:rPr>
          <w:rStyle w:val="eop"/>
        </w:rPr>
        <w:t> </w:t>
      </w:r>
    </w:p>
    <w:p w14:paraId="38516106" w14:textId="77777777" w:rsidR="00085258" w:rsidRPr="007E4169" w:rsidRDefault="00085258" w:rsidP="00085258">
      <w:pPr>
        <w:pStyle w:val="paragraph"/>
        <w:spacing w:before="0" w:beforeAutospacing="0" w:after="0" w:afterAutospacing="0"/>
        <w:textAlignment w:val="baseline"/>
      </w:pPr>
      <w:r w:rsidRPr="007E4169">
        <w:rPr>
          <w:rStyle w:val="eop"/>
        </w:rPr>
        <w:t> </w:t>
      </w:r>
    </w:p>
    <w:p w14:paraId="3D83EBDA" w14:textId="4C60C41A" w:rsidR="00AA48AF" w:rsidRPr="007E4169" w:rsidRDefault="00085258" w:rsidP="00085258">
      <w:pPr>
        <w:pStyle w:val="paragraph"/>
        <w:spacing w:before="0" w:beforeAutospacing="0" w:after="0" w:afterAutospacing="0"/>
        <w:textAlignment w:val="baseline"/>
        <w:rPr>
          <w:rStyle w:val="normaltextrun"/>
          <w:b/>
          <w:bCs/>
        </w:rPr>
      </w:pPr>
      <w:r w:rsidRPr="007E4169">
        <w:rPr>
          <w:rStyle w:val="normaltextrun"/>
          <w:b/>
          <w:bCs/>
        </w:rPr>
        <w:t>II. PUBLIC HEARINGS</w:t>
      </w:r>
    </w:p>
    <w:p w14:paraId="5A0D6476" w14:textId="77777777" w:rsidR="00D2539B" w:rsidRPr="007E4169" w:rsidRDefault="00D2539B" w:rsidP="00D2539B">
      <w:pPr>
        <w:rPr>
          <w:rFonts w:ascii="Times New Roman" w:hAnsi="Times New Roman" w:cs="Times New Roman"/>
          <w:color w:val="000000"/>
          <w:sz w:val="24"/>
          <w:szCs w:val="24"/>
        </w:rPr>
      </w:pPr>
      <w:r w:rsidRPr="007E4169">
        <w:rPr>
          <w:rFonts w:ascii="Times New Roman" w:hAnsi="Times New Roman" w:cs="Times New Roman"/>
          <w:b/>
          <w:bCs/>
          <w:sz w:val="24"/>
          <w:szCs w:val="24"/>
          <w:u w:val="single"/>
        </w:rPr>
        <w:t>Case No</w:t>
      </w:r>
      <w:r w:rsidRPr="007E4169">
        <w:rPr>
          <w:rFonts w:ascii="Times New Roman" w:hAnsi="Times New Roman" w:cs="Times New Roman"/>
          <w:sz w:val="24"/>
          <w:szCs w:val="24"/>
          <w:u w:val="single"/>
        </w:rPr>
        <w:t xml:space="preserve">. </w:t>
      </w:r>
      <w:r w:rsidRPr="007E4169">
        <w:rPr>
          <w:rFonts w:ascii="Times New Roman" w:hAnsi="Times New Roman" w:cs="Times New Roman"/>
          <w:b/>
          <w:sz w:val="24"/>
          <w:szCs w:val="24"/>
          <w:u w:val="single"/>
        </w:rPr>
        <w:t>2022-26</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22 Ocean Ave LLC</w:t>
      </w:r>
      <w:r w:rsidRPr="007E4169">
        <w:rPr>
          <w:rFonts w:ascii="Times New Roman" w:hAnsi="Times New Roman" w:cs="Times New Roman"/>
          <w:sz w:val="24"/>
          <w:szCs w:val="24"/>
        </w:rPr>
        <w:t xml:space="preserve">, c/o William D. Crowell, Esq., 466 Route 28, Harwich Port, MA 02646, owner of the property located at </w:t>
      </w:r>
      <w:r w:rsidRPr="007E4169">
        <w:rPr>
          <w:rFonts w:ascii="Times New Roman" w:hAnsi="Times New Roman" w:cs="Times New Roman"/>
          <w:bCs/>
          <w:sz w:val="24"/>
          <w:szCs w:val="24"/>
        </w:rPr>
        <w:t>22 Ocean</w:t>
      </w:r>
      <w:r w:rsidRPr="007E4169">
        <w:rPr>
          <w:rFonts w:ascii="Times New Roman" w:hAnsi="Times New Roman" w:cs="Times New Roman"/>
          <w:b/>
          <w:sz w:val="24"/>
          <w:szCs w:val="24"/>
        </w:rPr>
        <w:t xml:space="preserve"> </w:t>
      </w:r>
      <w:r w:rsidRPr="007E4169">
        <w:rPr>
          <w:rFonts w:ascii="Times New Roman" w:hAnsi="Times New Roman" w:cs="Times New Roman"/>
          <w:sz w:val="24"/>
          <w:szCs w:val="24"/>
        </w:rPr>
        <w:t xml:space="preserve">Ave, Assessors’ Map 6B, Parcel L10, in the RH-2 Zoning District.  The Applicant seeks a Special Permit, or in the alternative a Variance, to demolish and replace a pre-existing, nonconforming single-family dwelling, pursuant to the Harwich Zoning By-laws §325-52 and -54 and MGL Chapter 40A Sections 6 &amp; 10. </w:t>
      </w:r>
    </w:p>
    <w:p w14:paraId="374FF5AF" w14:textId="098AEE6B" w:rsidR="00D2539B" w:rsidRPr="007E4169" w:rsidRDefault="00D2539B" w:rsidP="00D2539B">
      <w:pPr>
        <w:pStyle w:val="paragraph"/>
        <w:spacing w:before="0" w:beforeAutospacing="0" w:after="0" w:afterAutospacing="0"/>
        <w:textAlignment w:val="baseline"/>
        <w:rPr>
          <w:rStyle w:val="normaltextrun"/>
        </w:rPr>
      </w:pPr>
      <w:r w:rsidRPr="007E4169">
        <w:rPr>
          <w:rStyle w:val="normaltextrun"/>
        </w:rPr>
        <w:t>Attorney William Crowell requested to withdraw the case without prejudice.</w:t>
      </w:r>
    </w:p>
    <w:p w14:paraId="7317A956" w14:textId="6DC8437F" w:rsidR="00D2539B" w:rsidRPr="007E4169" w:rsidRDefault="00D2539B" w:rsidP="00D2539B">
      <w:pPr>
        <w:pStyle w:val="paragraph"/>
        <w:spacing w:before="0" w:beforeAutospacing="0" w:after="0" w:afterAutospacing="0"/>
        <w:textAlignment w:val="baseline"/>
        <w:rPr>
          <w:rStyle w:val="normaltextrun"/>
        </w:rPr>
      </w:pPr>
    </w:p>
    <w:p w14:paraId="36D257B2" w14:textId="6E547147" w:rsidR="00D2539B" w:rsidRPr="007E4169" w:rsidRDefault="00D2539B" w:rsidP="00D2539B">
      <w:pPr>
        <w:pStyle w:val="paragraph"/>
        <w:spacing w:before="0" w:beforeAutospacing="0" w:after="0" w:afterAutospacing="0"/>
        <w:textAlignment w:val="baseline"/>
        <w:rPr>
          <w:rStyle w:val="normaltextrun"/>
        </w:rPr>
      </w:pPr>
      <w:r w:rsidRPr="007E4169">
        <w:rPr>
          <w:rStyle w:val="normaltextrun"/>
        </w:rPr>
        <w:t>Motion was made by Mr. Donoghue and seconded by Mr</w:t>
      </w:r>
      <w:r w:rsidR="00581B53" w:rsidRPr="007E4169">
        <w:rPr>
          <w:rStyle w:val="normaltextrun"/>
        </w:rPr>
        <w:t>. Murphy</w:t>
      </w:r>
      <w:r w:rsidRPr="007E4169">
        <w:rPr>
          <w:rStyle w:val="normaltextrun"/>
        </w:rPr>
        <w:t xml:space="preserve"> to allow the Applicant to withdraw the case without prejudice</w:t>
      </w:r>
      <w:r w:rsidR="00581B53" w:rsidRPr="007E4169">
        <w:rPr>
          <w:rStyle w:val="normaltextrun"/>
        </w:rPr>
        <w:t xml:space="preserve">, </w:t>
      </w:r>
      <w:r w:rsidR="00E07406" w:rsidRPr="007E4169">
        <w:rPr>
          <w:rStyle w:val="normaltextrun"/>
        </w:rPr>
        <w:t xml:space="preserve">with filing </w:t>
      </w:r>
      <w:r w:rsidR="000A1491" w:rsidRPr="007E4169">
        <w:rPr>
          <w:rStyle w:val="normaltextrun"/>
        </w:rPr>
        <w:t>fees</w:t>
      </w:r>
      <w:r w:rsidR="00E07406" w:rsidRPr="007E4169">
        <w:rPr>
          <w:rStyle w:val="normaltextrun"/>
        </w:rPr>
        <w:t xml:space="preserve"> waived </w:t>
      </w:r>
      <w:r w:rsidR="0035249C" w:rsidRPr="007E4169">
        <w:rPr>
          <w:rStyle w:val="normaltextrun"/>
        </w:rPr>
        <w:t>if</w:t>
      </w:r>
      <w:r w:rsidR="00E07406" w:rsidRPr="007E4169">
        <w:rPr>
          <w:rStyle w:val="normaltextrun"/>
        </w:rPr>
        <w:t xml:space="preserve"> Applicant </w:t>
      </w:r>
      <w:r w:rsidR="0035249C" w:rsidRPr="007E4169">
        <w:rPr>
          <w:rStyle w:val="normaltextrun"/>
        </w:rPr>
        <w:t xml:space="preserve">refiles </w:t>
      </w:r>
      <w:r w:rsidR="00E07406" w:rsidRPr="007E4169">
        <w:rPr>
          <w:rStyle w:val="normaltextrun"/>
        </w:rPr>
        <w:t>within a year</w:t>
      </w:r>
      <w:r w:rsidR="000A1491" w:rsidRPr="007E4169">
        <w:rPr>
          <w:rStyle w:val="normaltextrun"/>
        </w:rPr>
        <w:t>.</w:t>
      </w:r>
      <w:r w:rsidRPr="007E4169">
        <w:rPr>
          <w:rStyle w:val="normaltextrun"/>
        </w:rPr>
        <w:t xml:space="preserve">  The Board voted unanimously to approve.</w:t>
      </w:r>
    </w:p>
    <w:p w14:paraId="4ABA82C3" w14:textId="77777777" w:rsidR="00D2539B" w:rsidRPr="007E4169" w:rsidRDefault="00D2539B" w:rsidP="00D2539B">
      <w:pPr>
        <w:pStyle w:val="paragraph"/>
        <w:spacing w:before="0" w:beforeAutospacing="0" w:after="0" w:afterAutospacing="0"/>
        <w:textAlignment w:val="baseline"/>
        <w:rPr>
          <w:rStyle w:val="normaltextrun"/>
          <w:b/>
          <w:bCs/>
        </w:rPr>
      </w:pPr>
    </w:p>
    <w:p w14:paraId="3CD70575" w14:textId="73DFFCEB"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t>Case No. 2022-29</w:t>
      </w:r>
      <w:r w:rsidRPr="007E4169">
        <w:rPr>
          <w:rFonts w:ascii="Times New Roman" w:hAnsi="Times New Roman" w:cs="Times New Roman"/>
          <w:b/>
          <w:bCs/>
          <w:sz w:val="24"/>
          <w:szCs w:val="24"/>
        </w:rPr>
        <w:t xml:space="preserve"> </w:t>
      </w:r>
      <w:r w:rsidRPr="007E4169">
        <w:rPr>
          <w:rFonts w:ascii="Times New Roman" w:hAnsi="Times New Roman" w:cs="Times New Roman"/>
          <w:sz w:val="24"/>
          <w:szCs w:val="24"/>
        </w:rPr>
        <w:t>Jane C. Ayoub, c/o William D. Crowell, Esq., 466 Route 28, Harwich Port, MA 02646, owner of the properties located at 23 &amp; 27 Soundview Rd, Assessors’ Map 26, Parcel L1-10, and Parcel L1-9, in the RM Zoning District.  The Applicant seeks to confirm and amend the Variance in Case Number 2020-54 granted by this Board on January 24, 2021, allowing</w:t>
      </w:r>
      <w:r w:rsidRPr="007E4169">
        <w:rPr>
          <w:rFonts w:ascii="Times New Roman" w:hAnsi="Times New Roman" w:cs="Times New Roman"/>
          <w:bCs/>
          <w:sz w:val="24"/>
          <w:szCs w:val="24"/>
        </w:rPr>
        <w:t xml:space="preserve"> the equivalent exchange of 750 square feet of buildable upland between the two subject lots, be changed to 640 square feet</w:t>
      </w:r>
      <w:r w:rsidRPr="007E4169">
        <w:rPr>
          <w:rFonts w:ascii="Times New Roman" w:hAnsi="Times New Roman" w:cs="Times New Roman"/>
          <w:sz w:val="24"/>
          <w:szCs w:val="24"/>
        </w:rPr>
        <w:t xml:space="preserve"> pursuant to the Harwich Zoning By-laws §325-52 and MGL Chapter 40A Section 10.</w:t>
      </w:r>
    </w:p>
    <w:p w14:paraId="3130A918" w14:textId="6E1469F4" w:rsidR="00AC759A" w:rsidRPr="007E4169" w:rsidRDefault="00E07406" w:rsidP="00E07406">
      <w:pPr>
        <w:rPr>
          <w:rFonts w:ascii="Times New Roman" w:hAnsi="Times New Roman" w:cs="Times New Roman"/>
          <w:color w:val="000000"/>
          <w:sz w:val="24"/>
          <w:szCs w:val="24"/>
        </w:rPr>
      </w:pPr>
      <w:bookmarkStart w:id="0" w:name="_Hlk121985792"/>
      <w:r w:rsidRPr="007E4169">
        <w:rPr>
          <w:rFonts w:ascii="Times New Roman" w:hAnsi="Times New Roman" w:cs="Times New Roman"/>
          <w:sz w:val="24"/>
          <w:szCs w:val="24"/>
        </w:rPr>
        <w:t xml:space="preserve">The Chair indicated that there were no relevant documents by Town Offices filed </w:t>
      </w:r>
      <w:r w:rsidR="0035249C" w:rsidRPr="007E4169">
        <w:rPr>
          <w:rFonts w:ascii="Times New Roman" w:hAnsi="Times New Roman" w:cs="Times New Roman"/>
          <w:sz w:val="24"/>
          <w:szCs w:val="24"/>
        </w:rPr>
        <w:t>in</w:t>
      </w:r>
      <w:r w:rsidRPr="007E4169">
        <w:rPr>
          <w:rFonts w:ascii="Times New Roman" w:hAnsi="Times New Roman" w:cs="Times New Roman"/>
          <w:sz w:val="24"/>
          <w:szCs w:val="24"/>
        </w:rPr>
        <w:t xml:space="preserve"> this case, and assigned voting as follows,</w:t>
      </w:r>
      <w:r w:rsidR="003B5976" w:rsidRPr="007E4169">
        <w:rPr>
          <w:rFonts w:ascii="Times New Roman" w:hAnsi="Times New Roman" w:cs="Times New Roman"/>
          <w:color w:val="000000"/>
          <w:sz w:val="24"/>
          <w:szCs w:val="24"/>
        </w:rPr>
        <w:t xml:space="preserve"> Mr. Al </w:t>
      </w:r>
      <w:r w:rsidRPr="007E4169">
        <w:rPr>
          <w:rFonts w:ascii="Times New Roman" w:hAnsi="Times New Roman" w:cs="Times New Roman"/>
          <w:color w:val="000000"/>
          <w:sz w:val="24"/>
          <w:szCs w:val="24"/>
        </w:rPr>
        <w:t>Donoghue, Mr.</w:t>
      </w:r>
      <w:r w:rsidR="00E957D2" w:rsidRPr="007E4169">
        <w:rPr>
          <w:rFonts w:ascii="Times New Roman" w:hAnsi="Times New Roman" w:cs="Times New Roman"/>
          <w:color w:val="000000"/>
          <w:sz w:val="24"/>
          <w:szCs w:val="24"/>
        </w:rPr>
        <w:t xml:space="preserve"> </w:t>
      </w:r>
      <w:r w:rsidR="003B5976" w:rsidRPr="007E4169">
        <w:rPr>
          <w:rFonts w:ascii="Times New Roman" w:hAnsi="Times New Roman" w:cs="Times New Roman"/>
          <w:color w:val="000000"/>
          <w:sz w:val="24"/>
          <w:szCs w:val="24"/>
        </w:rPr>
        <w:t>Brian Sullivan</w:t>
      </w:r>
      <w:r w:rsidRPr="007E4169">
        <w:rPr>
          <w:rFonts w:ascii="Times New Roman" w:hAnsi="Times New Roman" w:cs="Times New Roman"/>
          <w:color w:val="000000"/>
          <w:sz w:val="24"/>
          <w:szCs w:val="24"/>
        </w:rPr>
        <w:t xml:space="preserve">, </w:t>
      </w:r>
      <w:r w:rsidR="003B5976" w:rsidRPr="007E4169">
        <w:rPr>
          <w:rFonts w:ascii="Times New Roman" w:hAnsi="Times New Roman" w:cs="Times New Roman"/>
          <w:color w:val="000000"/>
          <w:sz w:val="24"/>
          <w:szCs w:val="24"/>
        </w:rPr>
        <w:t>Mr. David Nunnally</w:t>
      </w:r>
      <w:r w:rsidRPr="007E4169">
        <w:rPr>
          <w:rFonts w:ascii="Times New Roman" w:hAnsi="Times New Roman" w:cs="Times New Roman"/>
          <w:color w:val="000000"/>
          <w:sz w:val="24"/>
          <w:szCs w:val="24"/>
        </w:rPr>
        <w:t xml:space="preserve">, </w:t>
      </w:r>
      <w:r w:rsidR="003B5976" w:rsidRPr="007E4169">
        <w:rPr>
          <w:rFonts w:ascii="Times New Roman" w:hAnsi="Times New Roman" w:cs="Times New Roman"/>
          <w:color w:val="000000"/>
          <w:sz w:val="24"/>
          <w:szCs w:val="24"/>
        </w:rPr>
        <w:t>Mr. Chris Murphy</w:t>
      </w:r>
      <w:r w:rsidRPr="007E4169">
        <w:rPr>
          <w:rFonts w:ascii="Times New Roman" w:hAnsi="Times New Roman" w:cs="Times New Roman"/>
          <w:color w:val="000000"/>
          <w:sz w:val="24"/>
          <w:szCs w:val="24"/>
        </w:rPr>
        <w:t xml:space="preserve">,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xml:space="preserve">. </w:t>
      </w:r>
      <w:r w:rsidR="003B5976" w:rsidRPr="007E4169">
        <w:rPr>
          <w:rFonts w:ascii="Times New Roman" w:hAnsi="Times New Roman" w:cs="Times New Roman"/>
          <w:color w:val="000000"/>
          <w:sz w:val="24"/>
          <w:szCs w:val="24"/>
        </w:rPr>
        <w:t>Joe Beasley</w:t>
      </w:r>
      <w:r w:rsidRPr="007E4169">
        <w:rPr>
          <w:rFonts w:ascii="Times New Roman" w:hAnsi="Times New Roman" w:cs="Times New Roman"/>
          <w:color w:val="000000"/>
          <w:sz w:val="24"/>
          <w:szCs w:val="24"/>
        </w:rPr>
        <w:t>.</w:t>
      </w:r>
    </w:p>
    <w:p w14:paraId="0616B63B" w14:textId="003456ED" w:rsidR="00E07406" w:rsidRPr="007E4169" w:rsidRDefault="00E07406" w:rsidP="00E07406">
      <w:pPr>
        <w:pStyle w:val="NormalWeb"/>
      </w:pPr>
      <w:bookmarkStart w:id="1" w:name="_Hlk121986211"/>
      <w:bookmarkEnd w:id="0"/>
      <w:r w:rsidRPr="007E4169">
        <w:rPr>
          <w:color w:val="000000"/>
        </w:rPr>
        <w:t xml:space="preserve">The Chair asked the applicant or representative to introduce themselves.  Presenting the case on behalf of the applicant was </w:t>
      </w:r>
      <w:r w:rsidRPr="007E4169">
        <w:t>William D. Crowell, Esq.</w:t>
      </w:r>
    </w:p>
    <w:bookmarkEnd w:id="1"/>
    <w:p w14:paraId="6DCDAA9A" w14:textId="0B4630D3" w:rsidR="00E07406" w:rsidRPr="007E4169" w:rsidRDefault="002376EF" w:rsidP="002376EF">
      <w:pPr>
        <w:pStyle w:val="NormalWeb"/>
      </w:pPr>
      <w:r w:rsidRPr="007E4169">
        <w:t xml:space="preserve">Attorney Crowell reviewed the Petitioners seek to confirm and amend the Variance in Case Number 2020-24 granted by the Board on January 24, 2021, allowing the equivalent exchanged of 750 sq ft of land between the two lots.  The only amendment requested is that the exchange </w:t>
      </w:r>
      <w:r w:rsidRPr="007E4169">
        <w:lastRenderedPageBreak/>
        <w:t>will now be only 640 sq ft.  The new lot numbers will remain the same so that the only change is the amount of land exchanged which is now 640 sq ft. Attorney Crowell referenced the new Division Plan by Ryder and Wilcox dated November 7, 2022.</w:t>
      </w:r>
    </w:p>
    <w:p w14:paraId="1ECBC0B5" w14:textId="4242F5AE" w:rsidR="002376EF" w:rsidRPr="007E4169" w:rsidRDefault="002376EF" w:rsidP="002376EF">
      <w:pPr>
        <w:pStyle w:val="NormalWeb"/>
        <w:rPr>
          <w:color w:val="000000"/>
        </w:rPr>
      </w:pPr>
      <w:r w:rsidRPr="007E4169">
        <w:t>Chair asked for comments by members of The Board</w:t>
      </w:r>
      <w:r w:rsidR="00001904" w:rsidRPr="007E4169">
        <w:t>.  Mr. Sullivan asked Attorney Crowell to confirm that the new plan dated November 7, 2022, indicated the 640-sf now being exchanged.  Attorney Crowell pointed out where on the plan it was noted.  There were no other questions by Board Members.</w:t>
      </w:r>
    </w:p>
    <w:p w14:paraId="18D9B863" w14:textId="68CD7B47" w:rsidR="00001904" w:rsidRPr="007E4169" w:rsidRDefault="00AC759A" w:rsidP="00AC759A">
      <w:pPr>
        <w:pStyle w:val="paragraph"/>
        <w:spacing w:before="0" w:beforeAutospacing="0" w:after="0" w:afterAutospacing="0"/>
        <w:textAlignment w:val="baseline"/>
        <w:rPr>
          <w:rStyle w:val="eop"/>
        </w:rPr>
      </w:pPr>
      <w:r w:rsidRPr="007E4169">
        <w:rPr>
          <w:rStyle w:val="eop"/>
        </w:rPr>
        <w:t>Mr. Sullivan opened the meeting for any Public Comment</w:t>
      </w:r>
      <w:r w:rsidR="00001904" w:rsidRPr="007E4169">
        <w:rPr>
          <w:rStyle w:val="eop"/>
        </w:rPr>
        <w:t xml:space="preserve">.  Speaking in favor of the exchange was Michael Loch of the Harwich Conservation Trust.  Mr. Loch reviewed that the resultant donation of land </w:t>
      </w:r>
      <w:r w:rsidR="005A0C83" w:rsidRPr="007E4169">
        <w:rPr>
          <w:rStyle w:val="eop"/>
        </w:rPr>
        <w:t xml:space="preserve">at 27 Soundview </w:t>
      </w:r>
      <w:r w:rsidR="00001904" w:rsidRPr="007E4169">
        <w:rPr>
          <w:rStyle w:val="eop"/>
        </w:rPr>
        <w:t>to the Harwich Conservation Trust was welcomed as it was watershed land to Red River</w:t>
      </w:r>
      <w:r w:rsidRPr="007E4169">
        <w:rPr>
          <w:rStyle w:val="eop"/>
        </w:rPr>
        <w:t xml:space="preserve"> and </w:t>
      </w:r>
      <w:r w:rsidR="00001904" w:rsidRPr="007E4169">
        <w:rPr>
          <w:rStyle w:val="eop"/>
        </w:rPr>
        <w:t xml:space="preserve">important for water quality and animal habitat. </w:t>
      </w:r>
    </w:p>
    <w:p w14:paraId="14716461" w14:textId="77777777" w:rsidR="00001904" w:rsidRPr="007E4169" w:rsidRDefault="00001904" w:rsidP="00AC759A">
      <w:pPr>
        <w:pStyle w:val="paragraph"/>
        <w:spacing w:before="0" w:beforeAutospacing="0" w:after="0" w:afterAutospacing="0"/>
        <w:textAlignment w:val="baseline"/>
        <w:rPr>
          <w:rStyle w:val="eop"/>
        </w:rPr>
      </w:pPr>
    </w:p>
    <w:p w14:paraId="545DF0BB" w14:textId="0104ACF3" w:rsidR="00AC759A" w:rsidRPr="007E4169" w:rsidRDefault="00001904" w:rsidP="00AC759A">
      <w:pPr>
        <w:pStyle w:val="paragraph"/>
        <w:spacing w:before="0" w:beforeAutospacing="0" w:after="0" w:afterAutospacing="0"/>
        <w:textAlignment w:val="baseline"/>
        <w:rPr>
          <w:rStyle w:val="eop"/>
        </w:rPr>
      </w:pPr>
      <w:r w:rsidRPr="007E4169">
        <w:rPr>
          <w:rStyle w:val="eop"/>
        </w:rPr>
        <w:t xml:space="preserve">Chair noted that an </w:t>
      </w:r>
      <w:r w:rsidR="007E4169" w:rsidRPr="007E4169">
        <w:rPr>
          <w:rStyle w:val="eop"/>
        </w:rPr>
        <w:t>abutter’s</w:t>
      </w:r>
      <w:r w:rsidRPr="007E4169">
        <w:rPr>
          <w:rStyle w:val="eop"/>
        </w:rPr>
        <w:t xml:space="preserve"> letter in favor was received by John Leong of 25 Trout Brook R</w:t>
      </w:r>
      <w:r w:rsidR="005A0C83" w:rsidRPr="007E4169">
        <w:rPr>
          <w:rStyle w:val="eop"/>
        </w:rPr>
        <w:t xml:space="preserve">d and </w:t>
      </w:r>
      <w:r w:rsidR="00C363AD" w:rsidRPr="007E4169">
        <w:rPr>
          <w:rStyle w:val="eop"/>
        </w:rPr>
        <w:t xml:space="preserve">a </w:t>
      </w:r>
      <w:r w:rsidR="005A0C83" w:rsidRPr="007E4169">
        <w:rPr>
          <w:rStyle w:val="eop"/>
        </w:rPr>
        <w:t xml:space="preserve">50% owner of 27 Soundview Rd.  Chair </w:t>
      </w:r>
      <w:r w:rsidRPr="007E4169">
        <w:rPr>
          <w:rStyle w:val="eop"/>
        </w:rPr>
        <w:t xml:space="preserve">asked for any other Public Comment and </w:t>
      </w:r>
      <w:r w:rsidR="00AC759A" w:rsidRPr="007E4169">
        <w:rPr>
          <w:rStyle w:val="eop"/>
        </w:rPr>
        <w:t>given there was none asked for a motion to close the Public Meeting.</w:t>
      </w:r>
    </w:p>
    <w:p w14:paraId="32E921E8" w14:textId="77777777" w:rsidR="00AC759A" w:rsidRPr="007E4169" w:rsidRDefault="00AC759A" w:rsidP="00AC759A">
      <w:pPr>
        <w:pStyle w:val="paragraph"/>
        <w:spacing w:before="0" w:beforeAutospacing="0" w:after="0" w:afterAutospacing="0"/>
        <w:textAlignment w:val="baseline"/>
      </w:pPr>
      <w:r w:rsidRPr="007E4169">
        <w:rPr>
          <w:rStyle w:val="eop"/>
        </w:rPr>
        <w:t> </w:t>
      </w:r>
    </w:p>
    <w:p w14:paraId="34C6914E" w14:textId="7D3398A7" w:rsidR="00AC759A" w:rsidRPr="007E4169" w:rsidRDefault="00AC759A" w:rsidP="00AC759A">
      <w:pPr>
        <w:pStyle w:val="paragraph"/>
        <w:spacing w:before="0" w:beforeAutospacing="0" w:after="0" w:afterAutospacing="0"/>
        <w:textAlignment w:val="baseline"/>
        <w:rPr>
          <w:rStyle w:val="normaltextrun"/>
        </w:rPr>
      </w:pPr>
      <w:r w:rsidRPr="007E4169">
        <w:rPr>
          <w:rStyle w:val="eop"/>
        </w:rPr>
        <w:t xml:space="preserve">Motion to close the Public Meeting made by </w:t>
      </w:r>
      <w:r w:rsidR="005A0C83" w:rsidRPr="007E4169">
        <w:rPr>
          <w:rStyle w:val="eop"/>
        </w:rPr>
        <w:t>Mr. Donoghue</w:t>
      </w:r>
      <w:r w:rsidRPr="007E4169">
        <w:rPr>
          <w:rStyle w:val="eop"/>
        </w:rPr>
        <w:t xml:space="preserve"> and second by Mr. </w:t>
      </w:r>
      <w:r w:rsidR="005A0C83" w:rsidRPr="007E4169">
        <w:rPr>
          <w:rStyle w:val="eop"/>
        </w:rPr>
        <w:t>Nunnally</w:t>
      </w:r>
      <w:r w:rsidRPr="007E4169">
        <w:rPr>
          <w:rStyle w:val="eop"/>
        </w:rPr>
        <w:t xml:space="preserve">.  Mr. Sullivan asked for </w:t>
      </w:r>
      <w:r w:rsidR="0035249C" w:rsidRPr="007E4169">
        <w:rPr>
          <w:rStyle w:val="eop"/>
        </w:rPr>
        <w:t xml:space="preserve">a </w:t>
      </w:r>
      <w:r w:rsidRPr="007E4169">
        <w:rPr>
          <w:rStyle w:val="eop"/>
        </w:rPr>
        <w:t xml:space="preserve">Vote to close the Public Meeting. </w:t>
      </w:r>
      <w:r w:rsidRPr="007E4169">
        <w:rPr>
          <w:color w:val="000000"/>
        </w:rPr>
        <w:t>The Board voted</w:t>
      </w:r>
      <w:r w:rsidRPr="007E4169">
        <w:rPr>
          <w:rStyle w:val="normaltextrun"/>
        </w:rPr>
        <w:t xml:space="preserve"> unanimously to approve.</w:t>
      </w:r>
    </w:p>
    <w:p w14:paraId="40C136E0" w14:textId="77777777" w:rsidR="00AC759A" w:rsidRPr="007E4169" w:rsidRDefault="00AC759A" w:rsidP="00AC759A">
      <w:pPr>
        <w:pStyle w:val="paragraph"/>
        <w:spacing w:before="0" w:beforeAutospacing="0" w:after="0" w:afterAutospacing="0"/>
        <w:textAlignment w:val="baseline"/>
        <w:rPr>
          <w:color w:val="000000"/>
        </w:rPr>
      </w:pPr>
    </w:p>
    <w:p w14:paraId="54E217F6" w14:textId="5B6741A9" w:rsidR="00AC759A" w:rsidRPr="007E4169" w:rsidRDefault="005A0C83" w:rsidP="00AC759A">
      <w:pPr>
        <w:pStyle w:val="paragraph"/>
        <w:spacing w:before="0" w:beforeAutospacing="0" w:after="0" w:afterAutospacing="0"/>
        <w:textAlignment w:val="baseline"/>
        <w:rPr>
          <w:rStyle w:val="eop"/>
        </w:rPr>
      </w:pPr>
      <w:r w:rsidRPr="007E4169">
        <w:rPr>
          <w:rStyle w:val="eop"/>
        </w:rPr>
        <w:t>The Chair</w:t>
      </w:r>
      <w:r w:rsidR="00AC759A" w:rsidRPr="007E4169">
        <w:rPr>
          <w:rStyle w:val="eop"/>
        </w:rPr>
        <w:t xml:space="preserve"> asked for additional comments by members of The Board as well as the Applicant</w:t>
      </w:r>
      <w:r w:rsidRPr="007E4169">
        <w:rPr>
          <w:rStyle w:val="eop"/>
        </w:rPr>
        <w:t xml:space="preserve">, hearing none </w:t>
      </w:r>
      <w:r w:rsidR="00AC759A" w:rsidRPr="007E4169">
        <w:rPr>
          <w:rStyle w:val="eop"/>
        </w:rPr>
        <w:t>asked for a motion on the Case.</w:t>
      </w:r>
    </w:p>
    <w:p w14:paraId="440BE0AC" w14:textId="77777777" w:rsidR="005A0C83" w:rsidRPr="007E4169" w:rsidRDefault="005A0C83" w:rsidP="005A0C83">
      <w:pPr>
        <w:rPr>
          <w:rFonts w:ascii="Times New Roman" w:hAnsi="Times New Roman" w:cs="Times New Roman"/>
          <w:color w:val="000000"/>
          <w:sz w:val="24"/>
          <w:szCs w:val="24"/>
        </w:rPr>
      </w:pPr>
    </w:p>
    <w:p w14:paraId="28379992" w14:textId="48281073" w:rsidR="003B5976" w:rsidRPr="007E4169" w:rsidRDefault="003B5976" w:rsidP="005A0C83">
      <w:pPr>
        <w:rPr>
          <w:rFonts w:ascii="Times New Roman" w:hAnsi="Times New Roman" w:cs="Times New Roman"/>
          <w:color w:val="000000"/>
          <w:sz w:val="24"/>
          <w:szCs w:val="24"/>
        </w:rPr>
      </w:pPr>
      <w:r w:rsidRPr="007E4169">
        <w:rPr>
          <w:rFonts w:ascii="Times New Roman" w:hAnsi="Times New Roman" w:cs="Times New Roman"/>
          <w:sz w:val="24"/>
          <w:szCs w:val="24"/>
        </w:rPr>
        <w:t xml:space="preserve">Case No. </w:t>
      </w:r>
      <w:r w:rsidRPr="007E4169">
        <w:rPr>
          <w:rFonts w:ascii="Times New Roman" w:hAnsi="Times New Roman" w:cs="Times New Roman"/>
          <w:bCs/>
          <w:sz w:val="24"/>
          <w:szCs w:val="24"/>
        </w:rPr>
        <w:t>2022-29 Jane C. Ayoub</w:t>
      </w:r>
      <w:r w:rsidRPr="007E4169">
        <w:rPr>
          <w:rFonts w:ascii="Times New Roman" w:hAnsi="Times New Roman" w:cs="Times New Roman"/>
          <w:sz w:val="24"/>
          <w:szCs w:val="24"/>
        </w:rPr>
        <w:t xml:space="preserve">, c/o William D. Crowell, Esq., 466 Route 28, Harwich Port, MA 02646, owner of the properties located at </w:t>
      </w:r>
      <w:r w:rsidRPr="007E4169">
        <w:rPr>
          <w:rFonts w:ascii="Times New Roman" w:hAnsi="Times New Roman" w:cs="Times New Roman"/>
          <w:bCs/>
          <w:sz w:val="24"/>
          <w:szCs w:val="24"/>
        </w:rPr>
        <w:t>23 &amp; 27 Soundview Rd</w:t>
      </w:r>
      <w:r w:rsidRPr="007E4169">
        <w:rPr>
          <w:rFonts w:ascii="Times New Roman" w:hAnsi="Times New Roman" w:cs="Times New Roman"/>
          <w:sz w:val="24"/>
          <w:szCs w:val="24"/>
        </w:rPr>
        <w:t>, Assessors’ Map 26, Parcel L1-10, and Parcel L1-9, in the RM Zoning District.  The Applicants request to confirm and amend the Variance in Case Number 2020-54 has been granted by this Board allowing</w:t>
      </w:r>
      <w:r w:rsidRPr="007E4169">
        <w:rPr>
          <w:rFonts w:ascii="Times New Roman" w:hAnsi="Times New Roman" w:cs="Times New Roman"/>
          <w:bCs/>
          <w:sz w:val="24"/>
          <w:szCs w:val="24"/>
        </w:rPr>
        <w:t xml:space="preserve"> the equivalent exchange of 750 square feet of buildable upland between the two subject lots, be changed to 640 square feet</w:t>
      </w:r>
      <w:r w:rsidRPr="007E4169">
        <w:rPr>
          <w:rFonts w:ascii="Times New Roman" w:hAnsi="Times New Roman" w:cs="Times New Roman"/>
          <w:sz w:val="24"/>
          <w:szCs w:val="24"/>
        </w:rPr>
        <w:t xml:space="preserve"> pursuant to the Harwich Zoning By-laws §325-52 and MGL Chapter 40A Section 10.  </w:t>
      </w:r>
      <w:r w:rsidRPr="007E4169">
        <w:rPr>
          <w:rFonts w:ascii="Times New Roman" w:hAnsi="Times New Roman" w:cs="Times New Roman"/>
          <w:color w:val="000000"/>
          <w:sz w:val="24"/>
          <w:szCs w:val="24"/>
        </w:rPr>
        <w:t>This amendment of a variance is granted and approval subject to the following conditions.</w:t>
      </w:r>
    </w:p>
    <w:p w14:paraId="780B4AB4" w14:textId="77777777" w:rsidR="003B5976" w:rsidRPr="007E4169" w:rsidRDefault="003B5976" w:rsidP="003B5976">
      <w:pPr>
        <w:pStyle w:val="NormalWeb"/>
        <w:rPr>
          <w:color w:val="000000"/>
        </w:rPr>
      </w:pPr>
      <w:r w:rsidRPr="007E4169">
        <w:rPr>
          <w:color w:val="000000"/>
        </w:rPr>
        <w:t xml:space="preserve">1) All conditions of Case 2020-54 apply. </w:t>
      </w:r>
    </w:p>
    <w:p w14:paraId="643DE555" w14:textId="7328549B" w:rsidR="003B5976" w:rsidRPr="007E4169" w:rsidRDefault="003B5976" w:rsidP="003B5976">
      <w:pPr>
        <w:pStyle w:val="NormalWeb"/>
        <w:rPr>
          <w:color w:val="000000"/>
        </w:rPr>
      </w:pPr>
      <w:r w:rsidRPr="007E4169">
        <w:rPr>
          <w:color w:val="000000"/>
        </w:rPr>
        <w:t>2) A violation of the terms and conditions of this Variance may be enforced as a violation of the Harwich Zoning Bylaw pursuant to G.L. c 40A, Sec. 7 and the Harwich Zoning Bylaw, as these may be amended from time to time.</w:t>
      </w:r>
    </w:p>
    <w:p w14:paraId="6D42A28F" w14:textId="258DB99E" w:rsidR="00B70E2C" w:rsidRPr="007E4169" w:rsidRDefault="00B70E2C" w:rsidP="003B5976">
      <w:pPr>
        <w:pStyle w:val="NormalWeb"/>
        <w:rPr>
          <w:color w:val="000000"/>
        </w:rPr>
      </w:pPr>
      <w:bookmarkStart w:id="2" w:name="_Hlk121822977"/>
      <w:r w:rsidRPr="007E4169">
        <w:rPr>
          <w:color w:val="000000"/>
        </w:rPr>
        <w:t>The motion was second by Mr. Beasley.</w:t>
      </w:r>
    </w:p>
    <w:p w14:paraId="45597A4E" w14:textId="64A4ECCD" w:rsidR="005A0C83" w:rsidRPr="007E4169" w:rsidRDefault="00B70E2C" w:rsidP="005A0C83">
      <w:pPr>
        <w:pStyle w:val="NormalWeb"/>
        <w:rPr>
          <w:color w:val="000000"/>
        </w:rPr>
      </w:pPr>
      <w:r w:rsidRPr="007E4169">
        <w:rPr>
          <w:color w:val="000000"/>
        </w:rPr>
        <w:t>The Chair asked for any further discussion on the motion by The Board, hearing none a</w:t>
      </w:r>
      <w:r w:rsidR="005A0C83" w:rsidRPr="007E4169">
        <w:rPr>
          <w:color w:val="000000"/>
        </w:rPr>
        <w:t>sked for a vote on the Motion. Board Voted to approve 5 to 0.</w:t>
      </w:r>
    </w:p>
    <w:bookmarkEnd w:id="2"/>
    <w:p w14:paraId="3593D727" w14:textId="77777777" w:rsidR="003B5976" w:rsidRPr="007E4169" w:rsidRDefault="003B5976" w:rsidP="003B5976">
      <w:pPr>
        <w:pStyle w:val="NormalWeb"/>
        <w:rPr>
          <w:color w:val="000000"/>
        </w:rPr>
      </w:pPr>
    </w:p>
    <w:p w14:paraId="03B1D4E1" w14:textId="77777777" w:rsidR="003B5976" w:rsidRPr="007E4169" w:rsidRDefault="003B5976" w:rsidP="003B5976">
      <w:pPr>
        <w:rPr>
          <w:rFonts w:ascii="Times New Roman" w:hAnsi="Times New Roman" w:cs="Times New Roman"/>
          <w:sz w:val="24"/>
          <w:szCs w:val="24"/>
        </w:rPr>
      </w:pPr>
    </w:p>
    <w:p w14:paraId="584069D1" w14:textId="3F7443AB"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lastRenderedPageBreak/>
        <w:t>Case No. 2022-30</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John Canducci</w:t>
      </w:r>
      <w:r w:rsidRPr="007E4169">
        <w:rPr>
          <w:rFonts w:ascii="Times New Roman" w:hAnsi="Times New Roman" w:cs="Times New Roman"/>
          <w:sz w:val="24"/>
          <w:szCs w:val="24"/>
        </w:rPr>
        <w:t xml:space="preserve">, c/o William D. Crowell, Esq., 466 Route 28, Harwich Port, MA 02646, owner of the property located at </w:t>
      </w:r>
      <w:r w:rsidRPr="007E4169">
        <w:rPr>
          <w:rFonts w:ascii="Times New Roman" w:hAnsi="Times New Roman" w:cs="Times New Roman"/>
          <w:bCs/>
          <w:sz w:val="24"/>
          <w:szCs w:val="24"/>
        </w:rPr>
        <w:t>32 Deer Run,</w:t>
      </w:r>
      <w:r w:rsidRPr="007E4169">
        <w:rPr>
          <w:rFonts w:ascii="Times New Roman" w:hAnsi="Times New Roman" w:cs="Times New Roman"/>
          <w:sz w:val="24"/>
          <w:szCs w:val="24"/>
        </w:rPr>
        <w:t xml:space="preserve"> Assessors’ Map 35, Parcel P1-2, in the RM &amp; CH-1 Zoning Districts. The Applicant seeks a Variance </w:t>
      </w:r>
      <w:r w:rsidRPr="007E4169">
        <w:rPr>
          <w:rFonts w:ascii="Times New Roman" w:hAnsi="Times New Roman" w:cs="Times New Roman"/>
          <w:bCs/>
          <w:sz w:val="24"/>
          <w:szCs w:val="24"/>
        </w:rPr>
        <w:t xml:space="preserve">from minimum lot size requirement and frontage </w:t>
      </w:r>
      <w:r w:rsidRPr="007E4169">
        <w:rPr>
          <w:rFonts w:ascii="Times New Roman" w:hAnsi="Times New Roman" w:cs="Times New Roman"/>
          <w:sz w:val="24"/>
          <w:szCs w:val="24"/>
        </w:rPr>
        <w:t>pursuant to the Harwich Zoning By-laws §325-52 and MGL Chapter 40A Section 10.</w:t>
      </w:r>
    </w:p>
    <w:p w14:paraId="6A54BA7B" w14:textId="48434DB7" w:rsidR="0035249C" w:rsidRPr="007E4169" w:rsidRDefault="0035249C" w:rsidP="003B5976">
      <w:pPr>
        <w:rPr>
          <w:rFonts w:ascii="Times New Roman" w:hAnsi="Times New Roman" w:cs="Times New Roman"/>
          <w:sz w:val="24"/>
          <w:szCs w:val="24"/>
        </w:rPr>
      </w:pPr>
      <w:r w:rsidRPr="007E4169">
        <w:rPr>
          <w:rFonts w:ascii="Times New Roman" w:hAnsi="Times New Roman" w:cs="Times New Roman"/>
          <w:sz w:val="24"/>
          <w:szCs w:val="24"/>
        </w:rPr>
        <w:t>Mr. Sullivan indicated that he lived on Deer Run, but although not an abutter will recuse himself from this case and</w:t>
      </w:r>
      <w:r w:rsidR="003D746E" w:rsidRPr="007E4169">
        <w:rPr>
          <w:rFonts w:ascii="Times New Roman" w:hAnsi="Times New Roman" w:cs="Times New Roman"/>
          <w:sz w:val="24"/>
          <w:szCs w:val="24"/>
        </w:rPr>
        <w:t xml:space="preserve"> given that would still leave four Members of the Board offered the option to the applicant to continue the meeting, which Attorney Crowell nodded in approval,</w:t>
      </w:r>
      <w:r w:rsidRPr="007E4169">
        <w:rPr>
          <w:rFonts w:ascii="Times New Roman" w:hAnsi="Times New Roman" w:cs="Times New Roman"/>
          <w:sz w:val="24"/>
          <w:szCs w:val="24"/>
        </w:rPr>
        <w:t xml:space="preserve"> appointed The Clerk, </w:t>
      </w:r>
      <w:bookmarkStart w:id="3" w:name="_Hlk121734386"/>
      <w:r w:rsidRPr="007E4169">
        <w:rPr>
          <w:rFonts w:ascii="Times New Roman" w:hAnsi="Times New Roman" w:cs="Times New Roman"/>
          <w:sz w:val="24"/>
          <w:szCs w:val="24"/>
        </w:rPr>
        <w:t xml:space="preserve">Mr. Donoghue </w:t>
      </w:r>
      <w:bookmarkEnd w:id="3"/>
      <w:r w:rsidRPr="007E4169">
        <w:rPr>
          <w:rFonts w:ascii="Times New Roman" w:hAnsi="Times New Roman" w:cs="Times New Roman"/>
          <w:sz w:val="24"/>
          <w:szCs w:val="24"/>
        </w:rPr>
        <w:t xml:space="preserve">to </w:t>
      </w:r>
      <w:r w:rsidR="003D746E" w:rsidRPr="007E4169">
        <w:rPr>
          <w:rFonts w:ascii="Times New Roman" w:hAnsi="Times New Roman" w:cs="Times New Roman"/>
          <w:sz w:val="24"/>
          <w:szCs w:val="24"/>
        </w:rPr>
        <w:t xml:space="preserve">assume the duties </w:t>
      </w:r>
      <w:r w:rsidRPr="007E4169">
        <w:rPr>
          <w:rFonts w:ascii="Times New Roman" w:hAnsi="Times New Roman" w:cs="Times New Roman"/>
          <w:sz w:val="24"/>
          <w:szCs w:val="24"/>
        </w:rPr>
        <w:t>as The Chair for this case.</w:t>
      </w:r>
    </w:p>
    <w:p w14:paraId="1E3C3B27" w14:textId="403EA054" w:rsidR="003D746E" w:rsidRPr="007E4169" w:rsidRDefault="003D746E" w:rsidP="003D746E">
      <w:pPr>
        <w:pStyle w:val="NormalWeb"/>
      </w:pPr>
      <w:r w:rsidRPr="007E4169">
        <w:t xml:space="preserve">Mr. Donoghue </w:t>
      </w:r>
      <w:r w:rsidRPr="007E4169">
        <w:rPr>
          <w:color w:val="000000"/>
        </w:rPr>
        <w:t xml:space="preserve">asked the applicant and representative to introduce themselves.  Presenting the case on behalf of the applicant was </w:t>
      </w:r>
      <w:r w:rsidRPr="007E4169">
        <w:t>William D. Crowell, Esq.</w:t>
      </w:r>
    </w:p>
    <w:p w14:paraId="77D99335" w14:textId="2676408B" w:rsidR="003D746E" w:rsidRPr="007E4169" w:rsidRDefault="003D746E" w:rsidP="003D746E">
      <w:pPr>
        <w:rPr>
          <w:rFonts w:ascii="Times New Roman" w:hAnsi="Times New Roman" w:cs="Times New Roman"/>
          <w:sz w:val="24"/>
          <w:szCs w:val="24"/>
        </w:rPr>
      </w:pPr>
      <w:r w:rsidRPr="007E4169">
        <w:rPr>
          <w:rFonts w:ascii="Times New Roman" w:hAnsi="Times New Roman" w:cs="Times New Roman"/>
          <w:sz w:val="24"/>
          <w:szCs w:val="24"/>
        </w:rPr>
        <w:t>Attorney Crowell introduced himself</w:t>
      </w:r>
      <w:r w:rsidR="0049270F" w:rsidRPr="007E4169">
        <w:rPr>
          <w:rFonts w:ascii="Times New Roman" w:hAnsi="Times New Roman" w:cs="Times New Roman"/>
          <w:sz w:val="24"/>
          <w:szCs w:val="24"/>
        </w:rPr>
        <w:t xml:space="preserve"> and the</w:t>
      </w:r>
      <w:r w:rsidRPr="007E4169">
        <w:rPr>
          <w:rFonts w:ascii="Times New Roman" w:hAnsi="Times New Roman" w:cs="Times New Roman"/>
          <w:sz w:val="24"/>
          <w:szCs w:val="24"/>
        </w:rPr>
        <w:t xml:space="preserve"> Applicant seating with him, John Canducci</w:t>
      </w:r>
      <w:r w:rsidR="000C0FAA" w:rsidRPr="007E4169">
        <w:rPr>
          <w:rFonts w:ascii="Times New Roman" w:hAnsi="Times New Roman" w:cs="Times New Roman"/>
          <w:sz w:val="24"/>
          <w:szCs w:val="24"/>
        </w:rPr>
        <w:t xml:space="preserve">, </w:t>
      </w:r>
      <w:r w:rsidRPr="007E4169">
        <w:rPr>
          <w:rFonts w:ascii="Times New Roman" w:hAnsi="Times New Roman" w:cs="Times New Roman"/>
          <w:sz w:val="24"/>
          <w:szCs w:val="24"/>
        </w:rPr>
        <w:t>reviewed the Petitioners seek</w:t>
      </w:r>
      <w:r w:rsidR="0049270F" w:rsidRPr="007E4169">
        <w:rPr>
          <w:rFonts w:ascii="Times New Roman" w:hAnsi="Times New Roman" w:cs="Times New Roman"/>
          <w:sz w:val="24"/>
          <w:szCs w:val="24"/>
        </w:rPr>
        <w:t xml:space="preserve"> a variance from the minimum lot size requirement and minimum frontage.  The Petitioners purchased the lot on September 11, </w:t>
      </w:r>
      <w:r w:rsidR="008515D6" w:rsidRPr="007E4169">
        <w:rPr>
          <w:rFonts w:ascii="Times New Roman" w:hAnsi="Times New Roman" w:cs="Times New Roman"/>
          <w:sz w:val="24"/>
          <w:szCs w:val="24"/>
        </w:rPr>
        <w:t>2008,</w:t>
      </w:r>
      <w:r w:rsidR="0049270F" w:rsidRPr="007E4169">
        <w:rPr>
          <w:rFonts w:ascii="Times New Roman" w:hAnsi="Times New Roman" w:cs="Times New Roman"/>
          <w:sz w:val="24"/>
          <w:szCs w:val="24"/>
        </w:rPr>
        <w:t xml:space="preserve"> for $185,000 and have since paid approximately $28,000 in real estate taxes to the Town of Harwich.  Attorney Crowell stated that the property at 32 Deer Run fronts Route 28</w:t>
      </w:r>
      <w:r w:rsidR="003F0FC8" w:rsidRPr="007E4169">
        <w:rPr>
          <w:rFonts w:ascii="Times New Roman" w:hAnsi="Times New Roman" w:cs="Times New Roman"/>
          <w:sz w:val="24"/>
          <w:szCs w:val="24"/>
        </w:rPr>
        <w:t>.  T</w:t>
      </w:r>
      <w:r w:rsidR="0049270F" w:rsidRPr="007E4169">
        <w:rPr>
          <w:rFonts w:ascii="Times New Roman" w:hAnsi="Times New Roman" w:cs="Times New Roman"/>
          <w:sz w:val="24"/>
          <w:szCs w:val="24"/>
        </w:rPr>
        <w:t>here was a septic design by Sweeter Engineering</w:t>
      </w:r>
      <w:r w:rsidR="00385987" w:rsidRPr="007E4169">
        <w:rPr>
          <w:rFonts w:ascii="Times New Roman" w:hAnsi="Times New Roman" w:cs="Times New Roman"/>
          <w:sz w:val="24"/>
          <w:szCs w:val="24"/>
        </w:rPr>
        <w:t xml:space="preserve"> dated July 28, 2003</w:t>
      </w:r>
      <w:r w:rsidR="008515D6" w:rsidRPr="007E4169">
        <w:rPr>
          <w:rFonts w:ascii="Times New Roman" w:hAnsi="Times New Roman" w:cs="Times New Roman"/>
          <w:sz w:val="24"/>
          <w:szCs w:val="24"/>
        </w:rPr>
        <w:t>,</w:t>
      </w:r>
      <w:r w:rsidR="00385987" w:rsidRPr="007E4169">
        <w:rPr>
          <w:rFonts w:ascii="Times New Roman" w:hAnsi="Times New Roman" w:cs="Times New Roman"/>
          <w:sz w:val="24"/>
          <w:szCs w:val="24"/>
        </w:rPr>
        <w:t xml:space="preserve"> that was approved by the Board of Health on February 24, 2006</w:t>
      </w:r>
      <w:r w:rsidR="008515D6" w:rsidRPr="007E4169">
        <w:rPr>
          <w:rFonts w:ascii="Times New Roman" w:hAnsi="Times New Roman" w:cs="Times New Roman"/>
          <w:sz w:val="24"/>
          <w:szCs w:val="24"/>
        </w:rPr>
        <w:t xml:space="preserve">, with a deed restriction limiting the proposed dwelling to two bedrooms by the Board of Health recorded as Document Number 925727 on June 19, 2003.  Attorney Crowell stated that </w:t>
      </w:r>
      <w:r w:rsidR="003F0FC8" w:rsidRPr="007E4169">
        <w:rPr>
          <w:rFonts w:ascii="Times New Roman" w:hAnsi="Times New Roman" w:cs="Times New Roman"/>
          <w:sz w:val="24"/>
          <w:szCs w:val="24"/>
        </w:rPr>
        <w:t xml:space="preserve">it is apparent </w:t>
      </w:r>
      <w:r w:rsidR="008515D6" w:rsidRPr="007E4169">
        <w:rPr>
          <w:rFonts w:ascii="Times New Roman" w:hAnsi="Times New Roman" w:cs="Times New Roman"/>
          <w:sz w:val="24"/>
          <w:szCs w:val="24"/>
        </w:rPr>
        <w:t xml:space="preserve">all parties therefore assumed 32 Deer Run was a buildable lot.  The owner at that time then sold the property to the </w:t>
      </w:r>
      <w:r w:rsidR="003F4212" w:rsidRPr="007E4169">
        <w:rPr>
          <w:rFonts w:ascii="Times New Roman" w:hAnsi="Times New Roman" w:cs="Times New Roman"/>
          <w:sz w:val="24"/>
          <w:szCs w:val="24"/>
        </w:rPr>
        <w:t>Carducci’s</w:t>
      </w:r>
      <w:r w:rsidR="008515D6" w:rsidRPr="007E4169">
        <w:rPr>
          <w:rFonts w:ascii="Times New Roman" w:hAnsi="Times New Roman" w:cs="Times New Roman"/>
          <w:sz w:val="24"/>
          <w:szCs w:val="24"/>
        </w:rPr>
        <w:t xml:space="preserve"> and represented the property as a buildable lot.  </w:t>
      </w:r>
      <w:r w:rsidR="003F0FC8" w:rsidRPr="007E4169">
        <w:rPr>
          <w:rFonts w:ascii="Times New Roman" w:hAnsi="Times New Roman" w:cs="Times New Roman"/>
          <w:sz w:val="24"/>
          <w:szCs w:val="24"/>
        </w:rPr>
        <w:t xml:space="preserve">However, there is a technicality, and the lot is not buildable without a variance.  </w:t>
      </w:r>
    </w:p>
    <w:p w14:paraId="49B70901" w14:textId="2196CA86" w:rsidR="003F0FC8" w:rsidRPr="007E4169" w:rsidRDefault="003F4212" w:rsidP="003D746E">
      <w:pPr>
        <w:rPr>
          <w:rFonts w:ascii="Times New Roman" w:hAnsi="Times New Roman" w:cs="Times New Roman"/>
          <w:sz w:val="24"/>
          <w:szCs w:val="24"/>
        </w:rPr>
      </w:pPr>
      <w:r w:rsidRPr="007E4169">
        <w:rPr>
          <w:rFonts w:ascii="Times New Roman" w:hAnsi="Times New Roman" w:cs="Times New Roman"/>
          <w:sz w:val="24"/>
          <w:szCs w:val="24"/>
        </w:rPr>
        <w:t>Attorney Crowell stated the confusion and technical issue is that the lot was partially in the CH-1 zoning district which required a Lot area of only 20,000 sf and 100 ft of frontage while the RM residential district required 40,000 sf and frontage of 150 ft.  32 Deer Run was part of a seven-lot</w:t>
      </w:r>
      <w:r w:rsidR="008515D6" w:rsidRPr="007E4169">
        <w:rPr>
          <w:rFonts w:ascii="Times New Roman" w:hAnsi="Times New Roman" w:cs="Times New Roman"/>
          <w:sz w:val="24"/>
          <w:szCs w:val="24"/>
        </w:rPr>
        <w:t xml:space="preserve"> subdivision plan by Moran Engineering </w:t>
      </w:r>
      <w:r w:rsidRPr="007E4169">
        <w:rPr>
          <w:rFonts w:ascii="Times New Roman" w:hAnsi="Times New Roman" w:cs="Times New Roman"/>
          <w:sz w:val="24"/>
          <w:szCs w:val="24"/>
        </w:rPr>
        <w:t xml:space="preserve">that </w:t>
      </w:r>
      <w:r w:rsidR="008515D6" w:rsidRPr="007E4169">
        <w:rPr>
          <w:rFonts w:ascii="Times New Roman" w:hAnsi="Times New Roman" w:cs="Times New Roman"/>
          <w:sz w:val="24"/>
          <w:szCs w:val="24"/>
        </w:rPr>
        <w:t>was approved by the Planning Board</w:t>
      </w:r>
      <w:r w:rsidRPr="007E4169">
        <w:rPr>
          <w:rFonts w:ascii="Times New Roman" w:hAnsi="Times New Roman" w:cs="Times New Roman"/>
          <w:sz w:val="24"/>
          <w:szCs w:val="24"/>
        </w:rPr>
        <w:t xml:space="preserve"> as residential lots.  Attorney Crowell noted that obviously there was confusion by both the Town of Harwich and the prior owner in 2003 and thereafter with the Petitioner regarding the applicable zoning requirements for a single-family residence as to a commercial structure on the lot.  Attorney Crowell noted that</w:t>
      </w:r>
      <w:r w:rsidR="000D599D" w:rsidRPr="007E4169">
        <w:rPr>
          <w:rFonts w:ascii="Times New Roman" w:hAnsi="Times New Roman" w:cs="Times New Roman"/>
          <w:sz w:val="24"/>
          <w:szCs w:val="24"/>
        </w:rPr>
        <w:t xml:space="preserve"> all other surrounding lots</w:t>
      </w:r>
      <w:r w:rsidR="003F0FC8" w:rsidRPr="007E4169">
        <w:rPr>
          <w:rFonts w:ascii="Times New Roman" w:hAnsi="Times New Roman" w:cs="Times New Roman"/>
          <w:sz w:val="24"/>
          <w:szCs w:val="24"/>
        </w:rPr>
        <w:t xml:space="preserve"> of 20,000 sf</w:t>
      </w:r>
      <w:r w:rsidR="000D599D" w:rsidRPr="007E4169">
        <w:rPr>
          <w:rFonts w:ascii="Times New Roman" w:hAnsi="Times New Roman" w:cs="Times New Roman"/>
          <w:sz w:val="24"/>
          <w:szCs w:val="24"/>
        </w:rPr>
        <w:t xml:space="preserve"> have been built upon.  The Petitioner has a financial hardship</w:t>
      </w:r>
      <w:r w:rsidR="003F0FC8" w:rsidRPr="007E4169">
        <w:rPr>
          <w:rFonts w:ascii="Times New Roman" w:hAnsi="Times New Roman" w:cs="Times New Roman"/>
          <w:sz w:val="24"/>
          <w:szCs w:val="24"/>
        </w:rPr>
        <w:t>, having invested over $200,000, as</w:t>
      </w:r>
      <w:r w:rsidR="000D599D" w:rsidRPr="007E4169">
        <w:rPr>
          <w:rFonts w:ascii="Times New Roman" w:hAnsi="Times New Roman" w:cs="Times New Roman"/>
          <w:sz w:val="24"/>
          <w:szCs w:val="24"/>
        </w:rPr>
        <w:t xml:space="preserve"> he would now like to construct his desired dwelling on said lot.</w:t>
      </w:r>
      <w:r w:rsidR="003F0FC8" w:rsidRPr="007E4169">
        <w:rPr>
          <w:rFonts w:ascii="Times New Roman" w:hAnsi="Times New Roman" w:cs="Times New Roman"/>
          <w:sz w:val="24"/>
          <w:szCs w:val="24"/>
        </w:rPr>
        <w:t xml:space="preserve">  </w:t>
      </w:r>
    </w:p>
    <w:p w14:paraId="1332AF6E" w14:textId="3BFB74A9" w:rsidR="000D599D" w:rsidRPr="007E4169" w:rsidRDefault="003F0FC8" w:rsidP="003D746E">
      <w:pPr>
        <w:rPr>
          <w:rFonts w:ascii="Times New Roman" w:hAnsi="Times New Roman" w:cs="Times New Roman"/>
          <w:sz w:val="24"/>
          <w:szCs w:val="24"/>
        </w:rPr>
      </w:pPr>
      <w:r w:rsidRPr="007E4169">
        <w:rPr>
          <w:rFonts w:ascii="Times New Roman" w:hAnsi="Times New Roman" w:cs="Times New Roman"/>
          <w:sz w:val="24"/>
          <w:szCs w:val="24"/>
        </w:rPr>
        <w:t xml:space="preserve">Attorney Crowell stated that as all other properties in the area that are half acre lots have been built upon </w:t>
      </w:r>
      <w:r w:rsidR="00D119D7" w:rsidRPr="007E4169">
        <w:rPr>
          <w:rFonts w:ascii="Times New Roman" w:hAnsi="Times New Roman" w:cs="Times New Roman"/>
          <w:sz w:val="24"/>
          <w:szCs w:val="24"/>
        </w:rPr>
        <w:t>except for</w:t>
      </w:r>
      <w:r w:rsidRPr="007E4169">
        <w:rPr>
          <w:rFonts w:ascii="Times New Roman" w:hAnsi="Times New Roman" w:cs="Times New Roman"/>
          <w:sz w:val="24"/>
          <w:szCs w:val="24"/>
        </w:rPr>
        <w:t xml:space="preserve"> 32 Deer Run</w:t>
      </w:r>
      <w:r w:rsidR="00D119D7" w:rsidRPr="007E4169">
        <w:rPr>
          <w:rFonts w:ascii="Times New Roman" w:hAnsi="Times New Roman" w:cs="Times New Roman"/>
          <w:sz w:val="24"/>
          <w:szCs w:val="24"/>
        </w:rPr>
        <w:t xml:space="preserve">, which makes this property unique.  The Board could grant a variance without substantial detriment to the public good and the intent or purpose of the bylaw.  In the alternative, </w:t>
      </w:r>
      <w:r w:rsidR="005D6513" w:rsidRPr="007E4169">
        <w:rPr>
          <w:rFonts w:ascii="Times New Roman" w:hAnsi="Times New Roman" w:cs="Times New Roman"/>
          <w:sz w:val="24"/>
          <w:szCs w:val="24"/>
        </w:rPr>
        <w:t>if the property is used for commercial purposes, that would be more of a detriment and devaluation to the neighborhood than the building a single-family home.</w:t>
      </w:r>
    </w:p>
    <w:p w14:paraId="37FE60B9" w14:textId="167B79E8" w:rsidR="005D6513" w:rsidRPr="007E4169" w:rsidRDefault="005D6513" w:rsidP="003D746E">
      <w:pPr>
        <w:rPr>
          <w:rFonts w:ascii="Times New Roman" w:hAnsi="Times New Roman" w:cs="Times New Roman"/>
          <w:sz w:val="24"/>
          <w:szCs w:val="24"/>
        </w:rPr>
      </w:pPr>
      <w:r w:rsidRPr="007E4169">
        <w:rPr>
          <w:rFonts w:ascii="Times New Roman" w:hAnsi="Times New Roman" w:cs="Times New Roman"/>
          <w:sz w:val="24"/>
          <w:szCs w:val="24"/>
        </w:rPr>
        <w:t>Attorney Crowell addressed the lack of a current building plan.  He discussed that</w:t>
      </w:r>
      <w:r w:rsidR="001E7503" w:rsidRPr="007E4169">
        <w:rPr>
          <w:rFonts w:ascii="Times New Roman" w:hAnsi="Times New Roman" w:cs="Times New Roman"/>
          <w:sz w:val="24"/>
          <w:szCs w:val="24"/>
        </w:rPr>
        <w:t xml:space="preserve"> the availability of surveyors,</w:t>
      </w:r>
      <w:r w:rsidRPr="007E4169">
        <w:rPr>
          <w:rFonts w:ascii="Times New Roman" w:hAnsi="Times New Roman" w:cs="Times New Roman"/>
          <w:sz w:val="24"/>
          <w:szCs w:val="24"/>
        </w:rPr>
        <w:t xml:space="preserve"> design </w:t>
      </w:r>
      <w:r w:rsidR="001E7503" w:rsidRPr="007E4169">
        <w:rPr>
          <w:rFonts w:ascii="Times New Roman" w:hAnsi="Times New Roman" w:cs="Times New Roman"/>
          <w:sz w:val="24"/>
          <w:szCs w:val="24"/>
        </w:rPr>
        <w:t>firms</w:t>
      </w:r>
      <w:r w:rsidRPr="007E4169">
        <w:rPr>
          <w:rFonts w:ascii="Times New Roman" w:hAnsi="Times New Roman" w:cs="Times New Roman"/>
          <w:sz w:val="24"/>
          <w:szCs w:val="24"/>
        </w:rPr>
        <w:t xml:space="preserve"> </w:t>
      </w:r>
      <w:r w:rsidR="001E7503" w:rsidRPr="007E4169">
        <w:rPr>
          <w:rFonts w:ascii="Times New Roman" w:hAnsi="Times New Roman" w:cs="Times New Roman"/>
          <w:sz w:val="24"/>
          <w:szCs w:val="24"/>
        </w:rPr>
        <w:t>a</w:t>
      </w:r>
      <w:r w:rsidRPr="007E4169">
        <w:rPr>
          <w:rFonts w:ascii="Times New Roman" w:hAnsi="Times New Roman" w:cs="Times New Roman"/>
          <w:sz w:val="24"/>
          <w:szCs w:val="24"/>
        </w:rPr>
        <w:t xml:space="preserve">nd cost of said plans prevented them from having them prepared in advance.  </w:t>
      </w:r>
      <w:r w:rsidR="001E7503" w:rsidRPr="007E4169">
        <w:rPr>
          <w:rFonts w:ascii="Times New Roman" w:hAnsi="Times New Roman" w:cs="Times New Roman"/>
          <w:sz w:val="24"/>
          <w:szCs w:val="24"/>
        </w:rPr>
        <w:t>And did not want to spend a lot of money on plans prior to the granting of</w:t>
      </w:r>
      <w:r w:rsidR="004D4D91" w:rsidRPr="007E4169">
        <w:rPr>
          <w:rFonts w:ascii="Times New Roman" w:hAnsi="Times New Roman" w:cs="Times New Roman"/>
          <w:sz w:val="24"/>
          <w:szCs w:val="24"/>
        </w:rPr>
        <w:t xml:space="preserve"> a variance.  </w:t>
      </w:r>
      <w:r w:rsidRPr="007E4169">
        <w:rPr>
          <w:rFonts w:ascii="Times New Roman" w:hAnsi="Times New Roman" w:cs="Times New Roman"/>
          <w:sz w:val="24"/>
          <w:szCs w:val="24"/>
        </w:rPr>
        <w:t xml:space="preserve">A rough document showing a building footprint was included in the application.  Attorney </w:t>
      </w:r>
      <w:r w:rsidRPr="007E4169">
        <w:rPr>
          <w:rFonts w:ascii="Times New Roman" w:hAnsi="Times New Roman" w:cs="Times New Roman"/>
          <w:sz w:val="24"/>
          <w:szCs w:val="24"/>
        </w:rPr>
        <w:lastRenderedPageBreak/>
        <w:t xml:space="preserve">Crowell stated that if The Board grants the variance that only a two-bedroom home would be built which will meet all </w:t>
      </w:r>
      <w:r w:rsidR="001E7503" w:rsidRPr="007E4169">
        <w:rPr>
          <w:rFonts w:ascii="Times New Roman" w:hAnsi="Times New Roman" w:cs="Times New Roman"/>
          <w:sz w:val="24"/>
          <w:szCs w:val="24"/>
        </w:rPr>
        <w:t>setbacks</w:t>
      </w:r>
      <w:r w:rsidRPr="007E4169">
        <w:rPr>
          <w:rFonts w:ascii="Times New Roman" w:hAnsi="Times New Roman" w:cs="Times New Roman"/>
          <w:sz w:val="24"/>
          <w:szCs w:val="24"/>
        </w:rPr>
        <w:t xml:space="preserve"> of 20’ and 25’ required of the RM zoning.</w:t>
      </w:r>
    </w:p>
    <w:p w14:paraId="1A0074A1" w14:textId="54F5E1D4" w:rsidR="004D4D91" w:rsidRPr="007E4169" w:rsidRDefault="004D4D91" w:rsidP="003D746E">
      <w:pPr>
        <w:rPr>
          <w:rFonts w:ascii="Times New Roman" w:hAnsi="Times New Roman" w:cs="Times New Roman"/>
          <w:sz w:val="24"/>
          <w:szCs w:val="24"/>
        </w:rPr>
      </w:pPr>
      <w:r w:rsidRPr="007E4169">
        <w:rPr>
          <w:rFonts w:ascii="Times New Roman" w:hAnsi="Times New Roman" w:cs="Times New Roman"/>
          <w:sz w:val="24"/>
          <w:szCs w:val="24"/>
        </w:rPr>
        <w:t>Attorney Crowell concluded his presentation with providing a copy of a decision to grant a variance on a case before the Appeals Board in May of 2020 by Applicants Mr. and Mrs. Tocci which he considered were similar circumstances.</w:t>
      </w:r>
    </w:p>
    <w:p w14:paraId="77E57600" w14:textId="35763C58" w:rsidR="004D4D91" w:rsidRPr="007E4169" w:rsidRDefault="007F26D0" w:rsidP="003D746E">
      <w:pPr>
        <w:rPr>
          <w:rFonts w:ascii="Times New Roman" w:hAnsi="Times New Roman" w:cs="Times New Roman"/>
          <w:sz w:val="24"/>
          <w:szCs w:val="24"/>
        </w:rPr>
      </w:pPr>
      <w:r w:rsidRPr="007E4169">
        <w:rPr>
          <w:rFonts w:ascii="Times New Roman" w:hAnsi="Times New Roman" w:cs="Times New Roman"/>
          <w:sz w:val="24"/>
          <w:szCs w:val="24"/>
        </w:rPr>
        <w:t>Mr. Donoghue, for the record, reviewed an abutters letter received from Pasquale and Kristen Pontoriero, of 30 Deer Run.  Based upon the information presented in the application they contest the variance and will continue to do so until they determine the variance will not impact their property rights.  They had been in contact with Attorney Crowell’s office and were told additional information would be available at this meeting but unfortunately, they could not make it to the hearing.  Attorney Crowell requested to respond</w:t>
      </w:r>
      <w:r w:rsidR="00520D43" w:rsidRPr="007E4169">
        <w:rPr>
          <w:rFonts w:ascii="Times New Roman" w:hAnsi="Times New Roman" w:cs="Times New Roman"/>
          <w:sz w:val="24"/>
          <w:szCs w:val="24"/>
        </w:rPr>
        <w:t xml:space="preserve"> and confirmed the receipt of an email which had questioned the plans for a three-bedroom home when the lot was deed restricted to two bedrooms as well as the plans indicating a 81’ wide home, which Attorney Crowell commented was a misunderstanding of the plans as should have been 61. Regardless, Attorney Crowell confirmed the house will meet all front and side setbacks, be just two bedrooms and as requested by The Pontoriero’s the Applicant will consider putting the septic on the 28’ side.</w:t>
      </w:r>
    </w:p>
    <w:p w14:paraId="13F5CBFF" w14:textId="4AEA999B" w:rsidR="00520D43" w:rsidRPr="007E4169" w:rsidRDefault="00C520E2" w:rsidP="003D746E">
      <w:pPr>
        <w:rPr>
          <w:rFonts w:ascii="Times New Roman" w:hAnsi="Times New Roman" w:cs="Times New Roman"/>
          <w:sz w:val="24"/>
          <w:szCs w:val="24"/>
        </w:rPr>
      </w:pPr>
      <w:r w:rsidRPr="007E4169">
        <w:rPr>
          <w:rFonts w:ascii="Times New Roman" w:hAnsi="Times New Roman" w:cs="Times New Roman"/>
          <w:sz w:val="24"/>
          <w:szCs w:val="24"/>
        </w:rPr>
        <w:t xml:space="preserve">Mr. Donoghue questioned the frontage as the application listed was 115’ but the plans indicated 114.9 on RT 28.  Attorney Crowell confirmed the frontage was along RT. 28 and it was that frontage to be approved in the variance.  He </w:t>
      </w:r>
      <w:r w:rsidR="00E957D2" w:rsidRPr="007E4169">
        <w:rPr>
          <w:rFonts w:ascii="Times New Roman" w:hAnsi="Times New Roman" w:cs="Times New Roman"/>
          <w:sz w:val="24"/>
          <w:szCs w:val="24"/>
        </w:rPr>
        <w:t xml:space="preserve">stated </w:t>
      </w:r>
      <w:r w:rsidRPr="007E4169">
        <w:rPr>
          <w:rFonts w:ascii="Times New Roman" w:hAnsi="Times New Roman" w:cs="Times New Roman"/>
          <w:sz w:val="24"/>
          <w:szCs w:val="24"/>
        </w:rPr>
        <w:t xml:space="preserve">the Applicants desire for the home to face Deer Run. </w:t>
      </w:r>
    </w:p>
    <w:p w14:paraId="198BB4C8" w14:textId="4DB73B10" w:rsidR="004D4D91" w:rsidRPr="007E4169" w:rsidRDefault="00C520E2" w:rsidP="003D746E">
      <w:pPr>
        <w:rPr>
          <w:rStyle w:val="eop"/>
          <w:rFonts w:ascii="Times New Roman" w:hAnsi="Times New Roman" w:cs="Times New Roman"/>
          <w:sz w:val="24"/>
          <w:szCs w:val="24"/>
        </w:rPr>
      </w:pPr>
      <w:r w:rsidRPr="007E4169">
        <w:rPr>
          <w:rStyle w:val="eop"/>
          <w:rFonts w:ascii="Times New Roman" w:hAnsi="Times New Roman" w:cs="Times New Roman"/>
          <w:sz w:val="24"/>
          <w:szCs w:val="24"/>
        </w:rPr>
        <w:t xml:space="preserve">Mr. Donoghue opened the meeting for any Public Comment.  Hearing none, asked for any questions </w:t>
      </w:r>
      <w:r w:rsidR="00E957D2" w:rsidRPr="007E4169">
        <w:rPr>
          <w:rStyle w:val="eop"/>
          <w:rFonts w:ascii="Times New Roman" w:hAnsi="Times New Roman" w:cs="Times New Roman"/>
          <w:sz w:val="24"/>
          <w:szCs w:val="24"/>
        </w:rPr>
        <w:t>for</w:t>
      </w:r>
      <w:r w:rsidRPr="007E4169">
        <w:rPr>
          <w:rStyle w:val="eop"/>
          <w:rFonts w:ascii="Times New Roman" w:hAnsi="Times New Roman" w:cs="Times New Roman"/>
          <w:sz w:val="24"/>
          <w:szCs w:val="24"/>
        </w:rPr>
        <w:t xml:space="preserve"> the Applicant from members of The Board.</w:t>
      </w:r>
    </w:p>
    <w:p w14:paraId="3B3C479F" w14:textId="3AB7EEB7" w:rsidR="00D44CF4" w:rsidRPr="007E4169" w:rsidRDefault="00C520E2" w:rsidP="003D746E">
      <w:pPr>
        <w:rPr>
          <w:rStyle w:val="eop"/>
          <w:rFonts w:ascii="Times New Roman" w:hAnsi="Times New Roman" w:cs="Times New Roman"/>
          <w:sz w:val="24"/>
          <w:szCs w:val="24"/>
        </w:rPr>
      </w:pPr>
      <w:r w:rsidRPr="007E4169">
        <w:rPr>
          <w:rStyle w:val="eop"/>
          <w:rFonts w:ascii="Times New Roman" w:hAnsi="Times New Roman" w:cs="Times New Roman"/>
          <w:sz w:val="24"/>
          <w:szCs w:val="24"/>
        </w:rPr>
        <w:t xml:space="preserve">Mr. Murphy </w:t>
      </w:r>
      <w:r w:rsidR="00D44CF4" w:rsidRPr="007E4169">
        <w:rPr>
          <w:rStyle w:val="eop"/>
          <w:rFonts w:ascii="Times New Roman" w:hAnsi="Times New Roman" w:cs="Times New Roman"/>
          <w:sz w:val="24"/>
          <w:szCs w:val="24"/>
        </w:rPr>
        <w:t>confirmed with</w:t>
      </w:r>
      <w:r w:rsidRPr="007E4169">
        <w:rPr>
          <w:rStyle w:val="eop"/>
          <w:rFonts w:ascii="Times New Roman" w:hAnsi="Times New Roman" w:cs="Times New Roman"/>
          <w:sz w:val="24"/>
          <w:szCs w:val="24"/>
        </w:rPr>
        <w:t xml:space="preserve"> Attorney Crowell </w:t>
      </w:r>
      <w:r w:rsidR="00C363AD" w:rsidRPr="007E4169">
        <w:rPr>
          <w:rStyle w:val="eop"/>
          <w:rFonts w:ascii="Times New Roman" w:hAnsi="Times New Roman" w:cs="Times New Roman"/>
          <w:sz w:val="24"/>
          <w:szCs w:val="24"/>
        </w:rPr>
        <w:t>that</w:t>
      </w:r>
      <w:r w:rsidRPr="007E4169">
        <w:rPr>
          <w:rStyle w:val="eop"/>
          <w:rFonts w:ascii="Times New Roman" w:hAnsi="Times New Roman" w:cs="Times New Roman"/>
          <w:sz w:val="24"/>
          <w:szCs w:val="24"/>
        </w:rPr>
        <w:t xml:space="preserve"> the October 15, </w:t>
      </w:r>
      <w:r w:rsidR="00D44CF4" w:rsidRPr="007E4169">
        <w:rPr>
          <w:rStyle w:val="eop"/>
          <w:rFonts w:ascii="Times New Roman" w:hAnsi="Times New Roman" w:cs="Times New Roman"/>
          <w:sz w:val="24"/>
          <w:szCs w:val="24"/>
        </w:rPr>
        <w:t>1991,</w:t>
      </w:r>
      <w:r w:rsidRPr="007E4169">
        <w:rPr>
          <w:rStyle w:val="eop"/>
          <w:rFonts w:ascii="Times New Roman" w:hAnsi="Times New Roman" w:cs="Times New Roman"/>
          <w:sz w:val="24"/>
          <w:szCs w:val="24"/>
        </w:rPr>
        <w:t xml:space="preserve"> plan was the one approved by the Planning Board</w:t>
      </w:r>
      <w:r w:rsidR="00D44CF4" w:rsidRPr="007E4169">
        <w:rPr>
          <w:rStyle w:val="eop"/>
          <w:rFonts w:ascii="Times New Roman" w:hAnsi="Times New Roman" w:cs="Times New Roman"/>
          <w:sz w:val="24"/>
          <w:szCs w:val="24"/>
        </w:rPr>
        <w:t xml:space="preserve"> as well as that 200’ of the property was in the commercial zone and 3’ in residential and that the other adjacent lots were also in commercial zoning.  Attorney confirmed and further stated that all those lots had residential homes built and that 32 Deer Run was the only lot not built upon.</w:t>
      </w:r>
    </w:p>
    <w:p w14:paraId="1A8A44C0" w14:textId="60903B02" w:rsidR="00C520E2" w:rsidRPr="007E4169" w:rsidRDefault="00D44CF4" w:rsidP="003D746E">
      <w:pPr>
        <w:rPr>
          <w:rStyle w:val="normaltextrun"/>
          <w:rFonts w:ascii="Times New Roman" w:hAnsi="Times New Roman" w:cs="Times New Roman"/>
          <w:sz w:val="24"/>
          <w:szCs w:val="24"/>
        </w:rPr>
      </w:pPr>
      <w:r w:rsidRPr="007E4169">
        <w:rPr>
          <w:rStyle w:val="eop"/>
          <w:rFonts w:ascii="Times New Roman" w:hAnsi="Times New Roman" w:cs="Times New Roman"/>
          <w:sz w:val="24"/>
          <w:szCs w:val="24"/>
        </w:rPr>
        <w:t>Mr. Donoghue asked for any additional questions to the applicant from members of The Board and hearing none asked for a motion to close the public hearing.  Motion made by Mr. Nunnally and seconded by Mr. Murphy.</w:t>
      </w:r>
      <w:r w:rsidR="007E2F11" w:rsidRPr="007E4169">
        <w:rPr>
          <w:rFonts w:ascii="Times New Roman" w:hAnsi="Times New Roman" w:cs="Times New Roman"/>
          <w:color w:val="000000"/>
          <w:sz w:val="24"/>
          <w:szCs w:val="24"/>
        </w:rPr>
        <w:t xml:space="preserve"> The Board voted</w:t>
      </w:r>
      <w:r w:rsidR="007E2F11" w:rsidRPr="007E4169">
        <w:rPr>
          <w:rStyle w:val="normaltextrun"/>
          <w:rFonts w:ascii="Times New Roman" w:hAnsi="Times New Roman" w:cs="Times New Roman"/>
          <w:sz w:val="24"/>
          <w:szCs w:val="24"/>
        </w:rPr>
        <w:t xml:space="preserve"> unanimously to approve.</w:t>
      </w:r>
    </w:p>
    <w:p w14:paraId="47A2A374" w14:textId="7063117E" w:rsidR="003B5976" w:rsidRPr="007E4169" w:rsidRDefault="007E2F11" w:rsidP="007E2F11">
      <w:pPr>
        <w:rPr>
          <w:rFonts w:ascii="Times New Roman" w:hAnsi="Times New Roman" w:cs="Times New Roman"/>
          <w:color w:val="000000"/>
          <w:sz w:val="24"/>
          <w:szCs w:val="24"/>
        </w:rPr>
      </w:pPr>
      <w:r w:rsidRPr="007E4169">
        <w:rPr>
          <w:rStyle w:val="normaltextrun"/>
          <w:rFonts w:ascii="Times New Roman" w:hAnsi="Times New Roman" w:cs="Times New Roman"/>
          <w:sz w:val="24"/>
          <w:szCs w:val="24"/>
        </w:rPr>
        <w:t>Mr. Donoghue made a motion on the case.</w:t>
      </w:r>
    </w:p>
    <w:p w14:paraId="45657C92" w14:textId="5DE88696" w:rsidR="003B5976" w:rsidRPr="007E4169" w:rsidRDefault="003B5976" w:rsidP="003B5976">
      <w:pPr>
        <w:rPr>
          <w:rFonts w:ascii="Times New Roman" w:hAnsi="Times New Roman" w:cs="Times New Roman"/>
          <w:color w:val="000000"/>
          <w:sz w:val="24"/>
          <w:szCs w:val="24"/>
        </w:rPr>
      </w:pPr>
      <w:r w:rsidRPr="007E4169">
        <w:rPr>
          <w:rFonts w:ascii="Times New Roman" w:hAnsi="Times New Roman" w:cs="Times New Roman"/>
          <w:sz w:val="24"/>
          <w:szCs w:val="24"/>
        </w:rPr>
        <w:t>Case No. 2022-30</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John Canducci, c/o William D. Crowell, Esq., 466 Route 28, Harwich Port, MA 02646, owner of the property located at 32 Deer Run, Assessors’ Map 35, Parcel P1-2, in the RM &amp; CH-1 Zoning Districts. The Applicant has</w:t>
      </w:r>
      <w:r w:rsidRPr="007E4169">
        <w:rPr>
          <w:rFonts w:ascii="Times New Roman" w:hAnsi="Times New Roman" w:cs="Times New Roman"/>
          <w:sz w:val="24"/>
          <w:szCs w:val="24"/>
        </w:rPr>
        <w:t xml:space="preserve"> been granted a Variance </w:t>
      </w:r>
      <w:r w:rsidRPr="007E4169">
        <w:rPr>
          <w:rFonts w:ascii="Times New Roman" w:hAnsi="Times New Roman" w:cs="Times New Roman"/>
          <w:bCs/>
          <w:sz w:val="24"/>
          <w:szCs w:val="24"/>
        </w:rPr>
        <w:t xml:space="preserve">from minimum lot size requirement and frontage </w:t>
      </w:r>
      <w:r w:rsidRPr="007E4169">
        <w:rPr>
          <w:rFonts w:ascii="Times New Roman" w:hAnsi="Times New Roman" w:cs="Times New Roman"/>
          <w:sz w:val="24"/>
          <w:szCs w:val="24"/>
        </w:rPr>
        <w:t>pursuant to the Harwich Zoning By-laws §325-52</w:t>
      </w:r>
      <w:r w:rsidR="007E4169">
        <w:rPr>
          <w:rFonts w:ascii="Times New Roman" w:hAnsi="Times New Roman" w:cs="Times New Roman"/>
          <w:sz w:val="24"/>
          <w:szCs w:val="24"/>
        </w:rPr>
        <w:t xml:space="preserve"> and MGL Chapter 40A Section 10,</w:t>
      </w:r>
      <w:r w:rsidRPr="007E4169">
        <w:rPr>
          <w:rFonts w:ascii="Times New Roman" w:hAnsi="Times New Roman" w:cs="Times New Roman"/>
          <w:color w:val="000000"/>
          <w:sz w:val="24"/>
          <w:szCs w:val="24"/>
        </w:rPr>
        <w:t xml:space="preserve"> as the failure of the Board to make this grant will result in a substantial hardship to the applicant.  The Board further finds that there will be no substantial detriment to the public good by the granting of this Variance and that </w:t>
      </w:r>
      <w:r w:rsidR="007E4169" w:rsidRPr="007E4169">
        <w:rPr>
          <w:rFonts w:ascii="Times New Roman" w:hAnsi="Times New Roman" w:cs="Times New Roman"/>
          <w:color w:val="000000"/>
          <w:sz w:val="24"/>
          <w:szCs w:val="24"/>
        </w:rPr>
        <w:t>it’s</w:t>
      </w:r>
      <w:r w:rsidRPr="007E4169">
        <w:rPr>
          <w:rFonts w:ascii="Times New Roman" w:hAnsi="Times New Roman" w:cs="Times New Roman"/>
          <w:color w:val="000000"/>
          <w:sz w:val="24"/>
          <w:szCs w:val="24"/>
        </w:rPr>
        <w:t xml:space="preserve"> granting will not nullify or substantially derogate from the intent or purpose of the Bylaw.  All work shall be performed in accordance with the plans. This variance is granted and approval subject to the following conditions.</w:t>
      </w:r>
    </w:p>
    <w:p w14:paraId="6168C84D" w14:textId="77777777" w:rsidR="003B5976" w:rsidRPr="007E4169" w:rsidRDefault="003B5976" w:rsidP="003B5976">
      <w:pPr>
        <w:pStyle w:val="NormalWeb"/>
        <w:rPr>
          <w:color w:val="000000"/>
        </w:rPr>
      </w:pPr>
      <w:r w:rsidRPr="007E4169">
        <w:rPr>
          <w:color w:val="000000"/>
        </w:rPr>
        <w:lastRenderedPageBreak/>
        <w:t>1) During the life of the project, there shall be no demolition, construction or new landscaping between June 30th and Labor Day of any year</w:t>
      </w:r>
    </w:p>
    <w:p w14:paraId="2205AC75" w14:textId="6C2FECFB" w:rsidR="003B5976" w:rsidRPr="007E4169" w:rsidRDefault="002451C3" w:rsidP="003B5976">
      <w:pPr>
        <w:pStyle w:val="NormalWeb"/>
        <w:rPr>
          <w:color w:val="000000"/>
        </w:rPr>
      </w:pPr>
      <w:r w:rsidRPr="007E4169">
        <w:rPr>
          <w:color w:val="000000"/>
        </w:rPr>
        <w:t>2</w:t>
      </w:r>
      <w:r w:rsidR="003B5976" w:rsidRPr="007E4169">
        <w:rPr>
          <w:color w:val="000000"/>
        </w:rPr>
        <w:t>) A violation of the terms and conditions of this Variance may be enforced as a violation of the Harwich Zoning Bylaw pursuant to G.L. c 40A, Sec. 7 and the Harwich Zoning Bylaw, as these may be amended from time to time.</w:t>
      </w:r>
    </w:p>
    <w:p w14:paraId="2B731E48" w14:textId="7180BFF2" w:rsidR="007E2F11" w:rsidRPr="007E4169" w:rsidRDefault="007E2F11" w:rsidP="007E2F11">
      <w:pPr>
        <w:pStyle w:val="NormalWeb"/>
        <w:rPr>
          <w:color w:val="000000"/>
        </w:rPr>
      </w:pPr>
      <w:r w:rsidRPr="007E4169">
        <w:rPr>
          <w:color w:val="000000"/>
        </w:rPr>
        <w:t>The motion was second by Mr. Murphy.</w:t>
      </w:r>
    </w:p>
    <w:p w14:paraId="4EB5D9D9" w14:textId="02F2BEF6" w:rsidR="003B5976" w:rsidRPr="007E4169" w:rsidRDefault="007E2F11" w:rsidP="003B5976">
      <w:pPr>
        <w:pStyle w:val="NormalWeb"/>
        <w:rPr>
          <w:color w:val="000000"/>
        </w:rPr>
      </w:pPr>
      <w:r w:rsidRPr="007E4169">
        <w:rPr>
          <w:color w:val="000000"/>
        </w:rPr>
        <w:t xml:space="preserve">The Chair </w:t>
      </w:r>
      <w:r w:rsidR="00C363AD" w:rsidRPr="007E4169">
        <w:rPr>
          <w:color w:val="000000"/>
        </w:rPr>
        <w:t>asked</w:t>
      </w:r>
      <w:r w:rsidR="002451C3" w:rsidRPr="007E4169">
        <w:rPr>
          <w:color w:val="000000"/>
        </w:rPr>
        <w:t xml:space="preserve"> Attorney Crowell</w:t>
      </w:r>
      <w:r w:rsidR="00C363AD" w:rsidRPr="007E4169">
        <w:rPr>
          <w:color w:val="000000"/>
        </w:rPr>
        <w:t>,</w:t>
      </w:r>
      <w:r w:rsidR="002451C3" w:rsidRPr="007E4169">
        <w:rPr>
          <w:color w:val="000000"/>
        </w:rPr>
        <w:t xml:space="preserve"> </w:t>
      </w:r>
      <w:r w:rsidR="00C363AD" w:rsidRPr="007E4169">
        <w:rPr>
          <w:color w:val="000000"/>
        </w:rPr>
        <w:t>since</w:t>
      </w:r>
      <w:r w:rsidR="002451C3" w:rsidRPr="007E4169">
        <w:rPr>
          <w:color w:val="000000"/>
        </w:rPr>
        <w:t xml:space="preserve"> there were only four members of The Board hearing the case</w:t>
      </w:r>
      <w:r w:rsidR="00C363AD" w:rsidRPr="007E4169">
        <w:rPr>
          <w:color w:val="000000"/>
        </w:rPr>
        <w:t>,</w:t>
      </w:r>
      <w:r w:rsidR="002451C3" w:rsidRPr="007E4169">
        <w:rPr>
          <w:color w:val="000000"/>
        </w:rPr>
        <w:t xml:space="preserve"> if he would like the members polled prior to a vote.  The Attorney agreed and all members indicated they planned to vote in favor.  The Chair then a</w:t>
      </w:r>
      <w:r w:rsidRPr="007E4169">
        <w:rPr>
          <w:color w:val="000000"/>
        </w:rPr>
        <w:t xml:space="preserve">sked for a vote on the Motion. </w:t>
      </w:r>
      <w:r w:rsidR="002451C3" w:rsidRPr="007E4169">
        <w:rPr>
          <w:color w:val="000000"/>
        </w:rPr>
        <w:t xml:space="preserve">The </w:t>
      </w:r>
      <w:r w:rsidRPr="007E4169">
        <w:rPr>
          <w:color w:val="000000"/>
        </w:rPr>
        <w:t>Board Voted to approve 4 to 0.</w:t>
      </w:r>
    </w:p>
    <w:p w14:paraId="14E0CD42" w14:textId="77777777" w:rsidR="00EF74C1" w:rsidRPr="007E4169" w:rsidRDefault="00EF74C1" w:rsidP="003B5976">
      <w:pPr>
        <w:pStyle w:val="NormalWeb"/>
      </w:pPr>
    </w:p>
    <w:p w14:paraId="6472F3C5" w14:textId="3255BB23" w:rsidR="00EF74C1" w:rsidRPr="007E4169" w:rsidRDefault="00EF74C1" w:rsidP="00EF74C1">
      <w:pPr>
        <w:rPr>
          <w:rFonts w:ascii="Times New Roman" w:hAnsi="Times New Roman" w:cs="Times New Roman"/>
          <w:sz w:val="24"/>
          <w:szCs w:val="24"/>
        </w:rPr>
      </w:pPr>
      <w:r w:rsidRPr="007E4169">
        <w:rPr>
          <w:rFonts w:ascii="Times New Roman" w:hAnsi="Times New Roman" w:cs="Times New Roman"/>
          <w:b/>
          <w:bCs/>
          <w:sz w:val="24"/>
          <w:szCs w:val="24"/>
          <w:u w:val="single"/>
        </w:rPr>
        <w:t>Case No. 2022-31</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William Little &amp; Sandra Clementino Holtz, represented by Brian J. Hall Esq., 90 Route 6A, Sandwich MA, 02653, owner of the property located at 10 Kings Rd</w:t>
      </w:r>
      <w:r w:rsidRPr="007E4169">
        <w:rPr>
          <w:rFonts w:ascii="Times New Roman" w:hAnsi="Times New Roman" w:cs="Times New Roman"/>
          <w:sz w:val="24"/>
          <w:szCs w:val="24"/>
        </w:rPr>
        <w:t xml:space="preserve">, Assessors’ Map 42, Parcel E1-19, in the RR Zoning District. The Applicant seeks a Variance </w:t>
      </w:r>
      <w:r w:rsidRPr="007E4169">
        <w:rPr>
          <w:rFonts w:ascii="Times New Roman" w:hAnsi="Times New Roman" w:cs="Times New Roman"/>
          <w:bCs/>
          <w:sz w:val="24"/>
          <w:szCs w:val="24"/>
        </w:rPr>
        <w:t xml:space="preserve">from minimum lot size requirement for an Accessory Dwelling Unit </w:t>
      </w:r>
      <w:r w:rsidRPr="007E4169">
        <w:rPr>
          <w:rFonts w:ascii="Times New Roman" w:hAnsi="Times New Roman" w:cs="Times New Roman"/>
          <w:sz w:val="24"/>
          <w:szCs w:val="24"/>
        </w:rPr>
        <w:t>pursuant to the Harwich Zoning By-laws §325-52 and MGL Chapter 40A Section 10.</w:t>
      </w:r>
    </w:p>
    <w:p w14:paraId="750B4B1C" w14:textId="23BEEB8C" w:rsidR="00EF74C1" w:rsidRPr="007E4169" w:rsidRDefault="00EF74C1" w:rsidP="00EF74C1">
      <w:pPr>
        <w:pStyle w:val="NormalWeb"/>
        <w:rPr>
          <w:color w:val="000000"/>
        </w:rPr>
      </w:pPr>
      <w:r w:rsidRPr="007E4169">
        <w:rPr>
          <w:color w:val="000000"/>
        </w:rPr>
        <w:t xml:space="preserve">Chair stated for the record that the only report by other town departments </w:t>
      </w:r>
      <w:r w:rsidR="001C3C18" w:rsidRPr="007E4169">
        <w:rPr>
          <w:color w:val="000000"/>
        </w:rPr>
        <w:t>concerning</w:t>
      </w:r>
      <w:r w:rsidRPr="007E4169">
        <w:rPr>
          <w:color w:val="000000"/>
        </w:rPr>
        <w:t xml:space="preserve"> this case was from the Board of Health that indicated that the current septic has 5-bedroom capacity but </w:t>
      </w:r>
      <w:r w:rsidR="00DE1768" w:rsidRPr="007E4169">
        <w:rPr>
          <w:color w:val="000000"/>
        </w:rPr>
        <w:t xml:space="preserve">a </w:t>
      </w:r>
      <w:r w:rsidRPr="007E4169">
        <w:rPr>
          <w:color w:val="000000"/>
        </w:rPr>
        <w:t xml:space="preserve">kitchen in </w:t>
      </w:r>
      <w:r w:rsidR="00DE1768" w:rsidRPr="007E4169">
        <w:rPr>
          <w:color w:val="000000"/>
        </w:rPr>
        <w:t>an</w:t>
      </w:r>
      <w:r w:rsidRPr="007E4169">
        <w:rPr>
          <w:color w:val="000000"/>
        </w:rPr>
        <w:t xml:space="preserve"> ADU triggers the requirement for a two-compartment septic tank or two tanks in series.</w:t>
      </w:r>
    </w:p>
    <w:p w14:paraId="6E5F217D" w14:textId="4E0E9A71" w:rsidR="004D4721" w:rsidRPr="007E4169" w:rsidRDefault="004D4721" w:rsidP="004D4721">
      <w:pPr>
        <w:rPr>
          <w:rFonts w:ascii="Times New Roman" w:hAnsi="Times New Roman" w:cs="Times New Roman"/>
          <w:color w:val="000000"/>
          <w:sz w:val="24"/>
          <w:szCs w:val="24"/>
        </w:rPr>
      </w:pPr>
      <w:r w:rsidRPr="007E4169">
        <w:rPr>
          <w:rFonts w:ascii="Times New Roman" w:hAnsi="Times New Roman" w:cs="Times New Roman"/>
          <w:sz w:val="24"/>
          <w:szCs w:val="24"/>
        </w:rPr>
        <w:t>The Chair assigned voting as follows,</w:t>
      </w:r>
      <w:r w:rsidRPr="007E4169">
        <w:rPr>
          <w:rFonts w:ascii="Times New Roman" w:hAnsi="Times New Roman" w:cs="Times New Roman"/>
          <w:color w:val="000000"/>
          <w:sz w:val="24"/>
          <w:szCs w:val="24"/>
        </w:rPr>
        <w:t xml:space="preserve"> Mr. Al Donoghue, Mr. Brian Sullivan, Mr. David Nunnally, Mr. Chris Murphy,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Joe Beasley.</w:t>
      </w:r>
    </w:p>
    <w:p w14:paraId="05608FA2" w14:textId="6137ACF3" w:rsidR="00EF74C1" w:rsidRPr="007E4169" w:rsidRDefault="00DE1768" w:rsidP="003B5976">
      <w:pPr>
        <w:pStyle w:val="NormalWeb"/>
        <w:rPr>
          <w:color w:val="000000"/>
        </w:rPr>
      </w:pPr>
      <w:r w:rsidRPr="007E4169">
        <w:rPr>
          <w:color w:val="000000"/>
        </w:rPr>
        <w:t>The Chair asked the applicant or representative to introduce themselves.  Presenting the case on behalf of the applicant was Brian J. Wall, Esq.  Attorney Wall indicated he has an office in Sandwich and represents the Applicants</w:t>
      </w:r>
      <w:r w:rsidR="001C3C18" w:rsidRPr="007E4169">
        <w:rPr>
          <w:color w:val="000000"/>
        </w:rPr>
        <w:t xml:space="preserve"> William Little and Sandra Holtz, whom are in attendance.</w:t>
      </w:r>
      <w:r w:rsidRPr="007E4169">
        <w:rPr>
          <w:color w:val="000000"/>
        </w:rPr>
        <w:t xml:space="preserve">  </w:t>
      </w:r>
    </w:p>
    <w:p w14:paraId="675162AC" w14:textId="3767C1CB" w:rsidR="00DE1768" w:rsidRPr="007E4169" w:rsidRDefault="00DE1768" w:rsidP="003B5976">
      <w:pPr>
        <w:pStyle w:val="NormalWeb"/>
        <w:rPr>
          <w:color w:val="000000"/>
        </w:rPr>
      </w:pPr>
      <w:r w:rsidRPr="007E4169">
        <w:rPr>
          <w:color w:val="000000"/>
        </w:rPr>
        <w:t xml:space="preserve">Attorney Wall indicated that the Applicants recently constructed a </w:t>
      </w:r>
      <w:r w:rsidR="001C3C18" w:rsidRPr="007E4169">
        <w:rPr>
          <w:color w:val="000000"/>
        </w:rPr>
        <w:t>two-car</w:t>
      </w:r>
      <w:r w:rsidRPr="007E4169">
        <w:rPr>
          <w:color w:val="000000"/>
        </w:rPr>
        <w:t xml:space="preserve"> garage with </w:t>
      </w:r>
      <w:r w:rsidR="006B52DD" w:rsidRPr="007E4169">
        <w:rPr>
          <w:color w:val="000000"/>
        </w:rPr>
        <w:t>a</w:t>
      </w:r>
      <w:r w:rsidRPr="007E4169">
        <w:rPr>
          <w:color w:val="000000"/>
        </w:rPr>
        <w:t xml:space="preserve"> room above </w:t>
      </w:r>
      <w:r w:rsidR="006B52DD" w:rsidRPr="007E4169">
        <w:rPr>
          <w:color w:val="000000"/>
        </w:rPr>
        <w:t>where</w:t>
      </w:r>
      <w:r w:rsidR="00C04E66" w:rsidRPr="007E4169">
        <w:rPr>
          <w:color w:val="000000"/>
        </w:rPr>
        <w:t xml:space="preserve"> they intended to have Mrs. Holtz’s elderly mother live.</w:t>
      </w:r>
      <w:r w:rsidRPr="007E4169">
        <w:rPr>
          <w:color w:val="000000"/>
        </w:rPr>
        <w:t xml:space="preserve">  </w:t>
      </w:r>
      <w:r w:rsidR="00C04E66" w:rsidRPr="007E4169">
        <w:rPr>
          <w:color w:val="000000"/>
        </w:rPr>
        <w:t>Tragically</w:t>
      </w:r>
      <w:r w:rsidRPr="007E4169">
        <w:rPr>
          <w:color w:val="000000"/>
        </w:rPr>
        <w:t xml:space="preserve"> </w:t>
      </w:r>
      <w:r w:rsidR="00C04E66" w:rsidRPr="007E4169">
        <w:rPr>
          <w:color w:val="000000"/>
        </w:rPr>
        <w:t xml:space="preserve">she passed away from Covid in 2020.  And in 2021 Mr. Little suffered a stroke and now </w:t>
      </w:r>
      <w:r w:rsidR="006B52DD" w:rsidRPr="007E4169">
        <w:rPr>
          <w:color w:val="000000"/>
        </w:rPr>
        <w:t>they s</w:t>
      </w:r>
      <w:r w:rsidR="00C04E66" w:rsidRPr="007E4169">
        <w:rPr>
          <w:color w:val="000000"/>
        </w:rPr>
        <w:t xml:space="preserve">eek to utilize the space as an ADU which they hope to </w:t>
      </w:r>
      <w:r w:rsidR="006B52DD" w:rsidRPr="007E4169">
        <w:rPr>
          <w:color w:val="000000"/>
        </w:rPr>
        <w:t xml:space="preserve">provide </w:t>
      </w:r>
      <w:r w:rsidR="00C04E66" w:rsidRPr="007E4169">
        <w:rPr>
          <w:color w:val="000000"/>
        </w:rPr>
        <w:t>to a care provider that will assist Mr. Little.  An accessory dwelling unit is allowed in the RR district and the Applicants meet all the ADU criteria, except for the minimum area requiremen</w:t>
      </w:r>
      <w:r w:rsidR="00127C75" w:rsidRPr="007E4169">
        <w:rPr>
          <w:color w:val="000000"/>
        </w:rPr>
        <w:t>t in 325-14</w:t>
      </w:r>
      <w:r w:rsidR="00C04E66" w:rsidRPr="007E4169">
        <w:rPr>
          <w:color w:val="000000"/>
        </w:rPr>
        <w:t xml:space="preserve"> which they are seeking a variance for</w:t>
      </w:r>
      <w:r w:rsidR="00772000" w:rsidRPr="007E4169">
        <w:rPr>
          <w:color w:val="000000"/>
        </w:rPr>
        <w:t>.</w:t>
      </w:r>
    </w:p>
    <w:p w14:paraId="0BC1BCCB" w14:textId="57351E0C" w:rsidR="00772000" w:rsidRPr="007E4169" w:rsidRDefault="00772000" w:rsidP="003B5976">
      <w:pPr>
        <w:pStyle w:val="NormalWeb"/>
        <w:rPr>
          <w:color w:val="000000"/>
        </w:rPr>
      </w:pPr>
      <w:r w:rsidRPr="007E4169">
        <w:rPr>
          <w:color w:val="000000"/>
        </w:rPr>
        <w:t xml:space="preserve">Attorney Wall </w:t>
      </w:r>
      <w:r w:rsidR="000224EF" w:rsidRPr="007E4169">
        <w:rPr>
          <w:color w:val="000000"/>
        </w:rPr>
        <w:t>reviewed that</w:t>
      </w:r>
      <w:r w:rsidRPr="007E4169">
        <w:rPr>
          <w:color w:val="000000"/>
        </w:rPr>
        <w:t xml:space="preserve"> the applicant must demonstrate a hardship related soil, shape and or topography and that relief must be able to be granted without detriment to the public good and without derogating from the </w:t>
      </w:r>
      <w:r w:rsidR="00B85C26" w:rsidRPr="007E4169">
        <w:rPr>
          <w:color w:val="000000"/>
        </w:rPr>
        <w:t>intent</w:t>
      </w:r>
      <w:r w:rsidRPr="007E4169">
        <w:rPr>
          <w:color w:val="000000"/>
        </w:rPr>
        <w:t xml:space="preserve"> of the Bylaw</w:t>
      </w:r>
      <w:r w:rsidR="00B85C26" w:rsidRPr="007E4169">
        <w:rPr>
          <w:color w:val="000000"/>
        </w:rPr>
        <w:t xml:space="preserve">.  </w:t>
      </w:r>
      <w:r w:rsidRPr="007E4169">
        <w:rPr>
          <w:color w:val="000000"/>
        </w:rPr>
        <w:t>The home is non-conforming due to the lot size</w:t>
      </w:r>
      <w:r w:rsidR="00B85C26" w:rsidRPr="007E4169">
        <w:rPr>
          <w:color w:val="000000"/>
        </w:rPr>
        <w:t xml:space="preserve">.  The lot is a different in shape than the lots in the neighborhood because the Applicants were able to obtain a 1,238-sf triangular shape piece of property from their neighbor on the west to enable the detached garage to meet the side yard setbacks. There are soil conditions as the </w:t>
      </w:r>
      <w:r w:rsidR="00B85C26" w:rsidRPr="007E4169">
        <w:rPr>
          <w:color w:val="000000"/>
        </w:rPr>
        <w:lastRenderedPageBreak/>
        <w:t xml:space="preserve">garage was originally intended to be attached.  After starting to dig the foundation of the garage ‘sugar’ sand was discovered which was rapidly moving away from the house foundation.  Continued digging might cause the foundation to collapse.  As a result, the garage was moved away from the house.  </w:t>
      </w:r>
      <w:r w:rsidRPr="007E4169">
        <w:rPr>
          <w:color w:val="000000"/>
        </w:rPr>
        <w:t xml:space="preserve">The ADU will be located </w:t>
      </w:r>
      <w:r w:rsidR="00B85C26" w:rsidRPr="007E4169">
        <w:rPr>
          <w:color w:val="000000"/>
        </w:rPr>
        <w:t>on</w:t>
      </w:r>
      <w:r w:rsidRPr="007E4169">
        <w:rPr>
          <w:color w:val="000000"/>
        </w:rPr>
        <w:t xml:space="preserve"> the second floor of the detached garage which complies with all applicable setback requirements</w:t>
      </w:r>
      <w:r w:rsidR="00B85C26" w:rsidRPr="007E4169">
        <w:rPr>
          <w:color w:val="000000"/>
        </w:rPr>
        <w:t>.</w:t>
      </w:r>
    </w:p>
    <w:p w14:paraId="47E279CB" w14:textId="52DD20BA" w:rsidR="00B85C26" w:rsidRPr="007E4169" w:rsidRDefault="00B85C26" w:rsidP="003B5976">
      <w:pPr>
        <w:pStyle w:val="NormalWeb"/>
        <w:rPr>
          <w:color w:val="000000"/>
        </w:rPr>
      </w:pPr>
      <w:r w:rsidRPr="007E4169">
        <w:rPr>
          <w:color w:val="000000"/>
        </w:rPr>
        <w:t xml:space="preserve">Attorney Wall reviewed MGL Chapter 40A, Section 10 requires a </w:t>
      </w:r>
      <w:r w:rsidR="000224EF" w:rsidRPr="007E4169">
        <w:rPr>
          <w:color w:val="000000"/>
        </w:rPr>
        <w:t>variance</w:t>
      </w:r>
      <w:r w:rsidRPr="007E4169">
        <w:rPr>
          <w:color w:val="000000"/>
        </w:rPr>
        <w:t xml:space="preserve"> petitioner to </w:t>
      </w:r>
      <w:r w:rsidR="000224EF" w:rsidRPr="007E4169">
        <w:rPr>
          <w:color w:val="000000"/>
        </w:rPr>
        <w:t>demonstrate</w:t>
      </w:r>
      <w:r w:rsidRPr="007E4169">
        <w:rPr>
          <w:color w:val="000000"/>
        </w:rPr>
        <w:t xml:space="preserve"> that a literal enforcement of the </w:t>
      </w:r>
      <w:r w:rsidR="000224EF" w:rsidRPr="007E4169">
        <w:rPr>
          <w:color w:val="000000"/>
        </w:rPr>
        <w:t>provisions</w:t>
      </w:r>
      <w:r w:rsidRPr="007E4169">
        <w:rPr>
          <w:color w:val="000000"/>
        </w:rPr>
        <w:t xml:space="preserve"> of the ordinance or bylaw would involve </w:t>
      </w:r>
      <w:r w:rsidR="000224EF" w:rsidRPr="007E4169">
        <w:rPr>
          <w:color w:val="000000"/>
        </w:rPr>
        <w:t>substantial hardship, financial or otherwise.  The Applicants will have a financial hardship if the literal provisions of the Bylaw are enforced.  Mr. Little was a Police Officer in the Town of Chatham from 2003 until 2021.  In April of 2021, Mr. Little suffered a stroke which has rendered him partially paralyzed and unable to work.  Mr. Little’s wife, Mrs. Holtz left her job at Spaulding Hospital to care for Mr. Little.  She is able to work parttime but leaving her job at Spaulding has resulted in a substantial loss of income for the family.  The ADU will provide a small source of income and more importantly, it will provide housing for a CAN nurse who will care for Mr. Little.</w:t>
      </w:r>
    </w:p>
    <w:p w14:paraId="083D56A5" w14:textId="3A19DE9F" w:rsidR="000D01D4" w:rsidRPr="007E4169" w:rsidRDefault="000D01D4" w:rsidP="003B5976">
      <w:pPr>
        <w:pStyle w:val="NormalWeb"/>
        <w:rPr>
          <w:color w:val="000000"/>
        </w:rPr>
      </w:pPr>
      <w:r w:rsidRPr="007E4169">
        <w:rPr>
          <w:color w:val="000000"/>
        </w:rPr>
        <w:t>As we meet all the criteria for an ADU with the exception of area that we believe that desirable relief may be granted without substantial detriment to the public good and without nullifying or substantially derogating from the intent or purpose of the Bylaw.  And although the lot is undersized it is similar to the rest of the neighborhood.</w:t>
      </w:r>
    </w:p>
    <w:p w14:paraId="440DEAD8" w14:textId="0D7E5567" w:rsidR="000224EF" w:rsidRPr="007E4169" w:rsidRDefault="000224EF" w:rsidP="003B5976">
      <w:pPr>
        <w:pStyle w:val="NormalWeb"/>
        <w:rPr>
          <w:color w:val="000000"/>
        </w:rPr>
      </w:pPr>
      <w:r w:rsidRPr="007E4169">
        <w:rPr>
          <w:color w:val="000000"/>
        </w:rPr>
        <w:t>Allowing the variance will enable the Applicants to have an ADU which is the purpose of the ADU Bylaw and promote the housing policies of the Town as embodied in the Zoning Bylaw.</w:t>
      </w:r>
    </w:p>
    <w:p w14:paraId="429F0983" w14:textId="7AAFAA98" w:rsidR="000D01D4" w:rsidRPr="007E4169" w:rsidRDefault="000D01D4" w:rsidP="003B5976">
      <w:pPr>
        <w:pStyle w:val="NormalWeb"/>
        <w:rPr>
          <w:color w:val="000000"/>
        </w:rPr>
      </w:pPr>
      <w:r w:rsidRPr="007E4169">
        <w:rPr>
          <w:color w:val="000000"/>
        </w:rPr>
        <w:t xml:space="preserve">In this particular application we believe that the Board can do the right thing in the right circumstance and help a family in need without detriment to the public good and derogating from the purpose of the Bylaw and respectively ask The Board to grant the </w:t>
      </w:r>
      <w:r w:rsidR="00170FB0" w:rsidRPr="007E4169">
        <w:rPr>
          <w:color w:val="000000"/>
        </w:rPr>
        <w:t>variance.</w:t>
      </w:r>
    </w:p>
    <w:p w14:paraId="26E699E2" w14:textId="420403BE" w:rsidR="000D01D4" w:rsidRPr="007E4169" w:rsidRDefault="000D01D4" w:rsidP="003B5976">
      <w:pPr>
        <w:pStyle w:val="NormalWeb"/>
        <w:rPr>
          <w:color w:val="000000"/>
        </w:rPr>
      </w:pPr>
      <w:r w:rsidRPr="007E4169">
        <w:rPr>
          <w:color w:val="000000"/>
        </w:rPr>
        <w:t>Mr. Sullivan stated that nothing would make this Chair happier than to find a pathway to approval.</w:t>
      </w:r>
      <w:r w:rsidR="00170FB0" w:rsidRPr="007E4169">
        <w:rPr>
          <w:color w:val="000000"/>
        </w:rPr>
        <w:t xml:space="preserve"> Then opened the meeting up for public comment.</w:t>
      </w:r>
    </w:p>
    <w:p w14:paraId="2F1056FB" w14:textId="6F85C7FA" w:rsidR="00170FB0" w:rsidRPr="007E4169" w:rsidRDefault="00170FB0" w:rsidP="003B5976">
      <w:pPr>
        <w:pStyle w:val="NormalWeb"/>
        <w:rPr>
          <w:color w:val="000000"/>
        </w:rPr>
      </w:pPr>
      <w:r w:rsidRPr="007E4169">
        <w:rPr>
          <w:color w:val="000000"/>
        </w:rPr>
        <w:t>Peter Bernard of Kings Road and neighbor across the street spoke in favor of granting the variance.</w:t>
      </w:r>
    </w:p>
    <w:p w14:paraId="7A55BBCD" w14:textId="5980D7FE" w:rsidR="00170FB0" w:rsidRPr="007E4169" w:rsidRDefault="00170FB0" w:rsidP="003B5976">
      <w:pPr>
        <w:pStyle w:val="NormalWeb"/>
        <w:rPr>
          <w:color w:val="000000"/>
        </w:rPr>
      </w:pPr>
      <w:r w:rsidRPr="007E4169">
        <w:rPr>
          <w:color w:val="000000"/>
        </w:rPr>
        <w:t xml:space="preserve">Al Bradley of 8 Kings Road supported the granting of the variance and noted the </w:t>
      </w:r>
      <w:r w:rsidR="007E4169" w:rsidRPr="007E4169">
        <w:rPr>
          <w:color w:val="000000"/>
        </w:rPr>
        <w:t>applicants’</w:t>
      </w:r>
      <w:r w:rsidRPr="007E4169">
        <w:rPr>
          <w:color w:val="000000"/>
        </w:rPr>
        <w:t xml:space="preserve"> service to the community and indicated a variance was an opportunity for the Town to give back.</w:t>
      </w:r>
    </w:p>
    <w:p w14:paraId="26D67225" w14:textId="6C813600" w:rsidR="00170FB0" w:rsidRPr="007E4169" w:rsidRDefault="00170FB0" w:rsidP="003B5976">
      <w:pPr>
        <w:pStyle w:val="NormalWeb"/>
        <w:rPr>
          <w:color w:val="000000"/>
        </w:rPr>
      </w:pPr>
      <w:r w:rsidRPr="007E4169">
        <w:rPr>
          <w:color w:val="000000"/>
        </w:rPr>
        <w:t xml:space="preserve">Hearing no other comments from the public, the Chair asked for additional questions or comments from members of The Board.  Speaking for himself Mr. Sullivan indicated that he felt the location and the home would be a fitting place for an ADU.  </w:t>
      </w:r>
      <w:r w:rsidR="00AE485D" w:rsidRPr="007E4169">
        <w:rPr>
          <w:color w:val="000000"/>
        </w:rPr>
        <w:t>Mr. Sullivan stated to The Attorney that he was trying to make a connection of the granting of a variance back to the conditions of the land and requested him to restate the specific reasons relative to the Bylaw as to why The Board should grant this variance</w:t>
      </w:r>
    </w:p>
    <w:p w14:paraId="47C75736" w14:textId="10CDF339" w:rsidR="00AE485D" w:rsidRPr="007E4169" w:rsidRDefault="00AE485D" w:rsidP="003B5976">
      <w:pPr>
        <w:pStyle w:val="NormalWeb"/>
        <w:rPr>
          <w:color w:val="000000"/>
        </w:rPr>
      </w:pPr>
      <w:r w:rsidRPr="007E4169">
        <w:rPr>
          <w:color w:val="000000"/>
        </w:rPr>
        <w:t xml:space="preserve">Attorney Wall stated the following: 1. ADU section of the Bylaw is relatively new.  The subdivision is 1964 and the lot size was acceptable then is smaller than </w:t>
      </w:r>
      <w:r w:rsidR="00E66C9B" w:rsidRPr="007E4169">
        <w:rPr>
          <w:color w:val="000000"/>
        </w:rPr>
        <w:t>acceptable</w:t>
      </w:r>
      <w:r w:rsidRPr="007E4169">
        <w:rPr>
          <w:color w:val="000000"/>
        </w:rPr>
        <w:t xml:space="preserve"> today.  The hardship is that there is an ability to have an ADU in </w:t>
      </w:r>
      <w:r w:rsidR="00E66C9B" w:rsidRPr="007E4169">
        <w:rPr>
          <w:color w:val="000000"/>
        </w:rPr>
        <w:t>Harwich but requires 20,000 sf so</w:t>
      </w:r>
      <w:r w:rsidRPr="007E4169">
        <w:rPr>
          <w:color w:val="000000"/>
        </w:rPr>
        <w:t xml:space="preserve"> the lot is undersized.  Mr. Sullivan stated that this argument related more to a granting of a Special Permit </w:t>
      </w:r>
      <w:r w:rsidRPr="007E4169">
        <w:rPr>
          <w:color w:val="000000"/>
        </w:rPr>
        <w:lastRenderedPageBreak/>
        <w:t xml:space="preserve">but although the lot is non-conforming the granting of Special Permit would create a new nonconformity. </w:t>
      </w:r>
      <w:r w:rsidR="00E66C9B" w:rsidRPr="007E4169">
        <w:rPr>
          <w:color w:val="000000"/>
        </w:rPr>
        <w:t>2. A related point is shape.  The garage meets all the setbacks and to accomplish this the Little’s acquired a triangle piece which is related to the shape of the lot.  So, the hardship is the shape and size of the lot and 3. The ‘sugar’ sand created a hardship as the position of the garage required it to be a detached structure.  Because the lot is undersized by not having a variance it creates a financial hardship which is related to the lot.</w:t>
      </w:r>
    </w:p>
    <w:p w14:paraId="47F87E10" w14:textId="4EA7367A" w:rsidR="00E66C9B" w:rsidRPr="007E4169" w:rsidRDefault="00E66C9B" w:rsidP="003B5976">
      <w:pPr>
        <w:pStyle w:val="NormalWeb"/>
        <w:rPr>
          <w:color w:val="000000"/>
        </w:rPr>
      </w:pPr>
      <w:r w:rsidRPr="007E4169">
        <w:rPr>
          <w:color w:val="000000"/>
        </w:rPr>
        <w:t>The Chair requested the other members of the Board to make any comments.</w:t>
      </w:r>
    </w:p>
    <w:p w14:paraId="7FE1D549" w14:textId="10D6384E" w:rsidR="00F543D1" w:rsidRPr="007E4169" w:rsidRDefault="00F543D1" w:rsidP="003B5976">
      <w:pPr>
        <w:pStyle w:val="NormalWeb"/>
        <w:rPr>
          <w:color w:val="000000"/>
        </w:rPr>
      </w:pPr>
      <w:r w:rsidRPr="007E4169">
        <w:rPr>
          <w:color w:val="000000"/>
        </w:rPr>
        <w:t>Mr. Murphy stated that the problem is lot size and not the shape or topography of the land.  And commented he wished there was possibility of making a restriction and grant a variance in the specific case.</w:t>
      </w:r>
    </w:p>
    <w:p w14:paraId="41216808" w14:textId="77777777" w:rsidR="00F543D1" w:rsidRPr="007E4169" w:rsidRDefault="00F543D1" w:rsidP="003B5976">
      <w:pPr>
        <w:pStyle w:val="NormalWeb"/>
        <w:rPr>
          <w:color w:val="000000"/>
        </w:rPr>
      </w:pPr>
      <w:r w:rsidRPr="007E4169">
        <w:rPr>
          <w:color w:val="000000"/>
        </w:rPr>
        <w:t>Mr. Donoghue commented that he is interested in the ground and that can be detrimental to the building but is unable to come up with a reasoning to enable The Board to grant a variance.</w:t>
      </w:r>
    </w:p>
    <w:p w14:paraId="2ECD9734" w14:textId="77777777" w:rsidR="00F543D1" w:rsidRPr="007E4169" w:rsidRDefault="00F543D1" w:rsidP="003B5976">
      <w:pPr>
        <w:pStyle w:val="NormalWeb"/>
        <w:rPr>
          <w:color w:val="000000"/>
        </w:rPr>
      </w:pPr>
      <w:r w:rsidRPr="007E4169">
        <w:rPr>
          <w:color w:val="000000"/>
        </w:rPr>
        <w:t>Mr. Beasley pointed out the strong support of the neighborhood.</w:t>
      </w:r>
    </w:p>
    <w:p w14:paraId="450FB23B" w14:textId="7CA87A3C" w:rsidR="00E32BC2" w:rsidRPr="007E4169" w:rsidRDefault="00F543D1" w:rsidP="003B5976">
      <w:pPr>
        <w:pStyle w:val="NormalWeb"/>
        <w:rPr>
          <w:color w:val="000000"/>
        </w:rPr>
      </w:pPr>
      <w:r w:rsidRPr="007E4169">
        <w:rPr>
          <w:color w:val="000000"/>
        </w:rPr>
        <w:t xml:space="preserve">Mr. Nunnally had no questions and commented </w:t>
      </w:r>
      <w:r w:rsidR="004D4721" w:rsidRPr="007E4169">
        <w:rPr>
          <w:color w:val="000000"/>
        </w:rPr>
        <w:t>that as one whom has served in the military he appreciates the</w:t>
      </w:r>
      <w:r w:rsidRPr="007E4169">
        <w:rPr>
          <w:color w:val="000000"/>
        </w:rPr>
        <w:t xml:space="preserve"> applicant’s service to the community. </w:t>
      </w:r>
    </w:p>
    <w:p w14:paraId="49E4081E" w14:textId="0A1F6738" w:rsidR="00E32BC2" w:rsidRPr="007E4169" w:rsidRDefault="00E32BC2" w:rsidP="003B5976">
      <w:pPr>
        <w:pStyle w:val="NormalWeb"/>
        <w:rPr>
          <w:color w:val="000000"/>
        </w:rPr>
      </w:pPr>
      <w:r w:rsidRPr="007E4169">
        <w:rPr>
          <w:color w:val="000000"/>
        </w:rPr>
        <w:t xml:space="preserve">The Chair </w:t>
      </w:r>
      <w:r w:rsidR="004D4721" w:rsidRPr="007E4169">
        <w:rPr>
          <w:color w:val="000000"/>
        </w:rPr>
        <w:t>stated</w:t>
      </w:r>
      <w:r w:rsidRPr="007E4169">
        <w:rPr>
          <w:color w:val="000000"/>
        </w:rPr>
        <w:t xml:space="preserve"> that </w:t>
      </w:r>
      <w:r w:rsidR="004D4721" w:rsidRPr="007E4169">
        <w:rPr>
          <w:color w:val="000000"/>
        </w:rPr>
        <w:t xml:space="preserve">as a result </w:t>
      </w:r>
      <w:r w:rsidRPr="007E4169">
        <w:rPr>
          <w:color w:val="000000"/>
        </w:rPr>
        <w:t>of</w:t>
      </w:r>
      <w:r w:rsidR="00C363AD" w:rsidRPr="007E4169">
        <w:rPr>
          <w:color w:val="000000"/>
        </w:rPr>
        <w:t xml:space="preserve"> opinions heard during the meeting</w:t>
      </w:r>
      <w:r w:rsidR="004D4721" w:rsidRPr="007E4169">
        <w:rPr>
          <w:color w:val="000000"/>
        </w:rPr>
        <w:t xml:space="preserve"> </w:t>
      </w:r>
      <w:r w:rsidR="00C363AD" w:rsidRPr="007E4169">
        <w:rPr>
          <w:color w:val="000000"/>
        </w:rPr>
        <w:t>supporting</w:t>
      </w:r>
      <w:r w:rsidR="004D4721" w:rsidRPr="007E4169">
        <w:rPr>
          <w:color w:val="000000"/>
        </w:rPr>
        <w:t xml:space="preserve"> why a variance is warranted,</w:t>
      </w:r>
      <w:r w:rsidRPr="007E4169">
        <w:rPr>
          <w:color w:val="000000"/>
        </w:rPr>
        <w:t xml:space="preserve"> he </w:t>
      </w:r>
      <w:r w:rsidR="00C363AD" w:rsidRPr="007E4169">
        <w:rPr>
          <w:color w:val="000000"/>
        </w:rPr>
        <w:t>suggested</w:t>
      </w:r>
      <w:r w:rsidRPr="007E4169">
        <w:rPr>
          <w:color w:val="000000"/>
        </w:rPr>
        <w:t xml:space="preserve"> that the Applicant request a continuance to </w:t>
      </w:r>
      <w:r w:rsidR="004D4721" w:rsidRPr="007E4169">
        <w:rPr>
          <w:color w:val="000000"/>
        </w:rPr>
        <w:t xml:space="preserve">a future </w:t>
      </w:r>
      <w:r w:rsidRPr="007E4169">
        <w:rPr>
          <w:color w:val="000000"/>
        </w:rPr>
        <w:t xml:space="preserve">meeting </w:t>
      </w:r>
      <w:r w:rsidR="004D4721" w:rsidRPr="007E4169">
        <w:rPr>
          <w:color w:val="000000"/>
        </w:rPr>
        <w:t>to</w:t>
      </w:r>
      <w:r w:rsidRPr="007E4169">
        <w:rPr>
          <w:color w:val="000000"/>
        </w:rPr>
        <w:t xml:space="preserve"> allow time for The Board to seek an opinion </w:t>
      </w:r>
      <w:r w:rsidR="004D4721" w:rsidRPr="007E4169">
        <w:rPr>
          <w:color w:val="000000"/>
        </w:rPr>
        <w:t>from</w:t>
      </w:r>
      <w:r w:rsidRPr="007E4169">
        <w:rPr>
          <w:color w:val="000000"/>
        </w:rPr>
        <w:t xml:space="preserve"> the Town Attorney.  Attorney Wall indicated that he agrees and request</w:t>
      </w:r>
      <w:r w:rsidR="004D4721" w:rsidRPr="007E4169">
        <w:rPr>
          <w:color w:val="000000"/>
        </w:rPr>
        <w:t>ed</w:t>
      </w:r>
      <w:r w:rsidRPr="007E4169">
        <w:rPr>
          <w:color w:val="000000"/>
        </w:rPr>
        <w:t xml:space="preserve"> a continuance for the purpose stated.  </w:t>
      </w:r>
    </w:p>
    <w:p w14:paraId="33FC9D3F" w14:textId="3B3C823E" w:rsidR="00E32BC2" w:rsidRPr="007E4169" w:rsidRDefault="00E32BC2" w:rsidP="003B5976">
      <w:pPr>
        <w:pStyle w:val="NormalWeb"/>
        <w:rPr>
          <w:bCs/>
        </w:rPr>
      </w:pPr>
      <w:r w:rsidRPr="007E4169">
        <w:rPr>
          <w:color w:val="000000"/>
        </w:rPr>
        <w:t>Mr. Sullivan made a motion for a continuance to the December or future meeting.  Motion was second by Mr. Murphy.  The Chair called for a vote and a</w:t>
      </w:r>
      <w:r w:rsidR="003B5976" w:rsidRPr="007E4169">
        <w:rPr>
          <w:bCs/>
        </w:rPr>
        <w:t xml:space="preserve"> continuance was unanimously granted by The Board until the December </w:t>
      </w:r>
      <w:r w:rsidRPr="007E4169">
        <w:rPr>
          <w:bCs/>
        </w:rPr>
        <w:t xml:space="preserve">or future </w:t>
      </w:r>
      <w:r w:rsidR="003B5976" w:rsidRPr="007E4169">
        <w:rPr>
          <w:bCs/>
        </w:rPr>
        <w:t xml:space="preserve">meeting. </w:t>
      </w:r>
    </w:p>
    <w:p w14:paraId="051DBC40" w14:textId="77777777" w:rsidR="004D4721" w:rsidRPr="007E4169" w:rsidRDefault="004D4721" w:rsidP="003B5976">
      <w:pPr>
        <w:rPr>
          <w:rFonts w:ascii="Times New Roman" w:hAnsi="Times New Roman" w:cs="Times New Roman"/>
          <w:b/>
          <w:bCs/>
          <w:sz w:val="24"/>
          <w:szCs w:val="24"/>
          <w:u w:val="single"/>
        </w:rPr>
      </w:pPr>
    </w:p>
    <w:p w14:paraId="6B183592" w14:textId="3EA81C26"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t>Case No. 2022-32</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Walter V. Maloney III &amp; Tracey C. Maloney, c/o William D. Crowell, Esq., 466 Route 28, Harwich Port, MA 02646, owner of the property located at 135 Miles St, Assessors’ Map 14, Parcel J4 in the RM Zoning District.  The Applicant seeks a Special Permit, or</w:t>
      </w:r>
      <w:r w:rsidRPr="007E4169">
        <w:rPr>
          <w:rFonts w:ascii="Times New Roman" w:hAnsi="Times New Roman" w:cs="Times New Roman"/>
          <w:sz w:val="24"/>
          <w:szCs w:val="24"/>
        </w:rPr>
        <w:t xml:space="preserve"> in the alternative a Variance, to raze and replace a non-conforming single-family dwelling, pursuant to the Harwich Zoning By-laws §§325-52 and -54(A) and MGL Chapter 40A Sections 6 &amp; 10.</w:t>
      </w:r>
    </w:p>
    <w:p w14:paraId="73BA6CDB" w14:textId="127A4459" w:rsidR="007C4E01" w:rsidRPr="007E4169" w:rsidRDefault="004D4721" w:rsidP="004D4721">
      <w:pPr>
        <w:rPr>
          <w:rFonts w:ascii="Times New Roman" w:hAnsi="Times New Roman" w:cs="Times New Roman"/>
          <w:sz w:val="24"/>
          <w:szCs w:val="24"/>
        </w:rPr>
      </w:pPr>
      <w:r w:rsidRPr="007E4169">
        <w:rPr>
          <w:rFonts w:ascii="Times New Roman" w:hAnsi="Times New Roman" w:cs="Times New Roman"/>
          <w:sz w:val="24"/>
          <w:szCs w:val="24"/>
        </w:rPr>
        <w:t>The C</w:t>
      </w:r>
      <w:r w:rsidR="002F061C" w:rsidRPr="007E4169">
        <w:rPr>
          <w:rFonts w:ascii="Times New Roman" w:hAnsi="Times New Roman" w:cs="Times New Roman"/>
          <w:sz w:val="24"/>
          <w:szCs w:val="24"/>
        </w:rPr>
        <w:t>lerk</w:t>
      </w:r>
      <w:r w:rsidRPr="007E4169">
        <w:rPr>
          <w:rFonts w:ascii="Times New Roman" w:hAnsi="Times New Roman" w:cs="Times New Roman"/>
          <w:sz w:val="24"/>
          <w:szCs w:val="24"/>
        </w:rPr>
        <w:t xml:space="preserve"> indicated that</w:t>
      </w:r>
      <w:r w:rsidR="007C4E01" w:rsidRPr="007E4169">
        <w:rPr>
          <w:rFonts w:ascii="Times New Roman" w:hAnsi="Times New Roman" w:cs="Times New Roman"/>
          <w:sz w:val="24"/>
          <w:szCs w:val="24"/>
        </w:rPr>
        <w:t xml:space="preserve"> a document from the Board of Health </w:t>
      </w:r>
      <w:r w:rsidR="002F061C" w:rsidRPr="007E4169">
        <w:rPr>
          <w:rFonts w:ascii="Times New Roman" w:hAnsi="Times New Roman" w:cs="Times New Roman"/>
          <w:sz w:val="24"/>
          <w:szCs w:val="24"/>
        </w:rPr>
        <w:t xml:space="preserve">as well as an </w:t>
      </w:r>
      <w:r w:rsidR="007E4169" w:rsidRPr="007E4169">
        <w:rPr>
          <w:rFonts w:ascii="Times New Roman" w:hAnsi="Times New Roman" w:cs="Times New Roman"/>
          <w:sz w:val="24"/>
          <w:szCs w:val="24"/>
        </w:rPr>
        <w:t>abutter’s</w:t>
      </w:r>
      <w:r w:rsidR="002F061C" w:rsidRPr="007E4169">
        <w:rPr>
          <w:rFonts w:ascii="Times New Roman" w:hAnsi="Times New Roman" w:cs="Times New Roman"/>
          <w:sz w:val="24"/>
          <w:szCs w:val="24"/>
        </w:rPr>
        <w:t xml:space="preserve"> letter was received. </w:t>
      </w:r>
    </w:p>
    <w:p w14:paraId="62D51621" w14:textId="084F768A" w:rsidR="004D4721" w:rsidRPr="007E4169" w:rsidRDefault="007C4E01" w:rsidP="004D4721">
      <w:pPr>
        <w:rPr>
          <w:rFonts w:ascii="Times New Roman" w:hAnsi="Times New Roman" w:cs="Times New Roman"/>
          <w:color w:val="000000"/>
          <w:sz w:val="24"/>
          <w:szCs w:val="24"/>
        </w:rPr>
      </w:pPr>
      <w:r w:rsidRPr="007E4169">
        <w:rPr>
          <w:rFonts w:ascii="Times New Roman" w:hAnsi="Times New Roman" w:cs="Times New Roman"/>
          <w:sz w:val="24"/>
          <w:szCs w:val="24"/>
        </w:rPr>
        <w:t>The Chair</w:t>
      </w:r>
      <w:r w:rsidR="004D4721" w:rsidRPr="007E4169">
        <w:rPr>
          <w:rFonts w:ascii="Times New Roman" w:hAnsi="Times New Roman" w:cs="Times New Roman"/>
          <w:sz w:val="24"/>
          <w:szCs w:val="24"/>
        </w:rPr>
        <w:t xml:space="preserve"> assigned voting as follows,</w:t>
      </w:r>
      <w:r w:rsidR="004D4721" w:rsidRPr="007E4169">
        <w:rPr>
          <w:rFonts w:ascii="Times New Roman" w:hAnsi="Times New Roman" w:cs="Times New Roman"/>
          <w:color w:val="000000"/>
          <w:sz w:val="24"/>
          <w:szCs w:val="24"/>
        </w:rPr>
        <w:t xml:space="preserve"> Mr. Al Donoghue, Mr. Brian Sullivan, Mr. David Nunnally, Mr. Chris Murphy, </w:t>
      </w:r>
      <w:r w:rsidR="007E4169" w:rsidRPr="007E4169">
        <w:rPr>
          <w:rFonts w:ascii="Times New Roman" w:hAnsi="Times New Roman" w:cs="Times New Roman"/>
          <w:color w:val="000000"/>
          <w:sz w:val="24"/>
          <w:szCs w:val="24"/>
        </w:rPr>
        <w:t>and Mr</w:t>
      </w:r>
      <w:r w:rsidR="004D4721" w:rsidRPr="007E4169">
        <w:rPr>
          <w:rFonts w:ascii="Times New Roman" w:hAnsi="Times New Roman" w:cs="Times New Roman"/>
          <w:color w:val="000000"/>
          <w:sz w:val="24"/>
          <w:szCs w:val="24"/>
        </w:rPr>
        <w:t>. Joe Beasley.</w:t>
      </w:r>
    </w:p>
    <w:p w14:paraId="4C17FA61" w14:textId="349FB73B" w:rsidR="007C4E01" w:rsidRPr="007E4169" w:rsidRDefault="007C4E01" w:rsidP="007C4E01">
      <w:pPr>
        <w:pStyle w:val="NormalWeb"/>
      </w:pPr>
      <w:r w:rsidRPr="007E4169">
        <w:rPr>
          <w:color w:val="000000"/>
        </w:rPr>
        <w:t xml:space="preserve">The Chair asked the applicant or representative to introduce themselves.  Presenting the case on behalf of the applicant was </w:t>
      </w:r>
      <w:r w:rsidRPr="007E4169">
        <w:t xml:space="preserve">William D. Crowell, Esq.  Attorney Crowell introduced the applicant </w:t>
      </w:r>
      <w:r w:rsidR="002F061C" w:rsidRPr="007E4169">
        <w:t xml:space="preserve">and owner </w:t>
      </w:r>
      <w:r w:rsidRPr="007E4169">
        <w:t>sitting with him, Walter Maloney.</w:t>
      </w:r>
    </w:p>
    <w:p w14:paraId="36BCFE51" w14:textId="52E5F871" w:rsidR="00AB2A62" w:rsidRPr="007E4169" w:rsidRDefault="002F061C" w:rsidP="007C4E01">
      <w:pPr>
        <w:pStyle w:val="NormalWeb"/>
      </w:pPr>
      <w:r w:rsidRPr="007E4169">
        <w:lastRenderedPageBreak/>
        <w:t xml:space="preserve">Attorney Crowell presented the case.  The Petitioners are requesting a Special Permit to demolish and replace the existing single-family residence and detached garage as shown on the </w:t>
      </w:r>
      <w:r w:rsidR="00AB2A62" w:rsidRPr="007E4169">
        <w:t>Existing Conditions Plot Plan by TS Land Surveying Inc, dated September 10, 2021, and the Proposed Conditions Plot Plan by PJF and Associates dated September 12, 2022.  The existing dwelling is non-conforming on the westerly setback at 19.2 feet but is conforming as to the remaining setbacks.  The existing garage is non-conforming on the easterly setback at 3 ½ ft.  The Proposed Conditions plot plan</w:t>
      </w:r>
      <w:r w:rsidR="00854A4C" w:rsidRPr="007E4169">
        <w:t xml:space="preserve"> shows the dwelling now with an attached garage with a building code compliant roof over the porch attaching the garage to the main part of the dwelling.  The proposed dwelling sunroom addition will be 10 ft from the westerly lot line but will meet all other required setbacks.  Attorney Crowell handed out an </w:t>
      </w:r>
      <w:r w:rsidR="007E4169" w:rsidRPr="007E4169">
        <w:t>abutter’s</w:t>
      </w:r>
      <w:r w:rsidR="00854A4C" w:rsidRPr="007E4169">
        <w:t xml:space="preserve"> letter, in favor of the Special Permit, from the westerly neighbor, The Ferrairer’s, and stated that they had seen the building plans.  Attorney Crowell reviewed that the compliant roof over the porch attaching the garage with habitable space above is all part of one single family residence.  </w:t>
      </w:r>
    </w:p>
    <w:p w14:paraId="4A7D644E" w14:textId="1AA39997" w:rsidR="00C80583" w:rsidRPr="007E4169" w:rsidRDefault="00C80583" w:rsidP="007C4E01">
      <w:pPr>
        <w:pStyle w:val="NormalWeb"/>
      </w:pPr>
      <w:r w:rsidRPr="007E4169">
        <w:t xml:space="preserve">Mr. Murphy inquired if the space above the garage would have a kitchen.  Attorney Crowell affirmed.  And Mr. Murphy further asked if that was an apartment.  Attorney Crowell stated that you could look at it that way, but in fact many single-family homes have more than one kitchen.  Attorney Crowell stated that they were not asking for any approval for an ADU nor asking to rent the space.  The proposed dwelling, except for the </w:t>
      </w:r>
      <w:r w:rsidR="005B6A6A" w:rsidRPr="007E4169">
        <w:t>10-foot</w:t>
      </w:r>
      <w:r w:rsidRPr="007E4169">
        <w:t xml:space="preserve"> intensification of a non-conformity will meet all other required setbacks and in accordance with the findings of the Gale Case, will </w:t>
      </w:r>
      <w:r w:rsidR="005B6A6A" w:rsidRPr="007E4169">
        <w:t>n</w:t>
      </w:r>
      <w:r w:rsidRPr="007E4169">
        <w:t xml:space="preserve">ot </w:t>
      </w:r>
      <w:r w:rsidR="005B6A6A" w:rsidRPr="007E4169">
        <w:t>constitute</w:t>
      </w:r>
      <w:r w:rsidRPr="007E4169">
        <w:t xml:space="preserve"> a substantial </w:t>
      </w:r>
      <w:r w:rsidR="005B6A6A" w:rsidRPr="007E4169">
        <w:t>detriment</w:t>
      </w:r>
      <w:r w:rsidRPr="007E4169">
        <w:t xml:space="preserve"> to the entire </w:t>
      </w:r>
      <w:r w:rsidR="005B6A6A" w:rsidRPr="007E4169">
        <w:t>neighborhood and requested</w:t>
      </w:r>
      <w:r w:rsidRPr="007E4169">
        <w:t xml:space="preserve"> </w:t>
      </w:r>
      <w:r w:rsidR="005B6A6A" w:rsidRPr="007E4169">
        <w:t>The</w:t>
      </w:r>
      <w:r w:rsidRPr="007E4169">
        <w:t xml:space="preserve"> Board </w:t>
      </w:r>
      <w:r w:rsidR="005B6A6A" w:rsidRPr="007E4169">
        <w:t>to</w:t>
      </w:r>
      <w:r w:rsidRPr="007E4169">
        <w:t xml:space="preserve"> grant a Special </w:t>
      </w:r>
      <w:r w:rsidR="005B6A6A" w:rsidRPr="007E4169">
        <w:t xml:space="preserve">Permit to demolish and replace the structure. </w:t>
      </w:r>
    </w:p>
    <w:p w14:paraId="5164F707" w14:textId="395B8FC4" w:rsidR="005B6A6A" w:rsidRPr="007E4169" w:rsidRDefault="005B6A6A" w:rsidP="007C4E01">
      <w:pPr>
        <w:pStyle w:val="NormalWeb"/>
      </w:pPr>
      <w:r w:rsidRPr="007E4169">
        <w:t>The Chair asked if there was anyone in the Public that wanted to comment.  Hearing none, asked Board Members for their questions and comments.</w:t>
      </w:r>
    </w:p>
    <w:p w14:paraId="4C0D54A0" w14:textId="51899648" w:rsidR="005B6A6A" w:rsidRPr="007E4169" w:rsidRDefault="005B6A6A" w:rsidP="007C4E01">
      <w:pPr>
        <w:pStyle w:val="NormalWeb"/>
      </w:pPr>
      <w:r w:rsidRPr="007E4169">
        <w:t>Mr. Beasley asked the Attorney to confirm that by making it one roof it makes it one structure</w:t>
      </w:r>
    </w:p>
    <w:p w14:paraId="269C24B5" w14:textId="38B65676" w:rsidR="005B6A6A" w:rsidRPr="007E4169" w:rsidRDefault="005B6A6A" w:rsidP="007C4E01">
      <w:pPr>
        <w:pStyle w:val="NormalWeb"/>
      </w:pPr>
      <w:r w:rsidRPr="007E4169">
        <w:t>Mr. Murphy indicated that although they are not asking for an ADU it looks like an ADU, as well as the Board of Health thinks so.  Attorney Crowell stated that if in the future they wanted to make it an ADU they would need to obtain appropriate permits</w:t>
      </w:r>
      <w:r w:rsidR="0051509B" w:rsidRPr="007E4169">
        <w:t>, but until then, they would be in violation of Town Building Codes and subject to fines.</w:t>
      </w:r>
    </w:p>
    <w:p w14:paraId="461FD16C" w14:textId="67FEEB29" w:rsidR="0051509B" w:rsidRPr="007E4169" w:rsidRDefault="0051509B" w:rsidP="007C4E01">
      <w:pPr>
        <w:pStyle w:val="NormalWeb"/>
      </w:pPr>
      <w:r w:rsidRPr="007E4169">
        <w:t>Mr. Donoghue indicated his opinion it looks like an ADU and expect it would get rented.  Attorney Crowell stated that an ADU is not what they are representing.  The applicant, Mr. Maloney stated that he has three daughters, grandchildren and dogs and needs this room for his family.</w:t>
      </w:r>
    </w:p>
    <w:p w14:paraId="39907B42" w14:textId="2615EBC2" w:rsidR="0051509B" w:rsidRPr="007E4169" w:rsidRDefault="0051509B" w:rsidP="007C4E01">
      <w:pPr>
        <w:pStyle w:val="NormalWeb"/>
      </w:pPr>
      <w:r w:rsidRPr="007E4169">
        <w:t xml:space="preserve">Mr. Sullivan commented that he initially </w:t>
      </w:r>
      <w:r w:rsidR="00C363AD" w:rsidRPr="007E4169">
        <w:t>considered the proposal contained</w:t>
      </w:r>
      <w:r w:rsidRPr="007E4169">
        <w:t xml:space="preserve"> an ADU but understands the argument that this would not be the first home in Harwich with a second kitchen.</w:t>
      </w:r>
    </w:p>
    <w:p w14:paraId="6960BA08" w14:textId="05A29D1B" w:rsidR="0051509B" w:rsidRPr="007E4169" w:rsidRDefault="0051509B" w:rsidP="007C4E01">
      <w:pPr>
        <w:pStyle w:val="NormalWeb"/>
      </w:pPr>
      <w:r w:rsidRPr="007E4169">
        <w:t>Mr. Beasley commented that he has friends and family with homes with more than one kitchen and understands famil</w:t>
      </w:r>
      <w:r w:rsidR="00C363AD" w:rsidRPr="007E4169">
        <w:t>y members</w:t>
      </w:r>
      <w:r w:rsidRPr="007E4169">
        <w:t xml:space="preserve"> visiting that want their own space.</w:t>
      </w:r>
    </w:p>
    <w:p w14:paraId="76E58F22" w14:textId="3CDA9FCE" w:rsidR="0051509B" w:rsidRPr="007E4169" w:rsidRDefault="0051509B" w:rsidP="007C4E01">
      <w:pPr>
        <w:pStyle w:val="NormalWeb"/>
      </w:pPr>
      <w:r w:rsidRPr="007E4169">
        <w:t xml:space="preserve">Mr. Sullivan brought up the abutters letter from the </w:t>
      </w:r>
      <w:r w:rsidR="007D040F" w:rsidRPr="007E4169">
        <w:rPr>
          <w:rStyle w:val="eop"/>
        </w:rPr>
        <w:t xml:space="preserve">Eric and Megan Anderson of 118 Bank Street, whom are not in favor of the Special Permit.  </w:t>
      </w:r>
      <w:r w:rsidRPr="007E4169">
        <w:t xml:space="preserve">Attorney Crowell did not have </w:t>
      </w:r>
      <w:r w:rsidR="00C363AD" w:rsidRPr="007E4169">
        <w:t xml:space="preserve">the letter </w:t>
      </w:r>
      <w:r w:rsidRPr="007E4169">
        <w:t xml:space="preserve">and was given a copy.  The points of the letter were reviewed.  </w:t>
      </w:r>
    </w:p>
    <w:p w14:paraId="71020794" w14:textId="004B9628" w:rsidR="00722B47" w:rsidRPr="007E4169" w:rsidRDefault="00722B47" w:rsidP="00722B47">
      <w:pPr>
        <w:pStyle w:val="paragraph"/>
        <w:spacing w:before="0" w:beforeAutospacing="0" w:after="0" w:afterAutospacing="0"/>
        <w:textAlignment w:val="baseline"/>
      </w:pPr>
      <w:r w:rsidRPr="007E4169">
        <w:rPr>
          <w:rStyle w:val="eop"/>
        </w:rPr>
        <w:lastRenderedPageBreak/>
        <w:t>Mr. Sullivan asked for a motion to close the Public Meeting.  Motion made by Mr. Murphy and seconded by Mr. Nunnally.</w:t>
      </w:r>
      <w:r w:rsidRPr="007E4169">
        <w:rPr>
          <w:color w:val="000000"/>
        </w:rPr>
        <w:t xml:space="preserve"> The Board voted</w:t>
      </w:r>
      <w:r w:rsidRPr="007E4169">
        <w:rPr>
          <w:rStyle w:val="normaltextrun"/>
        </w:rPr>
        <w:t xml:space="preserve"> unanimously to approve</w:t>
      </w:r>
    </w:p>
    <w:p w14:paraId="1473BF1A" w14:textId="4F27B615" w:rsidR="003B5976" w:rsidRPr="007E4169" w:rsidRDefault="007D040F" w:rsidP="007D040F">
      <w:pPr>
        <w:pStyle w:val="NormalWeb"/>
      </w:pPr>
      <w:r w:rsidRPr="007E4169">
        <w:t>The Chair asked the Clerk to make a motion on the case.</w:t>
      </w:r>
    </w:p>
    <w:p w14:paraId="3777097C" w14:textId="77777777" w:rsidR="003B5976" w:rsidRPr="007E4169" w:rsidRDefault="003B5976" w:rsidP="003B5976">
      <w:pPr>
        <w:rPr>
          <w:rFonts w:ascii="Times New Roman" w:hAnsi="Times New Roman" w:cs="Times New Roman"/>
          <w:b/>
          <w:bCs/>
          <w:color w:val="000000"/>
          <w:sz w:val="24"/>
          <w:szCs w:val="24"/>
        </w:rPr>
      </w:pPr>
      <w:r w:rsidRPr="007E4169">
        <w:rPr>
          <w:rFonts w:ascii="Times New Roman" w:hAnsi="Times New Roman" w:cs="Times New Roman"/>
          <w:sz w:val="24"/>
          <w:szCs w:val="24"/>
        </w:rPr>
        <w:t>Case No. 2022-32 Walter V. Maloney III &amp; Tracey C. Maloney</w:t>
      </w:r>
      <w:r w:rsidRPr="007E4169">
        <w:rPr>
          <w:rFonts w:ascii="Times New Roman" w:hAnsi="Times New Roman" w:cs="Times New Roman"/>
          <w:b/>
          <w:sz w:val="24"/>
          <w:szCs w:val="24"/>
        </w:rPr>
        <w:t>,</w:t>
      </w:r>
      <w:r w:rsidRPr="007E4169">
        <w:rPr>
          <w:rFonts w:ascii="Times New Roman" w:hAnsi="Times New Roman" w:cs="Times New Roman"/>
          <w:sz w:val="24"/>
          <w:szCs w:val="24"/>
        </w:rPr>
        <w:t xml:space="preserve"> c/o William D. Crowell, Esq., 466 Route 28, Harwich Port, MA 02646, owner of the property located at 135 Miles St, Assessors’ Map 14, Parcel J4 in the RM Zoning District.  The Applicant has been granted a Special Permit to raze and replace a non-conforming single-family dwelling having found that the applicant meets the requirements of the Bylaw and the Gale case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7E4169">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6CB3A6FF" w14:textId="77777777" w:rsidR="003B5976" w:rsidRPr="007E4169" w:rsidRDefault="003B5976" w:rsidP="003B5976">
      <w:pPr>
        <w:pStyle w:val="NormalWeb"/>
        <w:rPr>
          <w:color w:val="000000"/>
        </w:rPr>
      </w:pPr>
      <w:r w:rsidRPr="007E4169">
        <w:rPr>
          <w:color w:val="000000"/>
        </w:rPr>
        <w:t>`1) That for the life of the approved project, all construction vehicles will be parked on the Applicant’s property and not on any public street or road.</w:t>
      </w:r>
    </w:p>
    <w:p w14:paraId="431A7362" w14:textId="14587B61" w:rsidR="003B5976" w:rsidRPr="007E4169" w:rsidRDefault="003B5976" w:rsidP="003B5976">
      <w:pPr>
        <w:pStyle w:val="NormalWeb"/>
        <w:rPr>
          <w:color w:val="000000"/>
        </w:rPr>
      </w:pPr>
      <w:r w:rsidRPr="007E4169">
        <w:rPr>
          <w:color w:val="000000"/>
        </w:rPr>
        <w:t>2) A violation of the terms and conditions of this Special Permit may be enforced as a violation of the Harwich Zoning Bylaw pursuant to G.L. c 40A, Sec. 7 and the Harwich Zoning Bylaw, as these may be amended from time to time.</w:t>
      </w:r>
    </w:p>
    <w:p w14:paraId="77A29E2E" w14:textId="47934B52" w:rsidR="007D040F" w:rsidRPr="007E4169" w:rsidRDefault="007D040F" w:rsidP="007D040F">
      <w:pPr>
        <w:pStyle w:val="NormalWeb"/>
        <w:rPr>
          <w:color w:val="000000"/>
        </w:rPr>
      </w:pPr>
      <w:r w:rsidRPr="007E4169">
        <w:rPr>
          <w:color w:val="000000"/>
        </w:rPr>
        <w:t>The motion was second</w:t>
      </w:r>
      <w:r w:rsidR="00C363AD" w:rsidRPr="007E4169">
        <w:rPr>
          <w:color w:val="000000"/>
        </w:rPr>
        <w:t>ed</w:t>
      </w:r>
      <w:r w:rsidRPr="007E4169">
        <w:rPr>
          <w:color w:val="000000"/>
        </w:rPr>
        <w:t xml:space="preserve"> by Mr. Nunnally.</w:t>
      </w:r>
    </w:p>
    <w:p w14:paraId="7CA9062C" w14:textId="44DF7F9C" w:rsidR="007D040F" w:rsidRPr="007E4169" w:rsidRDefault="007D040F" w:rsidP="007D040F">
      <w:pPr>
        <w:pStyle w:val="NormalWeb"/>
        <w:rPr>
          <w:color w:val="000000"/>
        </w:rPr>
      </w:pPr>
      <w:r w:rsidRPr="007E4169">
        <w:rPr>
          <w:color w:val="000000"/>
        </w:rPr>
        <w:t>As there was no further discussion by The Board, The Chair then asked for a vote on the Motion. The Board Voted to approve 5 to 0.</w:t>
      </w:r>
    </w:p>
    <w:p w14:paraId="0B11F3E7" w14:textId="31E3226D"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t>Case No. 2022-33</w:t>
      </w:r>
      <w:r w:rsidRPr="007E4169">
        <w:rPr>
          <w:rFonts w:ascii="Times New Roman" w:hAnsi="Times New Roman" w:cs="Times New Roman"/>
          <w:b/>
          <w:sz w:val="24"/>
          <w:szCs w:val="24"/>
          <w:u w:val="single"/>
        </w:rPr>
        <w:t xml:space="preserve"> </w:t>
      </w:r>
      <w:r w:rsidRPr="007E4169">
        <w:rPr>
          <w:rFonts w:ascii="Times New Roman" w:hAnsi="Times New Roman" w:cs="Times New Roman"/>
          <w:bCs/>
          <w:sz w:val="24"/>
          <w:szCs w:val="24"/>
        </w:rPr>
        <w:t>Siceamp Inc. D.B.A The Tern Inn, owner of the property located at 91 Chase St, Assessors’ Map 4, Parcel F1 in the RH-1 Zoning District.  The Applicant seeks a</w:t>
      </w:r>
      <w:r w:rsidRPr="007E4169">
        <w:rPr>
          <w:rFonts w:ascii="Times New Roman" w:hAnsi="Times New Roman" w:cs="Times New Roman"/>
          <w:sz w:val="24"/>
          <w:szCs w:val="24"/>
        </w:rPr>
        <w:t xml:space="preserve"> Special Permit, or in the alternative a Variance, to convert a pre-existing nonconforming cottage from a 3-bedroom single unit to a 2-bedroom double unit, pursuant to the Harwich Zoning By-laws §§325-52 and -54 and MGL Chapter 40A Sections 6 &amp; 10.</w:t>
      </w:r>
    </w:p>
    <w:p w14:paraId="71AC72BB" w14:textId="691A45B3" w:rsidR="00861FCA" w:rsidRPr="007E4169" w:rsidRDefault="00861FCA" w:rsidP="003B5976">
      <w:pPr>
        <w:rPr>
          <w:rFonts w:ascii="Times New Roman" w:hAnsi="Times New Roman" w:cs="Times New Roman"/>
          <w:sz w:val="24"/>
          <w:szCs w:val="24"/>
        </w:rPr>
      </w:pPr>
      <w:r w:rsidRPr="007E4169">
        <w:rPr>
          <w:rFonts w:ascii="Times New Roman" w:hAnsi="Times New Roman" w:cs="Times New Roman"/>
          <w:sz w:val="24"/>
          <w:szCs w:val="24"/>
        </w:rPr>
        <w:t>The Clerk indicated that two letters were received by abutters in favor of the permit</w:t>
      </w:r>
    </w:p>
    <w:p w14:paraId="023DEF99" w14:textId="5B29E0AF" w:rsidR="005F4556" w:rsidRPr="007E4169" w:rsidRDefault="005F4556" w:rsidP="005F4556">
      <w:pPr>
        <w:rPr>
          <w:rFonts w:ascii="Times New Roman" w:hAnsi="Times New Roman" w:cs="Times New Roman"/>
          <w:color w:val="000000"/>
          <w:sz w:val="24"/>
          <w:szCs w:val="24"/>
        </w:rPr>
      </w:pPr>
      <w:r w:rsidRPr="007E4169">
        <w:rPr>
          <w:rFonts w:ascii="Times New Roman" w:hAnsi="Times New Roman" w:cs="Times New Roman"/>
          <w:sz w:val="24"/>
          <w:szCs w:val="24"/>
        </w:rPr>
        <w:t>The Chair assigned voting as follows,</w:t>
      </w:r>
      <w:r w:rsidRPr="007E4169">
        <w:rPr>
          <w:rFonts w:ascii="Times New Roman" w:hAnsi="Times New Roman" w:cs="Times New Roman"/>
          <w:color w:val="000000"/>
          <w:sz w:val="24"/>
          <w:szCs w:val="24"/>
        </w:rPr>
        <w:t xml:space="preserve"> Mr. Al Donoghue, </w:t>
      </w:r>
      <w:r w:rsidR="007E4169" w:rsidRPr="007E4169">
        <w:rPr>
          <w:rFonts w:ascii="Times New Roman" w:hAnsi="Times New Roman" w:cs="Times New Roman"/>
          <w:color w:val="000000"/>
          <w:sz w:val="24"/>
          <w:szCs w:val="24"/>
        </w:rPr>
        <w:t>Mr. Brian</w:t>
      </w:r>
      <w:r w:rsidRPr="007E4169">
        <w:rPr>
          <w:rFonts w:ascii="Times New Roman" w:hAnsi="Times New Roman" w:cs="Times New Roman"/>
          <w:color w:val="000000"/>
          <w:sz w:val="24"/>
          <w:szCs w:val="24"/>
        </w:rPr>
        <w:t xml:space="preserve"> Sullivan, Mr. David Nunnally, Mr. Chris Murphy,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Joe Beasley.</w:t>
      </w:r>
    </w:p>
    <w:p w14:paraId="5AF67C43" w14:textId="709D85C5" w:rsidR="005F4556" w:rsidRPr="007E4169" w:rsidRDefault="005F4556" w:rsidP="005F4556">
      <w:pPr>
        <w:rPr>
          <w:rFonts w:ascii="Times New Roman" w:hAnsi="Times New Roman" w:cs="Times New Roman"/>
          <w:color w:val="000000"/>
          <w:sz w:val="24"/>
          <w:szCs w:val="24"/>
        </w:rPr>
      </w:pPr>
      <w:r w:rsidRPr="007E4169">
        <w:rPr>
          <w:rFonts w:ascii="Times New Roman" w:hAnsi="Times New Roman" w:cs="Times New Roman"/>
          <w:color w:val="000000"/>
          <w:sz w:val="24"/>
          <w:szCs w:val="24"/>
        </w:rPr>
        <w:t>The Chair asked the applicant or representative to introduce themselves.  Presenting the case was John August, President</w:t>
      </w:r>
      <w:r w:rsidR="00682C3C" w:rsidRPr="007E4169">
        <w:rPr>
          <w:rFonts w:ascii="Times New Roman" w:hAnsi="Times New Roman" w:cs="Times New Roman"/>
          <w:color w:val="000000"/>
          <w:sz w:val="24"/>
          <w:szCs w:val="24"/>
        </w:rPr>
        <w:t xml:space="preserve"> and principle</w:t>
      </w:r>
      <w:r w:rsidRPr="007E4169">
        <w:rPr>
          <w:rFonts w:ascii="Times New Roman" w:hAnsi="Times New Roman" w:cs="Times New Roman"/>
          <w:color w:val="000000"/>
          <w:sz w:val="24"/>
          <w:szCs w:val="24"/>
        </w:rPr>
        <w:t xml:space="preserve"> of Siceamp Inc. and owner</w:t>
      </w:r>
      <w:r w:rsidR="00682C3C" w:rsidRPr="007E4169">
        <w:rPr>
          <w:rFonts w:ascii="Times New Roman" w:hAnsi="Times New Roman" w:cs="Times New Roman"/>
          <w:color w:val="000000"/>
          <w:sz w:val="24"/>
          <w:szCs w:val="24"/>
        </w:rPr>
        <w:t xml:space="preserve"> with his wife.</w:t>
      </w:r>
      <w:bookmarkStart w:id="4" w:name="_GoBack"/>
      <w:bookmarkEnd w:id="4"/>
    </w:p>
    <w:p w14:paraId="365567D2" w14:textId="646B0BD2" w:rsidR="00861FCA" w:rsidRPr="007E4169" w:rsidRDefault="00861FCA" w:rsidP="005F4556">
      <w:pPr>
        <w:rPr>
          <w:rFonts w:ascii="Times New Roman" w:hAnsi="Times New Roman" w:cs="Times New Roman"/>
          <w:color w:val="000000"/>
          <w:sz w:val="24"/>
          <w:szCs w:val="24"/>
        </w:rPr>
      </w:pPr>
      <w:r w:rsidRPr="007E4169">
        <w:rPr>
          <w:rFonts w:ascii="Times New Roman" w:hAnsi="Times New Roman" w:cs="Times New Roman"/>
          <w:color w:val="000000"/>
          <w:sz w:val="24"/>
          <w:szCs w:val="24"/>
        </w:rPr>
        <w:t>The Petitioner seeks to renovate a pre-existing, non-conforming seasonal cottage to convert it from a three-bedroom single unit to two-bedroom double unit on the same footprint as the existing structure.  The proposed renovation will take place within the existing building structure and will not increase the building footprint or elevation.  The existing building is non-</w:t>
      </w:r>
      <w:r w:rsidR="00682C3C" w:rsidRPr="007E4169">
        <w:rPr>
          <w:rFonts w:ascii="Times New Roman" w:hAnsi="Times New Roman" w:cs="Times New Roman"/>
          <w:color w:val="000000"/>
          <w:sz w:val="24"/>
          <w:szCs w:val="24"/>
        </w:rPr>
        <w:t>conforming</w:t>
      </w:r>
      <w:r w:rsidRPr="007E4169">
        <w:rPr>
          <w:rFonts w:ascii="Times New Roman" w:hAnsi="Times New Roman" w:cs="Times New Roman"/>
          <w:color w:val="000000"/>
          <w:sz w:val="24"/>
          <w:szCs w:val="24"/>
        </w:rPr>
        <w:t xml:space="preserve"> at 6.1 feet from the </w:t>
      </w:r>
      <w:r w:rsidR="00682C3C" w:rsidRPr="007E4169">
        <w:rPr>
          <w:rFonts w:ascii="Times New Roman" w:hAnsi="Times New Roman" w:cs="Times New Roman"/>
          <w:color w:val="000000"/>
          <w:sz w:val="24"/>
          <w:szCs w:val="24"/>
        </w:rPr>
        <w:t>northeast</w:t>
      </w:r>
      <w:r w:rsidRPr="007E4169">
        <w:rPr>
          <w:rFonts w:ascii="Times New Roman" w:hAnsi="Times New Roman" w:cs="Times New Roman"/>
          <w:color w:val="000000"/>
          <w:sz w:val="24"/>
          <w:szCs w:val="24"/>
        </w:rPr>
        <w:t xml:space="preserve"> side boundary</w:t>
      </w:r>
      <w:r w:rsidR="00682C3C" w:rsidRPr="007E4169">
        <w:rPr>
          <w:rFonts w:ascii="Times New Roman" w:hAnsi="Times New Roman" w:cs="Times New Roman"/>
          <w:color w:val="000000"/>
          <w:sz w:val="24"/>
          <w:szCs w:val="24"/>
        </w:rPr>
        <w:t xml:space="preserve">.   Last renovated in the 1970’s and they are striving to keep the property in good repair.   The renovation will create a more open and modern floorplan and reduce the intensity of use from 6 occupants to 4 occupants during its </w:t>
      </w:r>
      <w:r w:rsidR="00682C3C" w:rsidRPr="007E4169">
        <w:rPr>
          <w:rFonts w:ascii="Times New Roman" w:hAnsi="Times New Roman" w:cs="Times New Roman"/>
          <w:color w:val="000000"/>
          <w:sz w:val="24"/>
          <w:szCs w:val="24"/>
        </w:rPr>
        <w:lastRenderedPageBreak/>
        <w:t>seasonal use.</w:t>
      </w:r>
      <w:r w:rsidRPr="007E4169">
        <w:rPr>
          <w:rFonts w:ascii="Times New Roman" w:hAnsi="Times New Roman" w:cs="Times New Roman"/>
          <w:color w:val="000000"/>
          <w:sz w:val="24"/>
          <w:szCs w:val="24"/>
        </w:rPr>
        <w:t xml:space="preserve"> </w:t>
      </w:r>
      <w:r w:rsidR="00682C3C" w:rsidRPr="007E4169">
        <w:rPr>
          <w:rFonts w:ascii="Times New Roman" w:hAnsi="Times New Roman" w:cs="Times New Roman"/>
          <w:color w:val="000000"/>
          <w:sz w:val="24"/>
          <w:szCs w:val="24"/>
        </w:rPr>
        <w:t xml:space="preserve"> There will be no kitchens in either unit.  Since there is no change in the existing nonconformities and the intensity of the use is being diminished and will not constitute a substantial detriment to the entire neighborhood, the Petitioner request a </w:t>
      </w:r>
      <w:r w:rsidR="00AA1E7F" w:rsidRPr="007E4169">
        <w:rPr>
          <w:rFonts w:ascii="Times New Roman" w:hAnsi="Times New Roman" w:cs="Times New Roman"/>
          <w:color w:val="000000"/>
          <w:sz w:val="24"/>
          <w:szCs w:val="24"/>
        </w:rPr>
        <w:t>Special Permit</w:t>
      </w:r>
      <w:r w:rsidR="00682C3C" w:rsidRPr="007E4169">
        <w:rPr>
          <w:rFonts w:ascii="Times New Roman" w:hAnsi="Times New Roman" w:cs="Times New Roman"/>
          <w:color w:val="000000"/>
          <w:sz w:val="24"/>
          <w:szCs w:val="24"/>
        </w:rPr>
        <w:t xml:space="preserve"> for the renovation.  </w:t>
      </w:r>
    </w:p>
    <w:p w14:paraId="5FECEF8A" w14:textId="77777777" w:rsidR="0013464A" w:rsidRPr="007E4169" w:rsidRDefault="00682C3C" w:rsidP="0013464A">
      <w:pPr>
        <w:rPr>
          <w:rStyle w:val="normaltextrun"/>
          <w:rFonts w:ascii="Times New Roman" w:hAnsi="Times New Roman" w:cs="Times New Roman"/>
          <w:sz w:val="24"/>
          <w:szCs w:val="24"/>
        </w:rPr>
      </w:pPr>
      <w:r w:rsidRPr="007E4169">
        <w:rPr>
          <w:rFonts w:ascii="Times New Roman" w:hAnsi="Times New Roman" w:cs="Times New Roman"/>
          <w:color w:val="000000"/>
          <w:sz w:val="24"/>
          <w:szCs w:val="24"/>
        </w:rPr>
        <w:t>The Chair asks for comments</w:t>
      </w:r>
      <w:r w:rsidR="0013464A" w:rsidRPr="007E4169">
        <w:rPr>
          <w:rFonts w:ascii="Times New Roman" w:hAnsi="Times New Roman" w:cs="Times New Roman"/>
          <w:color w:val="000000"/>
          <w:sz w:val="24"/>
          <w:szCs w:val="24"/>
        </w:rPr>
        <w:t xml:space="preserve"> or questions from the public and hearing none asked for a motion to close the Public Hearing.  Motion by Mr. Murphy and seconded by Mr. Nunnally.  The Board voted</w:t>
      </w:r>
      <w:r w:rsidR="0013464A" w:rsidRPr="007E4169">
        <w:rPr>
          <w:rStyle w:val="normaltextrun"/>
          <w:rFonts w:ascii="Times New Roman" w:hAnsi="Times New Roman" w:cs="Times New Roman"/>
          <w:sz w:val="24"/>
          <w:szCs w:val="24"/>
        </w:rPr>
        <w:t xml:space="preserve"> unanimously to approve.</w:t>
      </w:r>
    </w:p>
    <w:p w14:paraId="76F3DDA6" w14:textId="34E2839A" w:rsidR="0013464A" w:rsidRPr="007E4169" w:rsidRDefault="0013464A" w:rsidP="005F4556">
      <w:pPr>
        <w:rPr>
          <w:rFonts w:ascii="Times New Roman" w:hAnsi="Times New Roman" w:cs="Times New Roman"/>
          <w:color w:val="000000"/>
          <w:sz w:val="24"/>
          <w:szCs w:val="24"/>
        </w:rPr>
      </w:pPr>
      <w:r w:rsidRPr="007E4169">
        <w:rPr>
          <w:rFonts w:ascii="Times New Roman" w:hAnsi="Times New Roman" w:cs="Times New Roman"/>
          <w:color w:val="000000"/>
          <w:sz w:val="24"/>
          <w:szCs w:val="24"/>
        </w:rPr>
        <w:t>Mr. Donoghue asked if there was an intent to rent this unit to staff members.  Mr. August said no, but in the future planned to renovate a three-bedroom home on the property for seasonal help.</w:t>
      </w:r>
    </w:p>
    <w:p w14:paraId="70DF818F" w14:textId="31CAAA7B" w:rsidR="0013464A" w:rsidRPr="007E4169" w:rsidRDefault="0013464A" w:rsidP="005F4556">
      <w:pPr>
        <w:rPr>
          <w:rFonts w:ascii="Times New Roman" w:hAnsi="Times New Roman" w:cs="Times New Roman"/>
          <w:color w:val="000000"/>
          <w:sz w:val="24"/>
          <w:szCs w:val="24"/>
        </w:rPr>
      </w:pPr>
      <w:r w:rsidRPr="007E4169">
        <w:rPr>
          <w:rFonts w:ascii="Times New Roman" w:hAnsi="Times New Roman" w:cs="Times New Roman"/>
          <w:color w:val="000000"/>
          <w:sz w:val="24"/>
          <w:szCs w:val="24"/>
        </w:rPr>
        <w:t>The Chair asked the Clerk to make a motion.</w:t>
      </w:r>
    </w:p>
    <w:p w14:paraId="3FD812F2" w14:textId="4BD4EE38" w:rsidR="003B5976" w:rsidRPr="007E4169" w:rsidRDefault="003B5976" w:rsidP="003B5976">
      <w:pPr>
        <w:rPr>
          <w:rFonts w:ascii="Times New Roman" w:hAnsi="Times New Roman" w:cs="Times New Roman"/>
          <w:b/>
          <w:bCs/>
          <w:color w:val="000000"/>
          <w:sz w:val="24"/>
          <w:szCs w:val="24"/>
        </w:rPr>
      </w:pPr>
      <w:r w:rsidRPr="007E4169">
        <w:rPr>
          <w:rFonts w:ascii="Times New Roman" w:hAnsi="Times New Roman" w:cs="Times New Roman"/>
          <w:sz w:val="24"/>
          <w:szCs w:val="24"/>
        </w:rPr>
        <w:t xml:space="preserve">Case No. 2022-33 Siceamp Inc. D.B.A The Tern Inn, owner of the property located at 91 Chase St, Assessors’ Map 4, </w:t>
      </w:r>
      <w:r w:rsidR="007E4169" w:rsidRPr="007E4169">
        <w:rPr>
          <w:rFonts w:ascii="Times New Roman" w:hAnsi="Times New Roman" w:cs="Times New Roman"/>
          <w:sz w:val="24"/>
          <w:szCs w:val="24"/>
        </w:rPr>
        <w:t>and Parcel</w:t>
      </w:r>
      <w:r w:rsidRPr="007E4169">
        <w:rPr>
          <w:rFonts w:ascii="Times New Roman" w:hAnsi="Times New Roman" w:cs="Times New Roman"/>
          <w:sz w:val="24"/>
          <w:szCs w:val="24"/>
        </w:rPr>
        <w:t xml:space="preserve"> F1 in the RH-1 Zoning District.  The Applicant has been granted a Special Permit to convert a pre-existing nonconforming cottage from a 3-bedroom single unit to a 2-bedroom double unit, having found that the applicant meets the requirements of the Bylaw and the Gale case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7E4169">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5F5BA940" w14:textId="77777777" w:rsidR="003B5976" w:rsidRPr="007E4169" w:rsidRDefault="003B5976" w:rsidP="003B5976">
      <w:pPr>
        <w:pStyle w:val="NormalWeb"/>
        <w:rPr>
          <w:color w:val="000000"/>
        </w:rPr>
      </w:pPr>
      <w:bookmarkStart w:id="5" w:name="_Hlk121054793"/>
      <w:r w:rsidRPr="007E4169">
        <w:rPr>
          <w:color w:val="000000"/>
        </w:rPr>
        <w:t>1) That for the life of the approved project, all construction vehicles will be parked on the Applicant’s property and not on any public street or road.</w:t>
      </w:r>
    </w:p>
    <w:p w14:paraId="5A78E633" w14:textId="51BBC3BC" w:rsidR="003B5976" w:rsidRPr="007E4169" w:rsidRDefault="003B5976" w:rsidP="003B5976">
      <w:pPr>
        <w:pStyle w:val="NormalWeb"/>
        <w:rPr>
          <w:color w:val="000000"/>
        </w:rPr>
      </w:pPr>
      <w:r w:rsidRPr="007E4169">
        <w:rPr>
          <w:color w:val="000000"/>
        </w:rPr>
        <w:t>2) A violation of the terms and conditions of this Special Permit may be enforced as a violation of the Harwich Zoning Bylaw pursuant to G.L. c 40A, Sec. 7 and the Harwich Zoning Bylaw, as these may be amended from time to time.</w:t>
      </w:r>
    </w:p>
    <w:p w14:paraId="55DC5BC8" w14:textId="258D2D9D" w:rsidR="0013464A" w:rsidRPr="007E4169" w:rsidRDefault="0013464A" w:rsidP="0013464A">
      <w:pPr>
        <w:pStyle w:val="NormalWeb"/>
        <w:rPr>
          <w:color w:val="000000"/>
        </w:rPr>
      </w:pPr>
      <w:r w:rsidRPr="007E4169">
        <w:rPr>
          <w:color w:val="000000"/>
        </w:rPr>
        <w:t>The motion was second</w:t>
      </w:r>
      <w:r w:rsidR="00AA1E7F" w:rsidRPr="007E4169">
        <w:rPr>
          <w:color w:val="000000"/>
        </w:rPr>
        <w:t>ed</w:t>
      </w:r>
      <w:r w:rsidRPr="007E4169">
        <w:rPr>
          <w:color w:val="000000"/>
        </w:rPr>
        <w:t xml:space="preserve"> by Mr. Beasley.</w:t>
      </w:r>
    </w:p>
    <w:p w14:paraId="01B9F7D4" w14:textId="77777777" w:rsidR="0013464A" w:rsidRPr="007E4169" w:rsidRDefault="0013464A" w:rsidP="0013464A">
      <w:pPr>
        <w:pStyle w:val="NormalWeb"/>
        <w:rPr>
          <w:color w:val="000000"/>
        </w:rPr>
      </w:pPr>
      <w:r w:rsidRPr="007E4169">
        <w:rPr>
          <w:color w:val="000000"/>
        </w:rPr>
        <w:t>As there was no further discussion by The Board, The Chair then asked for a vote on the Motion. The Board Voted to approve 5 to 0.</w:t>
      </w:r>
    </w:p>
    <w:bookmarkEnd w:id="5"/>
    <w:p w14:paraId="2C7E9FA8" w14:textId="77777777" w:rsidR="00BF7E52" w:rsidRPr="007E4169" w:rsidRDefault="00BF7E52" w:rsidP="003B5976">
      <w:pPr>
        <w:rPr>
          <w:rFonts w:ascii="Times New Roman" w:hAnsi="Times New Roman" w:cs="Times New Roman"/>
          <w:b/>
          <w:bCs/>
          <w:sz w:val="24"/>
          <w:szCs w:val="24"/>
          <w:u w:val="single"/>
        </w:rPr>
      </w:pPr>
    </w:p>
    <w:p w14:paraId="600F8E6C" w14:textId="0291BFFB"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t>Case No.</w:t>
      </w:r>
      <w:r w:rsidRPr="007E4169">
        <w:rPr>
          <w:rFonts w:ascii="Times New Roman" w:hAnsi="Times New Roman" w:cs="Times New Roman"/>
          <w:sz w:val="24"/>
          <w:szCs w:val="24"/>
          <w:u w:val="single"/>
        </w:rPr>
        <w:t xml:space="preserve"> </w:t>
      </w:r>
      <w:r w:rsidRPr="007E4169">
        <w:rPr>
          <w:rFonts w:ascii="Times New Roman" w:hAnsi="Times New Roman" w:cs="Times New Roman"/>
          <w:b/>
          <w:sz w:val="24"/>
          <w:szCs w:val="24"/>
          <w:u w:val="single"/>
        </w:rPr>
        <w:t>2022-34</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Jonathan &amp; Sherri Estrellado, c/o Walter R Warren Jr., 259 Great Western Rd Unit B, Harwich, MA 02645, owner of the property located at 20 Duke Ballem Rd, Assessors’ Map 100, Parcel Y2 in the RR Zoning District.  The Applicant seeks a Special Permit to construct a screen porch on a non-conforming single-family dwelling, pursuant to the</w:t>
      </w:r>
      <w:r w:rsidRPr="007E4169">
        <w:rPr>
          <w:rFonts w:ascii="Times New Roman" w:hAnsi="Times New Roman" w:cs="Times New Roman"/>
          <w:sz w:val="24"/>
          <w:szCs w:val="24"/>
        </w:rPr>
        <w:t xml:space="preserve"> Harwich Zoning By-laws §325-54(A) and MGL Chapter 40A Sections 6 &amp; 10.</w:t>
      </w:r>
    </w:p>
    <w:p w14:paraId="4EB82CE7" w14:textId="62FEFCE8" w:rsidR="001C5503" w:rsidRPr="007E4169" w:rsidRDefault="001C5503" w:rsidP="001C5503">
      <w:pPr>
        <w:rPr>
          <w:rFonts w:ascii="Times New Roman" w:hAnsi="Times New Roman" w:cs="Times New Roman"/>
          <w:color w:val="000000"/>
          <w:sz w:val="24"/>
          <w:szCs w:val="24"/>
        </w:rPr>
      </w:pPr>
      <w:r w:rsidRPr="007E4169">
        <w:rPr>
          <w:rFonts w:ascii="Times New Roman" w:hAnsi="Times New Roman" w:cs="Times New Roman"/>
          <w:sz w:val="24"/>
          <w:szCs w:val="24"/>
        </w:rPr>
        <w:t>The Chair assigned voting as follows,</w:t>
      </w:r>
      <w:r w:rsidRPr="007E4169">
        <w:rPr>
          <w:rFonts w:ascii="Times New Roman" w:hAnsi="Times New Roman" w:cs="Times New Roman"/>
          <w:color w:val="000000"/>
          <w:sz w:val="24"/>
          <w:szCs w:val="24"/>
        </w:rPr>
        <w:t xml:space="preserve"> Mr. Al Donoghue, </w:t>
      </w:r>
      <w:r w:rsidR="007E4169" w:rsidRPr="007E4169">
        <w:rPr>
          <w:rFonts w:ascii="Times New Roman" w:hAnsi="Times New Roman" w:cs="Times New Roman"/>
          <w:color w:val="000000"/>
          <w:sz w:val="24"/>
          <w:szCs w:val="24"/>
        </w:rPr>
        <w:t>Mr. Brian</w:t>
      </w:r>
      <w:r w:rsidRPr="007E4169">
        <w:rPr>
          <w:rFonts w:ascii="Times New Roman" w:hAnsi="Times New Roman" w:cs="Times New Roman"/>
          <w:color w:val="000000"/>
          <w:sz w:val="24"/>
          <w:szCs w:val="24"/>
        </w:rPr>
        <w:t xml:space="preserve"> Sullivan, Mr. David Nunnally, Mr. Chris Murphy,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Joe Beasley.</w:t>
      </w:r>
    </w:p>
    <w:p w14:paraId="7C52666D" w14:textId="77777777" w:rsidR="00FA0A25" w:rsidRPr="007E4169" w:rsidRDefault="001C5503" w:rsidP="001C5503">
      <w:pPr>
        <w:rPr>
          <w:rFonts w:ascii="Times New Roman" w:hAnsi="Times New Roman" w:cs="Times New Roman"/>
          <w:color w:val="000000"/>
          <w:sz w:val="24"/>
          <w:szCs w:val="24"/>
        </w:rPr>
      </w:pPr>
      <w:r w:rsidRPr="007E4169">
        <w:rPr>
          <w:rFonts w:ascii="Times New Roman" w:hAnsi="Times New Roman" w:cs="Times New Roman"/>
          <w:color w:val="000000"/>
          <w:sz w:val="24"/>
          <w:szCs w:val="24"/>
        </w:rPr>
        <w:t xml:space="preserve">The Chair asked the applicant or representative to introduce themselves.  Presenting the case was </w:t>
      </w:r>
      <w:r w:rsidR="00FA0A25" w:rsidRPr="007E4169">
        <w:rPr>
          <w:rFonts w:ascii="Times New Roman" w:hAnsi="Times New Roman" w:cs="Times New Roman"/>
          <w:color w:val="000000"/>
          <w:sz w:val="24"/>
          <w:szCs w:val="24"/>
        </w:rPr>
        <w:t xml:space="preserve">Stephen Bobola, co-owner of Sand Dollar Customs representing the Estrellado’s.  </w:t>
      </w:r>
    </w:p>
    <w:p w14:paraId="60EE4836" w14:textId="673FC833" w:rsidR="001C5503" w:rsidRPr="007E4169" w:rsidRDefault="00AA1E7F" w:rsidP="001C5503">
      <w:pPr>
        <w:rPr>
          <w:rFonts w:ascii="Times New Roman" w:hAnsi="Times New Roman" w:cs="Times New Roman"/>
          <w:color w:val="000000"/>
          <w:sz w:val="24"/>
          <w:szCs w:val="24"/>
        </w:rPr>
      </w:pPr>
      <w:r w:rsidRPr="007E4169">
        <w:rPr>
          <w:rFonts w:ascii="Times New Roman" w:hAnsi="Times New Roman" w:cs="Times New Roman"/>
          <w:color w:val="000000"/>
          <w:sz w:val="24"/>
          <w:szCs w:val="24"/>
        </w:rPr>
        <w:lastRenderedPageBreak/>
        <w:t xml:space="preserve">Mr. Bobola reviewed the Petitioner seeks the renovation of </w:t>
      </w:r>
      <w:r w:rsidR="00FA0A25" w:rsidRPr="007E4169">
        <w:rPr>
          <w:rFonts w:ascii="Times New Roman" w:hAnsi="Times New Roman" w:cs="Times New Roman"/>
          <w:color w:val="000000"/>
          <w:sz w:val="24"/>
          <w:szCs w:val="24"/>
        </w:rPr>
        <w:t xml:space="preserve">a </w:t>
      </w:r>
      <w:r w:rsidR="00E6458B" w:rsidRPr="007E4169">
        <w:rPr>
          <w:rFonts w:ascii="Times New Roman" w:hAnsi="Times New Roman" w:cs="Times New Roman"/>
          <w:color w:val="000000"/>
          <w:sz w:val="24"/>
          <w:szCs w:val="24"/>
        </w:rPr>
        <w:t>preexisting</w:t>
      </w:r>
      <w:r w:rsidR="00FA0A25" w:rsidRPr="007E4169">
        <w:rPr>
          <w:rFonts w:ascii="Times New Roman" w:hAnsi="Times New Roman" w:cs="Times New Roman"/>
          <w:color w:val="000000"/>
          <w:sz w:val="24"/>
          <w:szCs w:val="24"/>
        </w:rPr>
        <w:t xml:space="preserve"> 12 x 20’ deck. The Petitioner is requesting an existing deck be transformed into a 3-season room with sliding eze-breeze panels</w:t>
      </w:r>
      <w:r w:rsidR="00E6458B" w:rsidRPr="007E4169">
        <w:rPr>
          <w:rFonts w:ascii="Times New Roman" w:hAnsi="Times New Roman" w:cs="Times New Roman"/>
          <w:color w:val="000000"/>
          <w:sz w:val="24"/>
          <w:szCs w:val="24"/>
        </w:rPr>
        <w:t>.</w:t>
      </w:r>
      <w:r w:rsidR="00FA0A25" w:rsidRPr="007E4169">
        <w:rPr>
          <w:rFonts w:ascii="Times New Roman" w:hAnsi="Times New Roman" w:cs="Times New Roman"/>
          <w:color w:val="000000"/>
          <w:sz w:val="24"/>
          <w:szCs w:val="24"/>
        </w:rPr>
        <w:t xml:space="preserve">  We are requesting an approval of this project as it does not change the pre-existing nonconformity of side setbacks or lot coverage and will not adversely affect the neighborhood. </w:t>
      </w:r>
    </w:p>
    <w:p w14:paraId="41AAE453" w14:textId="36363C3C" w:rsidR="00E6458B" w:rsidRPr="007E4169" w:rsidRDefault="00E6458B" w:rsidP="001C5503">
      <w:pPr>
        <w:rPr>
          <w:rFonts w:ascii="Times New Roman" w:hAnsi="Times New Roman" w:cs="Times New Roman"/>
          <w:color w:val="000000"/>
          <w:sz w:val="24"/>
          <w:szCs w:val="24"/>
        </w:rPr>
      </w:pPr>
      <w:r w:rsidRPr="007E4169">
        <w:rPr>
          <w:rFonts w:ascii="Times New Roman" w:hAnsi="Times New Roman" w:cs="Times New Roman"/>
          <w:color w:val="000000"/>
          <w:sz w:val="24"/>
          <w:szCs w:val="24"/>
        </w:rPr>
        <w:t>Mr. Beasley asked</w:t>
      </w:r>
      <w:r w:rsidR="00BF7E52" w:rsidRPr="007E4169">
        <w:rPr>
          <w:rFonts w:ascii="Times New Roman" w:hAnsi="Times New Roman" w:cs="Times New Roman"/>
          <w:color w:val="000000"/>
          <w:sz w:val="24"/>
          <w:szCs w:val="24"/>
        </w:rPr>
        <w:t xml:space="preserve"> Mr. Bobola you are replacing the decking.  Affirmed.</w:t>
      </w:r>
    </w:p>
    <w:p w14:paraId="59B18DAE" w14:textId="25FC0BE5" w:rsidR="00BF7E52" w:rsidRPr="007E4169" w:rsidRDefault="00BF7E52" w:rsidP="001C5503">
      <w:pPr>
        <w:rPr>
          <w:rFonts w:ascii="Times New Roman" w:hAnsi="Times New Roman" w:cs="Times New Roman"/>
          <w:color w:val="000000"/>
          <w:sz w:val="24"/>
          <w:szCs w:val="24"/>
        </w:rPr>
      </w:pPr>
      <w:r w:rsidRPr="007E4169">
        <w:rPr>
          <w:rFonts w:ascii="Times New Roman" w:hAnsi="Times New Roman" w:cs="Times New Roman"/>
          <w:color w:val="000000"/>
          <w:sz w:val="24"/>
          <w:szCs w:val="24"/>
        </w:rPr>
        <w:t>Mr. Donoghue asked how far the deck was from southside.  Answered was 12.49.</w:t>
      </w:r>
    </w:p>
    <w:p w14:paraId="516110A1" w14:textId="0763D46E" w:rsidR="00BF7E52" w:rsidRPr="007E4169" w:rsidRDefault="00BF7E52" w:rsidP="001C5503">
      <w:pPr>
        <w:rPr>
          <w:rFonts w:ascii="Times New Roman" w:hAnsi="Times New Roman" w:cs="Times New Roman"/>
          <w:color w:val="000000"/>
          <w:sz w:val="24"/>
          <w:szCs w:val="24"/>
        </w:rPr>
      </w:pPr>
      <w:r w:rsidRPr="007E4169">
        <w:rPr>
          <w:rFonts w:ascii="Times New Roman" w:hAnsi="Times New Roman" w:cs="Times New Roman"/>
          <w:color w:val="000000"/>
          <w:sz w:val="24"/>
          <w:szCs w:val="24"/>
        </w:rPr>
        <w:t xml:space="preserve">Chair asked if there was anyone in the Public that wanted to comment.  Hearing none the Chair asked for a motion to close the public meeting.  Motion by Mr. Beasley and seconded by Mr. Nunnally.  </w:t>
      </w:r>
      <w:bookmarkStart w:id="6" w:name="_Hlk122000613"/>
      <w:r w:rsidRPr="007E4169">
        <w:rPr>
          <w:rFonts w:ascii="Times New Roman" w:hAnsi="Times New Roman" w:cs="Times New Roman"/>
          <w:color w:val="000000"/>
          <w:sz w:val="24"/>
          <w:szCs w:val="24"/>
        </w:rPr>
        <w:t xml:space="preserve">The Board voted </w:t>
      </w:r>
      <w:r w:rsidR="007F0347" w:rsidRPr="007E4169">
        <w:rPr>
          <w:rFonts w:ascii="Times New Roman" w:hAnsi="Times New Roman" w:cs="Times New Roman"/>
          <w:color w:val="000000"/>
          <w:sz w:val="24"/>
          <w:szCs w:val="24"/>
        </w:rPr>
        <w:t xml:space="preserve">approval </w:t>
      </w:r>
      <w:r w:rsidRPr="007E4169">
        <w:rPr>
          <w:rFonts w:ascii="Times New Roman" w:hAnsi="Times New Roman" w:cs="Times New Roman"/>
          <w:color w:val="000000"/>
          <w:sz w:val="24"/>
          <w:szCs w:val="24"/>
        </w:rPr>
        <w:t>unanimously.</w:t>
      </w:r>
      <w:bookmarkEnd w:id="6"/>
    </w:p>
    <w:p w14:paraId="1B12401F" w14:textId="5C809596" w:rsidR="003B5976" w:rsidRPr="007E4169" w:rsidRDefault="00BF7E52" w:rsidP="00BF7E52">
      <w:pPr>
        <w:rPr>
          <w:rFonts w:ascii="Times New Roman" w:hAnsi="Times New Roman" w:cs="Times New Roman"/>
          <w:color w:val="000000"/>
          <w:sz w:val="24"/>
          <w:szCs w:val="24"/>
        </w:rPr>
      </w:pPr>
      <w:r w:rsidRPr="007E4169">
        <w:rPr>
          <w:rFonts w:ascii="Times New Roman" w:hAnsi="Times New Roman" w:cs="Times New Roman"/>
          <w:color w:val="000000"/>
          <w:sz w:val="24"/>
          <w:szCs w:val="24"/>
        </w:rPr>
        <w:t>Chair asked the Clerk to make a motion.</w:t>
      </w:r>
      <w:r w:rsidR="003B5976" w:rsidRPr="007E4169">
        <w:rPr>
          <w:rFonts w:ascii="Times New Roman" w:hAnsi="Times New Roman" w:cs="Times New Roman"/>
          <w:color w:val="000000"/>
          <w:sz w:val="24"/>
          <w:szCs w:val="24"/>
        </w:rPr>
        <w:tab/>
      </w:r>
      <w:r w:rsidR="003B5976" w:rsidRPr="007E4169">
        <w:rPr>
          <w:rFonts w:ascii="Times New Roman" w:hAnsi="Times New Roman" w:cs="Times New Roman"/>
          <w:color w:val="000000"/>
          <w:sz w:val="24"/>
          <w:szCs w:val="24"/>
        </w:rPr>
        <w:tab/>
      </w:r>
    </w:p>
    <w:p w14:paraId="2632AFAB" w14:textId="77777777" w:rsidR="003B5976" w:rsidRPr="007E4169" w:rsidRDefault="003B5976" w:rsidP="003B5976">
      <w:pPr>
        <w:rPr>
          <w:rFonts w:ascii="Times New Roman" w:hAnsi="Times New Roman" w:cs="Times New Roman"/>
          <w:b/>
          <w:bCs/>
          <w:color w:val="000000"/>
          <w:sz w:val="24"/>
          <w:szCs w:val="24"/>
        </w:rPr>
      </w:pPr>
      <w:r w:rsidRPr="007E4169">
        <w:rPr>
          <w:rFonts w:ascii="Times New Roman" w:hAnsi="Times New Roman" w:cs="Times New Roman"/>
          <w:sz w:val="24"/>
          <w:szCs w:val="24"/>
        </w:rPr>
        <w:t xml:space="preserve">Case No. </w:t>
      </w:r>
      <w:r w:rsidRPr="007E4169">
        <w:rPr>
          <w:rFonts w:ascii="Times New Roman" w:hAnsi="Times New Roman" w:cs="Times New Roman"/>
          <w:bCs/>
          <w:sz w:val="24"/>
          <w:szCs w:val="24"/>
        </w:rPr>
        <w:t>2022-34 Jonathan &amp; Sherri Estrellado, c/o Walter R Warren Jr., 259 Great Western Rd Unit B, Harwich, MA 02645, owner of the property located at 20 Duke Ballem Rd, Assessors’ Map 100, Parcel Y2 in the RR Zoning District.  The Applicant has been granted</w:t>
      </w:r>
      <w:r w:rsidRPr="007E4169">
        <w:rPr>
          <w:rFonts w:ascii="Times New Roman" w:hAnsi="Times New Roman" w:cs="Times New Roman"/>
          <w:sz w:val="24"/>
          <w:szCs w:val="24"/>
        </w:rPr>
        <w:t xml:space="preserve"> a Special Permit to construct a screen porch on a non-conforming single-family dwelling, having found that the applicant meets the requirements of the Bylaw and the Gale case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7E4169">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0189F4C3" w14:textId="77777777" w:rsidR="003B5976" w:rsidRPr="007E4169" w:rsidRDefault="003B5976" w:rsidP="003B5976">
      <w:pPr>
        <w:rPr>
          <w:rFonts w:ascii="Times New Roman" w:hAnsi="Times New Roman" w:cs="Times New Roman"/>
          <w:color w:val="000000"/>
          <w:sz w:val="24"/>
          <w:szCs w:val="24"/>
        </w:rPr>
      </w:pPr>
      <w:r w:rsidRPr="007E4169">
        <w:rPr>
          <w:rFonts w:ascii="Times New Roman" w:hAnsi="Times New Roman" w:cs="Times New Roman"/>
          <w:sz w:val="24"/>
          <w:szCs w:val="24"/>
        </w:rPr>
        <w:t xml:space="preserve"> </w:t>
      </w:r>
      <w:r w:rsidRPr="007E4169">
        <w:rPr>
          <w:rFonts w:ascii="Times New Roman" w:hAnsi="Times New Roman" w:cs="Times New Roman"/>
          <w:color w:val="000000"/>
          <w:sz w:val="24"/>
          <w:szCs w:val="24"/>
        </w:rPr>
        <w:t>1) That for the life of the approved project, all construction vehicles will be parked on the Applicant’s property and not on any public street or road.</w:t>
      </w:r>
    </w:p>
    <w:p w14:paraId="247F94D0" w14:textId="298A9A3F" w:rsidR="003B5976" w:rsidRPr="007E4169" w:rsidRDefault="003B5976" w:rsidP="003B5976">
      <w:pPr>
        <w:pStyle w:val="NormalWeb"/>
        <w:rPr>
          <w:color w:val="000000"/>
        </w:rPr>
      </w:pPr>
      <w:r w:rsidRPr="007E4169">
        <w:rPr>
          <w:color w:val="000000"/>
        </w:rPr>
        <w:t>2) A violation of the terms and conditions of this Special Permit may be enforced as a violation of the Harwich Zoning Bylaw pursuant to G.L. c 40A, Sec. 7 and the Harwich Zoning Bylaw, as these may be amended from time to time.</w:t>
      </w:r>
    </w:p>
    <w:p w14:paraId="704EF356" w14:textId="35BFECB6" w:rsidR="00BF7E52" w:rsidRPr="007E4169" w:rsidRDefault="00BF7E52" w:rsidP="00BF7E52">
      <w:pPr>
        <w:pStyle w:val="NormalWeb"/>
        <w:rPr>
          <w:color w:val="000000"/>
        </w:rPr>
      </w:pPr>
      <w:bookmarkStart w:id="7" w:name="_Hlk122000640"/>
      <w:r w:rsidRPr="007E4169">
        <w:rPr>
          <w:color w:val="000000"/>
        </w:rPr>
        <w:t xml:space="preserve">The motion was second by Mr. </w:t>
      </w:r>
      <w:r w:rsidR="00CD39CF" w:rsidRPr="007E4169">
        <w:rPr>
          <w:color w:val="000000"/>
        </w:rPr>
        <w:t>Murphy</w:t>
      </w:r>
      <w:r w:rsidRPr="007E4169">
        <w:rPr>
          <w:color w:val="000000"/>
        </w:rPr>
        <w:t>.</w:t>
      </w:r>
    </w:p>
    <w:bookmarkEnd w:id="7"/>
    <w:p w14:paraId="4D7CBD57" w14:textId="4B9F3B8F" w:rsidR="003B5976" w:rsidRPr="007E4169" w:rsidRDefault="00BF7E52" w:rsidP="00BF7E52">
      <w:pPr>
        <w:pStyle w:val="NormalWeb"/>
        <w:rPr>
          <w:color w:val="000000"/>
        </w:rPr>
      </w:pPr>
      <w:r w:rsidRPr="007E4169">
        <w:rPr>
          <w:color w:val="000000"/>
        </w:rPr>
        <w:t>As there was no further discussion by The Board, The Chair then asked for a vote on the Motion. The Board Voted to approve 5 to 0.</w:t>
      </w:r>
    </w:p>
    <w:p w14:paraId="36BCC301" w14:textId="77777777" w:rsidR="00BF7E52" w:rsidRPr="007E4169" w:rsidRDefault="00BF7E52" w:rsidP="00BF7E52">
      <w:pPr>
        <w:pStyle w:val="NormalWeb"/>
      </w:pPr>
    </w:p>
    <w:p w14:paraId="4578866A" w14:textId="4428980F"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t>Case No. 2022-35</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Derrick L. &amp; Francine R. Tallman, c/o William D. Crowell, Esq., 466 Route 28, Harwich Port, MA 02646, owner of the property located at 17 Louis Way, Assessors’ Map 4, Parcel M4-7 in the RH-1 Zoning District.  The Applicant seeks a Special Permit</w:t>
      </w:r>
      <w:r w:rsidRPr="007E4169">
        <w:rPr>
          <w:rFonts w:ascii="Times New Roman" w:hAnsi="Times New Roman" w:cs="Times New Roman"/>
          <w:sz w:val="24"/>
          <w:szCs w:val="24"/>
        </w:rPr>
        <w:t>, or in the alternative a Variance, to construct a finished second floor onto a non-conforming single-family dwelling, pursuant to the Harwich Zoning By-laws §§325-52 and -54(A) and MGL Chapter 40A Sections 6 &amp; 10.</w:t>
      </w:r>
    </w:p>
    <w:p w14:paraId="1252CAB2" w14:textId="2F749DC2" w:rsidR="00BF7E52" w:rsidRPr="007E4169" w:rsidRDefault="00BF7E52" w:rsidP="00BF7E52">
      <w:pPr>
        <w:rPr>
          <w:rFonts w:ascii="Times New Roman" w:hAnsi="Times New Roman" w:cs="Times New Roman"/>
          <w:color w:val="000000"/>
          <w:sz w:val="24"/>
          <w:szCs w:val="24"/>
        </w:rPr>
      </w:pPr>
      <w:bookmarkStart w:id="8" w:name="_Hlk122000812"/>
      <w:r w:rsidRPr="007E4169">
        <w:rPr>
          <w:rFonts w:ascii="Times New Roman" w:hAnsi="Times New Roman" w:cs="Times New Roman"/>
          <w:sz w:val="24"/>
          <w:szCs w:val="24"/>
        </w:rPr>
        <w:t>The Chair assigned voting as follows,</w:t>
      </w:r>
      <w:r w:rsidRPr="007E4169">
        <w:rPr>
          <w:rFonts w:ascii="Times New Roman" w:hAnsi="Times New Roman" w:cs="Times New Roman"/>
          <w:color w:val="000000"/>
          <w:sz w:val="24"/>
          <w:szCs w:val="24"/>
        </w:rPr>
        <w:t xml:space="preserve"> Mr. Al Donoghue, Mr.</w:t>
      </w:r>
      <w:r w:rsidR="000C0FAA" w:rsidRPr="007E4169">
        <w:rPr>
          <w:rFonts w:ascii="Times New Roman" w:hAnsi="Times New Roman" w:cs="Times New Roman"/>
          <w:color w:val="000000"/>
          <w:sz w:val="24"/>
          <w:szCs w:val="24"/>
        </w:rPr>
        <w:t xml:space="preserve"> </w:t>
      </w:r>
      <w:r w:rsidRPr="007E4169">
        <w:rPr>
          <w:rFonts w:ascii="Times New Roman" w:hAnsi="Times New Roman" w:cs="Times New Roman"/>
          <w:color w:val="000000"/>
          <w:sz w:val="24"/>
          <w:szCs w:val="24"/>
        </w:rPr>
        <w:t xml:space="preserve">Brian Sullivan, Mr. David Nunnally, Mr. Chris Murphy,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Joe Beasley.</w:t>
      </w:r>
    </w:p>
    <w:p w14:paraId="645E5795" w14:textId="340FFF24" w:rsidR="00BF7E52" w:rsidRPr="007E4169" w:rsidRDefault="00BF7E52" w:rsidP="00BF7E52">
      <w:pPr>
        <w:rPr>
          <w:rFonts w:ascii="Times New Roman" w:hAnsi="Times New Roman" w:cs="Times New Roman"/>
          <w:color w:val="000000"/>
          <w:sz w:val="24"/>
          <w:szCs w:val="24"/>
        </w:rPr>
      </w:pPr>
      <w:r w:rsidRPr="007E4169">
        <w:rPr>
          <w:rFonts w:ascii="Times New Roman" w:hAnsi="Times New Roman" w:cs="Times New Roman"/>
          <w:color w:val="000000"/>
          <w:sz w:val="24"/>
          <w:szCs w:val="24"/>
        </w:rPr>
        <w:lastRenderedPageBreak/>
        <w:t>The Chair asked the applicant or representative to introduce themselves.  Presenting the case was</w:t>
      </w:r>
      <w:r w:rsidR="00CD39CF" w:rsidRPr="007E4169">
        <w:rPr>
          <w:rFonts w:ascii="Times New Roman" w:hAnsi="Times New Roman" w:cs="Times New Roman"/>
          <w:color w:val="000000"/>
          <w:sz w:val="24"/>
          <w:szCs w:val="24"/>
        </w:rPr>
        <w:t xml:space="preserve"> </w:t>
      </w:r>
      <w:bookmarkEnd w:id="8"/>
      <w:r w:rsidR="00CD39CF" w:rsidRPr="007E4169">
        <w:rPr>
          <w:rFonts w:ascii="Times New Roman" w:hAnsi="Times New Roman" w:cs="Times New Roman"/>
          <w:color w:val="000000"/>
          <w:sz w:val="24"/>
          <w:szCs w:val="24"/>
        </w:rPr>
        <w:t>Attorney William Crowell and seated with him was Derrick Tallman.</w:t>
      </w:r>
    </w:p>
    <w:p w14:paraId="64BBC55E" w14:textId="7B625983" w:rsidR="00CD39CF" w:rsidRPr="007E4169" w:rsidRDefault="00CD39CF" w:rsidP="00BF7E52">
      <w:pPr>
        <w:rPr>
          <w:rFonts w:ascii="Times New Roman" w:hAnsi="Times New Roman" w:cs="Times New Roman"/>
          <w:color w:val="000000"/>
          <w:sz w:val="24"/>
          <w:szCs w:val="24"/>
        </w:rPr>
      </w:pPr>
      <w:r w:rsidRPr="007E4169">
        <w:rPr>
          <w:rFonts w:ascii="Times New Roman" w:hAnsi="Times New Roman" w:cs="Times New Roman"/>
          <w:color w:val="000000"/>
          <w:sz w:val="24"/>
          <w:szCs w:val="24"/>
        </w:rPr>
        <w:t xml:space="preserve">The Petitioner is requesting a Special Permit to remodel/reconfigure the first floor and add a new second floor to the pre-existing, non-conforming single-family residence.  There will be no change to the footprint of the entire dwelling which is non-conforming on the west side at 10.7 feet and non-conforming on the east side at 15.4 feet.  Said distances will not change but new habitable space will be constructed on a </w:t>
      </w:r>
      <w:r w:rsidR="001141EE" w:rsidRPr="007E4169">
        <w:rPr>
          <w:rFonts w:ascii="Times New Roman" w:hAnsi="Times New Roman" w:cs="Times New Roman"/>
          <w:color w:val="000000"/>
          <w:sz w:val="24"/>
          <w:szCs w:val="24"/>
        </w:rPr>
        <w:t xml:space="preserve">second-floor addition which will constitute an intensification of the existing non-conforming setbacks on both the west and east sides.  The garage previously was converted to an office but is now reverting to a garage use with the new habitable space above.  It should be noted that the proposed westerly setback will remain at 10.7 feet.  Also, both building coverage and site coverage will remain conforming with no changes to the footprint.  Therefore, in accordance with the findings of the Gale Case, this Board may grant a Special Permit finding the renovation will not constitute a substantial detriment to the entire neighborhood.  </w:t>
      </w:r>
    </w:p>
    <w:p w14:paraId="0710EA82" w14:textId="4F944948" w:rsidR="001141EE" w:rsidRPr="007E4169" w:rsidRDefault="001141EE" w:rsidP="00BF7E52">
      <w:pPr>
        <w:rPr>
          <w:rFonts w:ascii="Times New Roman" w:hAnsi="Times New Roman" w:cs="Times New Roman"/>
          <w:color w:val="000000"/>
          <w:sz w:val="24"/>
          <w:szCs w:val="24"/>
        </w:rPr>
      </w:pPr>
      <w:bookmarkStart w:id="9" w:name="_Hlk122009608"/>
      <w:r w:rsidRPr="007E4169">
        <w:rPr>
          <w:rFonts w:ascii="Times New Roman" w:hAnsi="Times New Roman" w:cs="Times New Roman"/>
          <w:color w:val="000000"/>
          <w:sz w:val="24"/>
          <w:szCs w:val="24"/>
        </w:rPr>
        <w:t xml:space="preserve">The Chair asked for comments or questions from The Board.  Hearing none asked if there was anyone in the Public that wanted to speak.  </w:t>
      </w:r>
      <w:bookmarkEnd w:id="9"/>
      <w:r w:rsidRPr="007E4169">
        <w:rPr>
          <w:rFonts w:ascii="Times New Roman" w:hAnsi="Times New Roman" w:cs="Times New Roman"/>
          <w:color w:val="000000"/>
          <w:sz w:val="24"/>
          <w:szCs w:val="24"/>
        </w:rPr>
        <w:t>John Keenan, an abutter spoke and stated he was in favor of the project.</w:t>
      </w:r>
    </w:p>
    <w:p w14:paraId="6145605A" w14:textId="73D56F8D" w:rsidR="001141EE" w:rsidRPr="007E4169" w:rsidRDefault="001141EE" w:rsidP="00BF7E52">
      <w:pPr>
        <w:rPr>
          <w:rFonts w:ascii="Times New Roman" w:hAnsi="Times New Roman" w:cs="Times New Roman"/>
          <w:color w:val="000000"/>
          <w:sz w:val="24"/>
          <w:szCs w:val="24"/>
        </w:rPr>
      </w:pPr>
      <w:r w:rsidRPr="007E4169">
        <w:rPr>
          <w:rFonts w:ascii="Times New Roman" w:hAnsi="Times New Roman" w:cs="Times New Roman"/>
          <w:color w:val="000000"/>
          <w:sz w:val="24"/>
          <w:szCs w:val="24"/>
        </w:rPr>
        <w:t xml:space="preserve">There was discussion between Attorney Crowell and Board Members regarding </w:t>
      </w:r>
      <w:r w:rsidR="007F0347" w:rsidRPr="007E4169">
        <w:rPr>
          <w:rFonts w:ascii="Times New Roman" w:hAnsi="Times New Roman" w:cs="Times New Roman"/>
          <w:color w:val="000000"/>
          <w:sz w:val="24"/>
          <w:szCs w:val="24"/>
        </w:rPr>
        <w:t>not having any date restrictions and keeping all construction vehicles on the property.</w:t>
      </w:r>
    </w:p>
    <w:p w14:paraId="5E257CAA" w14:textId="11C3CD4C" w:rsidR="007F0347" w:rsidRPr="007E4169" w:rsidRDefault="007F0347" w:rsidP="00BF7E52">
      <w:pPr>
        <w:rPr>
          <w:rFonts w:ascii="Times New Roman" w:hAnsi="Times New Roman" w:cs="Times New Roman"/>
          <w:sz w:val="24"/>
          <w:szCs w:val="24"/>
        </w:rPr>
      </w:pPr>
      <w:r w:rsidRPr="007E4169">
        <w:rPr>
          <w:rFonts w:ascii="Times New Roman" w:hAnsi="Times New Roman" w:cs="Times New Roman"/>
          <w:color w:val="000000"/>
          <w:sz w:val="24"/>
          <w:szCs w:val="24"/>
        </w:rPr>
        <w:t>Chair asked for a motion to close the public hearing.  Motion made by Mr. Donoghue and second by Mr. Nunnally. The Board voted approval unanimously.</w:t>
      </w:r>
    </w:p>
    <w:p w14:paraId="1E476087" w14:textId="77777777" w:rsidR="003B5976" w:rsidRPr="007E4169" w:rsidRDefault="003B5976" w:rsidP="003B5976">
      <w:pPr>
        <w:pStyle w:val="NormalWeb"/>
        <w:spacing w:before="0" w:beforeAutospacing="0" w:after="0" w:afterAutospacing="0"/>
        <w:ind w:left="810"/>
        <w:rPr>
          <w:color w:val="000000"/>
        </w:rPr>
      </w:pPr>
      <w:r w:rsidRPr="007E4169">
        <w:rPr>
          <w:color w:val="000000"/>
        </w:rPr>
        <w:tab/>
      </w:r>
    </w:p>
    <w:p w14:paraId="334EDBDB" w14:textId="77777777" w:rsidR="003B5976" w:rsidRPr="007E4169" w:rsidRDefault="003B5976" w:rsidP="003B5976">
      <w:pPr>
        <w:rPr>
          <w:rFonts w:ascii="Times New Roman" w:hAnsi="Times New Roman" w:cs="Times New Roman"/>
          <w:color w:val="000000"/>
          <w:sz w:val="24"/>
          <w:szCs w:val="24"/>
        </w:rPr>
      </w:pPr>
      <w:r w:rsidRPr="007E4169">
        <w:rPr>
          <w:rFonts w:ascii="Times New Roman" w:hAnsi="Times New Roman" w:cs="Times New Roman"/>
          <w:sz w:val="24"/>
          <w:szCs w:val="24"/>
        </w:rPr>
        <w:t>Case No. 2022-35 Derrick L. &amp; Francine R. Tallman, c/o William D. Crowell, Esq., 466 Route 28, Harwich Port, MA 02646, owner of the property located at 17 Louis Way, Assessors’ Map 4, Parcel M4-7 in the RH-1 Zoning District.  The Applicant has been granted a Special Permit to construct a finished second floor onto a non-conforming single-family dwelling, having found that the applicant meets the requirements of the Bylaw and the Gale case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7E4169">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p>
    <w:p w14:paraId="73553EF7" w14:textId="77777777" w:rsidR="003B5976" w:rsidRPr="007E4169" w:rsidRDefault="003B5976" w:rsidP="003B5976">
      <w:pPr>
        <w:pStyle w:val="ListParagraph"/>
        <w:numPr>
          <w:ilvl w:val="0"/>
          <w:numId w:val="9"/>
        </w:numPr>
        <w:rPr>
          <w:rFonts w:ascii="Times New Roman" w:hAnsi="Times New Roman" w:cs="Times New Roman"/>
          <w:color w:val="000000"/>
          <w:sz w:val="24"/>
          <w:szCs w:val="24"/>
        </w:rPr>
      </w:pPr>
      <w:r w:rsidRPr="007E4169">
        <w:rPr>
          <w:rFonts w:ascii="Times New Roman" w:hAnsi="Times New Roman" w:cs="Times New Roman"/>
          <w:color w:val="000000"/>
          <w:sz w:val="24"/>
          <w:szCs w:val="24"/>
        </w:rPr>
        <w:t>That for the life of the approved project, all construction vehicles will be parked on the Applicant’s property and not on any public street or road. Acceptable egress will be always available on Lewis Way.</w:t>
      </w:r>
    </w:p>
    <w:p w14:paraId="285D84D7" w14:textId="77777777" w:rsidR="003B5976" w:rsidRPr="007E4169" w:rsidRDefault="003B5976" w:rsidP="003B5976">
      <w:pPr>
        <w:pStyle w:val="NormalWeb"/>
        <w:numPr>
          <w:ilvl w:val="0"/>
          <w:numId w:val="9"/>
        </w:numPr>
        <w:rPr>
          <w:color w:val="000000"/>
        </w:rPr>
      </w:pPr>
      <w:r w:rsidRPr="007E4169">
        <w:rPr>
          <w:color w:val="000000"/>
        </w:rPr>
        <w:t>A violation of the terms and conditions of this Special Permit and Variance may be enforced as a violation of the Harwich Zoning Bylaw pursuant to G.L. c 40A, Sec. 7 and the Harwich Zoning Bylaw, as these may be amended from time to time.</w:t>
      </w:r>
    </w:p>
    <w:p w14:paraId="0D317030" w14:textId="5097889E" w:rsidR="007F0347" w:rsidRPr="007E4169" w:rsidRDefault="007F0347" w:rsidP="007F0347">
      <w:pPr>
        <w:pStyle w:val="NormalWeb"/>
        <w:rPr>
          <w:color w:val="000000"/>
        </w:rPr>
      </w:pPr>
      <w:r w:rsidRPr="007E4169">
        <w:rPr>
          <w:color w:val="000000"/>
        </w:rPr>
        <w:t>The motion was second by Mr. Murphy.</w:t>
      </w:r>
    </w:p>
    <w:p w14:paraId="05394122" w14:textId="77777777" w:rsidR="007F0347" w:rsidRPr="007E4169" w:rsidRDefault="007F0347" w:rsidP="007F0347">
      <w:pPr>
        <w:pStyle w:val="NormalWeb"/>
        <w:rPr>
          <w:color w:val="000000"/>
        </w:rPr>
      </w:pPr>
      <w:r w:rsidRPr="007E4169">
        <w:rPr>
          <w:color w:val="000000"/>
        </w:rPr>
        <w:t>As there was no further discussion by The Board, The Chair then asked for a vote on the Motion. The Board Voted to approve 5 to 0.</w:t>
      </w:r>
    </w:p>
    <w:p w14:paraId="50981065" w14:textId="78B74959" w:rsidR="003B5976" w:rsidRPr="007E4169" w:rsidRDefault="003B5976" w:rsidP="003B5976">
      <w:pPr>
        <w:rPr>
          <w:rFonts w:ascii="Times New Roman" w:hAnsi="Times New Roman" w:cs="Times New Roman"/>
          <w:sz w:val="24"/>
          <w:szCs w:val="24"/>
        </w:rPr>
      </w:pPr>
      <w:r w:rsidRPr="007E4169">
        <w:rPr>
          <w:rFonts w:ascii="Times New Roman" w:hAnsi="Times New Roman" w:cs="Times New Roman"/>
          <w:b/>
          <w:bCs/>
          <w:sz w:val="24"/>
          <w:szCs w:val="24"/>
          <w:u w:val="single"/>
        </w:rPr>
        <w:lastRenderedPageBreak/>
        <w:t>Case No. 2022-36</w:t>
      </w:r>
      <w:r w:rsidRPr="007E4169">
        <w:rPr>
          <w:rFonts w:ascii="Times New Roman" w:hAnsi="Times New Roman" w:cs="Times New Roman"/>
          <w:b/>
          <w:sz w:val="24"/>
          <w:szCs w:val="24"/>
        </w:rPr>
        <w:t xml:space="preserve"> </w:t>
      </w:r>
      <w:r w:rsidRPr="007E4169">
        <w:rPr>
          <w:rFonts w:ascii="Times New Roman" w:hAnsi="Times New Roman" w:cs="Times New Roman"/>
          <w:bCs/>
          <w:sz w:val="24"/>
          <w:szCs w:val="24"/>
        </w:rPr>
        <w:t>John &amp; Elaine Keenan, c/o David Riquinha, 301 Purchase St, South Easton, MA 02375, owner of the property located at 3 Terry Ln Assessors’ Map 4, Parcel M5-5 in the RH-1 Zoning District.  The Applicant seeks a Special Permit to construct</w:t>
      </w:r>
      <w:r w:rsidRPr="007E4169">
        <w:rPr>
          <w:rFonts w:ascii="Times New Roman" w:hAnsi="Times New Roman" w:cs="Times New Roman"/>
          <w:sz w:val="24"/>
          <w:szCs w:val="24"/>
        </w:rPr>
        <w:t xml:space="preserve"> a finished second floor onto a non-conforming single-family dwelling, pursuant to the Harwich Zoning By-laws §325-54 and MGL Chapter 40A Sections 6 &amp; 10.</w:t>
      </w:r>
    </w:p>
    <w:p w14:paraId="2A85D88A" w14:textId="6112CAFF" w:rsidR="007F0347" w:rsidRPr="007E4169" w:rsidRDefault="007F0347" w:rsidP="003B5976">
      <w:pPr>
        <w:rPr>
          <w:rFonts w:ascii="Times New Roman" w:hAnsi="Times New Roman" w:cs="Times New Roman"/>
          <w:sz w:val="24"/>
          <w:szCs w:val="24"/>
        </w:rPr>
      </w:pPr>
      <w:r w:rsidRPr="007E4169">
        <w:rPr>
          <w:rFonts w:ascii="Times New Roman" w:hAnsi="Times New Roman" w:cs="Times New Roman"/>
          <w:sz w:val="24"/>
          <w:szCs w:val="24"/>
        </w:rPr>
        <w:t xml:space="preserve">The Clerk stated for the record that The Board was in receipt of a notice by the Board of Health that the current septic system is designed for only three bedrooms.  The proposed Plan indicates there will be a bonus room on the second floor that meets the definition creating a fourth bedroom. Privacy will need to be eliminated from the bonus room.  The Petitioner was not aware of the notice by the Board of </w:t>
      </w:r>
      <w:r w:rsidR="00B95A37" w:rsidRPr="007E4169">
        <w:rPr>
          <w:rFonts w:ascii="Times New Roman" w:hAnsi="Times New Roman" w:cs="Times New Roman"/>
          <w:sz w:val="24"/>
          <w:szCs w:val="24"/>
        </w:rPr>
        <w:t>Health but</w:t>
      </w:r>
      <w:r w:rsidRPr="007E4169">
        <w:rPr>
          <w:rFonts w:ascii="Times New Roman" w:hAnsi="Times New Roman" w:cs="Times New Roman"/>
          <w:sz w:val="24"/>
          <w:szCs w:val="24"/>
        </w:rPr>
        <w:t xml:space="preserve"> stated that the bonus room will not have privacy.</w:t>
      </w:r>
    </w:p>
    <w:p w14:paraId="61D847A2" w14:textId="2E7C662A" w:rsidR="007F0347" w:rsidRPr="007E4169" w:rsidRDefault="007F0347" w:rsidP="007F0347">
      <w:pPr>
        <w:rPr>
          <w:rFonts w:ascii="Times New Roman" w:hAnsi="Times New Roman" w:cs="Times New Roman"/>
          <w:color w:val="000000"/>
          <w:sz w:val="24"/>
          <w:szCs w:val="24"/>
        </w:rPr>
      </w:pPr>
      <w:r w:rsidRPr="007E4169">
        <w:rPr>
          <w:rFonts w:ascii="Times New Roman" w:hAnsi="Times New Roman" w:cs="Times New Roman"/>
          <w:sz w:val="24"/>
          <w:szCs w:val="24"/>
        </w:rPr>
        <w:t>The Chair assigned voting as follows,</w:t>
      </w:r>
      <w:r w:rsidRPr="007E4169">
        <w:rPr>
          <w:rFonts w:ascii="Times New Roman" w:hAnsi="Times New Roman" w:cs="Times New Roman"/>
          <w:color w:val="000000"/>
          <w:sz w:val="24"/>
          <w:szCs w:val="24"/>
        </w:rPr>
        <w:t xml:space="preserve"> Mr. Al Donoghue, Mr. Brian Sullivan, Mr. David Nunnally, Mr. Chris Murphy, </w:t>
      </w:r>
      <w:r w:rsidR="007E4169" w:rsidRPr="007E4169">
        <w:rPr>
          <w:rFonts w:ascii="Times New Roman" w:hAnsi="Times New Roman" w:cs="Times New Roman"/>
          <w:color w:val="000000"/>
          <w:sz w:val="24"/>
          <w:szCs w:val="24"/>
        </w:rPr>
        <w:t>and Mr</w:t>
      </w:r>
      <w:r w:rsidRPr="007E4169">
        <w:rPr>
          <w:rFonts w:ascii="Times New Roman" w:hAnsi="Times New Roman" w:cs="Times New Roman"/>
          <w:color w:val="000000"/>
          <w:sz w:val="24"/>
          <w:szCs w:val="24"/>
        </w:rPr>
        <w:t>. Joe Beasley.</w:t>
      </w:r>
    </w:p>
    <w:p w14:paraId="74B9CE67" w14:textId="153A7C48" w:rsidR="003B5976" w:rsidRPr="007E4169" w:rsidRDefault="007F0347" w:rsidP="005E3635">
      <w:pPr>
        <w:pStyle w:val="NormalWeb"/>
        <w:spacing w:after="0" w:afterAutospacing="0"/>
        <w:rPr>
          <w:color w:val="000000"/>
        </w:rPr>
      </w:pPr>
      <w:r w:rsidRPr="007E4169">
        <w:rPr>
          <w:color w:val="000000"/>
        </w:rPr>
        <w:t>The Chair asked the applicant or representative to introduce themselves.  Presenting the case</w:t>
      </w:r>
      <w:r w:rsidR="005E3635" w:rsidRPr="007E4169">
        <w:rPr>
          <w:color w:val="000000"/>
        </w:rPr>
        <w:t xml:space="preserve"> was David Riquinha, the general contractor</w:t>
      </w:r>
      <w:r w:rsidR="00D556ED" w:rsidRPr="007E4169">
        <w:rPr>
          <w:color w:val="000000"/>
        </w:rPr>
        <w:t xml:space="preserve"> from North Eastern Trade Services</w:t>
      </w:r>
      <w:r w:rsidR="00D34AF7" w:rsidRPr="007E4169">
        <w:rPr>
          <w:color w:val="000000"/>
        </w:rPr>
        <w:t xml:space="preserve">, Inc. </w:t>
      </w:r>
      <w:r w:rsidR="005E3635" w:rsidRPr="007E4169">
        <w:rPr>
          <w:color w:val="000000"/>
        </w:rPr>
        <w:t>and seated with him was the owner John Keenan.</w:t>
      </w:r>
    </w:p>
    <w:p w14:paraId="4E9BE613" w14:textId="5D191B81" w:rsidR="005E3635" w:rsidRPr="007E4169" w:rsidRDefault="005E3635" w:rsidP="005E3635">
      <w:pPr>
        <w:pStyle w:val="NormalWeb"/>
        <w:spacing w:after="0" w:afterAutospacing="0"/>
        <w:rPr>
          <w:color w:val="000000"/>
        </w:rPr>
      </w:pPr>
      <w:r w:rsidRPr="007E4169">
        <w:rPr>
          <w:color w:val="000000"/>
        </w:rPr>
        <w:t xml:space="preserve">The Petitioner seeks to create a second floor over the existing dwelling with no outward expansion.  </w:t>
      </w:r>
      <w:r w:rsidR="00D556ED" w:rsidRPr="007E4169">
        <w:rPr>
          <w:color w:val="000000"/>
        </w:rPr>
        <w:t>The existing ranch is on a</w:t>
      </w:r>
      <w:r w:rsidRPr="007E4169">
        <w:rPr>
          <w:color w:val="000000"/>
        </w:rPr>
        <w:t xml:space="preserve"> lot </w:t>
      </w:r>
      <w:r w:rsidR="00D556ED" w:rsidRPr="007E4169">
        <w:rPr>
          <w:color w:val="000000"/>
        </w:rPr>
        <w:t xml:space="preserve">that </w:t>
      </w:r>
      <w:r w:rsidRPr="007E4169">
        <w:rPr>
          <w:color w:val="000000"/>
        </w:rPr>
        <w:t xml:space="preserve">is non-conforming due to the rear setback (9.9’ </w:t>
      </w:r>
      <w:r w:rsidR="00D556ED" w:rsidRPr="007E4169">
        <w:rPr>
          <w:color w:val="000000"/>
        </w:rPr>
        <w:t xml:space="preserve">vs. the required 20’) but all other setbacks, building and site coverages are conforming. </w:t>
      </w:r>
      <w:r w:rsidR="00D34AF7" w:rsidRPr="007E4169">
        <w:rPr>
          <w:color w:val="000000"/>
        </w:rPr>
        <w:t>The existing rear deck on the southerly side will be eliminated so that setback will be improved.</w:t>
      </w:r>
    </w:p>
    <w:p w14:paraId="0495D701" w14:textId="19926E04" w:rsidR="00D34AF7" w:rsidRPr="007E4169" w:rsidRDefault="00D34AF7" w:rsidP="005E3635">
      <w:pPr>
        <w:pStyle w:val="NormalWeb"/>
        <w:spacing w:after="0" w:afterAutospacing="0"/>
        <w:rPr>
          <w:color w:val="000000"/>
        </w:rPr>
      </w:pPr>
      <w:r w:rsidRPr="007E4169">
        <w:rPr>
          <w:color w:val="000000"/>
        </w:rPr>
        <w:t>The Chair asked for comments or questions from The Board. There were no questions.  Chair asked if there was anyone in the Public that wanted to speak.  Hearing none asked for a motion to close the public hearing.  Motion made by Mr. Murphy and second by Mr. Nunnally.</w:t>
      </w:r>
      <w:r w:rsidR="00DF6AB2" w:rsidRPr="007E4169">
        <w:rPr>
          <w:color w:val="000000"/>
        </w:rPr>
        <w:t xml:space="preserve"> The Board voted approval unanimously</w:t>
      </w:r>
    </w:p>
    <w:p w14:paraId="285BCDF4" w14:textId="385CE3F0" w:rsidR="00D556ED" w:rsidRPr="007E4169" w:rsidRDefault="00D34AF7" w:rsidP="005E3635">
      <w:pPr>
        <w:pStyle w:val="NormalWeb"/>
        <w:spacing w:after="0" w:afterAutospacing="0"/>
        <w:rPr>
          <w:color w:val="000000"/>
        </w:rPr>
      </w:pPr>
      <w:r w:rsidRPr="007E4169">
        <w:rPr>
          <w:color w:val="000000"/>
        </w:rPr>
        <w:t xml:space="preserve">Chair asked the Clerk to make a motion in this case.  </w:t>
      </w:r>
    </w:p>
    <w:p w14:paraId="0AE66286" w14:textId="77777777" w:rsidR="003B5976" w:rsidRPr="007E4169" w:rsidRDefault="003B5976" w:rsidP="003B5976">
      <w:pPr>
        <w:pStyle w:val="NormalWeb"/>
        <w:spacing w:before="0" w:beforeAutospacing="0" w:after="0" w:afterAutospacing="0"/>
        <w:ind w:left="810"/>
        <w:rPr>
          <w:color w:val="000000"/>
        </w:rPr>
      </w:pPr>
    </w:p>
    <w:p w14:paraId="435E6441" w14:textId="77777777" w:rsidR="003B5976" w:rsidRPr="007E4169" w:rsidRDefault="003B5976" w:rsidP="003B5976">
      <w:pPr>
        <w:rPr>
          <w:rFonts w:ascii="Times New Roman" w:hAnsi="Times New Roman" w:cs="Times New Roman"/>
          <w:color w:val="000000"/>
          <w:sz w:val="24"/>
          <w:szCs w:val="24"/>
        </w:rPr>
      </w:pPr>
      <w:r w:rsidRPr="007E4169">
        <w:rPr>
          <w:rFonts w:ascii="Times New Roman" w:hAnsi="Times New Roman" w:cs="Times New Roman"/>
          <w:sz w:val="24"/>
          <w:szCs w:val="24"/>
        </w:rPr>
        <w:t xml:space="preserve">Case No. </w:t>
      </w:r>
      <w:r w:rsidRPr="007E4169">
        <w:rPr>
          <w:rFonts w:ascii="Times New Roman" w:hAnsi="Times New Roman" w:cs="Times New Roman"/>
          <w:bCs/>
          <w:sz w:val="24"/>
          <w:szCs w:val="24"/>
        </w:rPr>
        <w:t xml:space="preserve">2022-36 John &amp; Elaine Keenan, c/o David Riquinha, 301 Purchase St, South Easton, MA 02375, owner of the property located at 3 Terry Ln Assessors’ Map 4, Parcel M5-5 in the RH-1 Zoning District.  The Applicant has been granted a Special Permit </w:t>
      </w:r>
      <w:r w:rsidRPr="007E4169">
        <w:rPr>
          <w:rFonts w:ascii="Times New Roman" w:hAnsi="Times New Roman" w:cs="Times New Roman"/>
          <w:sz w:val="24"/>
          <w:szCs w:val="24"/>
        </w:rPr>
        <w:t>to construct a finished second floor onto a non-conforming single-family dwelling, having found that the applicant meets the requirements of the Bylaw and the Gale case as the proposed project will intensify one or more existing nonconformities, will not create any new nonconformity and will not be substantially more detrimental to the neighborhood than the existing structure.  All work shall be performed in accordance with the plans submitted with this application and pu</w:t>
      </w:r>
      <w:r w:rsidRPr="007E4169">
        <w:rPr>
          <w:rFonts w:ascii="Times New Roman" w:hAnsi="Times New Roman" w:cs="Times New Roman"/>
          <w:color w:val="000000"/>
          <w:sz w:val="24"/>
          <w:szCs w:val="24"/>
        </w:rPr>
        <w:t>rsuant to the Harwich Zoning By-laws §325-52 and -54 and MGL Chapter 40A Sections 6 &amp; 10.  This special permit is granted and approval subject to the following conditions.</w:t>
      </w:r>
      <w:r w:rsidRPr="007E4169">
        <w:rPr>
          <w:rFonts w:ascii="Times New Roman" w:hAnsi="Times New Roman" w:cs="Times New Roman"/>
          <w:sz w:val="24"/>
          <w:szCs w:val="24"/>
        </w:rPr>
        <w:t xml:space="preserve"> </w:t>
      </w:r>
    </w:p>
    <w:p w14:paraId="1738E696" w14:textId="77777777" w:rsidR="003B5976" w:rsidRPr="007E4169" w:rsidRDefault="003B5976" w:rsidP="003B5976">
      <w:pPr>
        <w:pStyle w:val="NormalWeb"/>
        <w:rPr>
          <w:color w:val="000000"/>
        </w:rPr>
      </w:pPr>
      <w:r w:rsidRPr="007E4169">
        <w:rPr>
          <w:color w:val="000000"/>
        </w:rPr>
        <w:t>1) That for the life of the approved project, all construction vehicles will be parked on the Applicant’s property and not on any public street or road.</w:t>
      </w:r>
    </w:p>
    <w:p w14:paraId="7CF2BB37" w14:textId="7B19096E" w:rsidR="003B5976" w:rsidRPr="007E4169" w:rsidRDefault="003B5976" w:rsidP="003B5976">
      <w:pPr>
        <w:pStyle w:val="NormalWeb"/>
      </w:pPr>
      <w:r w:rsidRPr="007E4169">
        <w:rPr>
          <w:color w:val="000000"/>
        </w:rPr>
        <w:t>2) A violation of the terms and conditions of this Special Permit may be enforced as a violation of the Harwich Zoning Bylaw pursuant to G.L. c 40A, Sec. 7 and the Harwich Zoning Bylaw, as these may be amended from time to time.</w:t>
      </w:r>
    </w:p>
    <w:p w14:paraId="087CDEEE" w14:textId="77777777" w:rsidR="00D34AF7" w:rsidRPr="007E4169" w:rsidRDefault="00D34AF7" w:rsidP="00D34AF7">
      <w:pPr>
        <w:pStyle w:val="NormalWeb"/>
        <w:rPr>
          <w:color w:val="000000"/>
        </w:rPr>
      </w:pPr>
      <w:r w:rsidRPr="007E4169">
        <w:rPr>
          <w:color w:val="000000"/>
        </w:rPr>
        <w:lastRenderedPageBreak/>
        <w:t>The motion was second by Mr. Murphy.</w:t>
      </w:r>
    </w:p>
    <w:p w14:paraId="398100DE" w14:textId="77777777" w:rsidR="00D34AF7" w:rsidRPr="007E4169" w:rsidRDefault="00D34AF7" w:rsidP="00D34AF7">
      <w:pPr>
        <w:pStyle w:val="NormalWeb"/>
        <w:rPr>
          <w:color w:val="000000"/>
        </w:rPr>
      </w:pPr>
      <w:r w:rsidRPr="007E4169">
        <w:rPr>
          <w:color w:val="000000"/>
        </w:rPr>
        <w:t>As there was no further discussion by The Board, The Chair then asked for a vote on the Motion. The Board Voted to approve 5 to 0.</w:t>
      </w:r>
    </w:p>
    <w:p w14:paraId="0453FC42" w14:textId="6E7ABD7B" w:rsidR="00085258" w:rsidRPr="007E4169" w:rsidRDefault="00085258" w:rsidP="00085258">
      <w:pPr>
        <w:pStyle w:val="paragraph"/>
        <w:spacing w:before="0" w:beforeAutospacing="0" w:after="0" w:afterAutospacing="0"/>
        <w:textAlignment w:val="baseline"/>
        <w:rPr>
          <w:rStyle w:val="eop"/>
        </w:rPr>
      </w:pPr>
      <w:r w:rsidRPr="007E4169">
        <w:rPr>
          <w:rStyle w:val="normaltextrun"/>
          <w:b/>
          <w:bCs/>
        </w:rPr>
        <w:t>III. APPROVAL OF MINUTES</w:t>
      </w:r>
      <w:r w:rsidRPr="007E4169">
        <w:rPr>
          <w:rStyle w:val="eop"/>
        </w:rPr>
        <w:t> </w:t>
      </w:r>
    </w:p>
    <w:p w14:paraId="75C3FE55" w14:textId="26DBB79D" w:rsidR="00DF6AB2" w:rsidRPr="007E4169" w:rsidRDefault="00DF6AB2" w:rsidP="00085258">
      <w:pPr>
        <w:pStyle w:val="paragraph"/>
        <w:spacing w:before="0" w:beforeAutospacing="0" w:after="0" w:afterAutospacing="0"/>
        <w:textAlignment w:val="baseline"/>
        <w:rPr>
          <w:rStyle w:val="eop"/>
        </w:rPr>
      </w:pPr>
      <w:r w:rsidRPr="007E4169">
        <w:rPr>
          <w:rStyle w:val="eop"/>
        </w:rPr>
        <w:t>The minutes of the September meeting were not available to review</w:t>
      </w:r>
    </w:p>
    <w:p w14:paraId="2BB1D2D5" w14:textId="5FF20540" w:rsidR="00BD722F" w:rsidRPr="007E4169" w:rsidRDefault="00BD722F" w:rsidP="00085258">
      <w:pPr>
        <w:pStyle w:val="paragraph"/>
        <w:spacing w:before="0" w:beforeAutospacing="0" w:after="0" w:afterAutospacing="0"/>
        <w:textAlignment w:val="baseline"/>
        <w:rPr>
          <w:rStyle w:val="eop"/>
        </w:rPr>
      </w:pPr>
    </w:p>
    <w:p w14:paraId="62C05A37" w14:textId="0F2F7980" w:rsidR="00BD722F" w:rsidRPr="007E4169" w:rsidRDefault="00BD722F" w:rsidP="00085258">
      <w:pPr>
        <w:pStyle w:val="paragraph"/>
        <w:spacing w:before="0" w:beforeAutospacing="0" w:after="0" w:afterAutospacing="0"/>
        <w:textAlignment w:val="baseline"/>
        <w:rPr>
          <w:rStyle w:val="eop"/>
          <w:b/>
          <w:bCs/>
        </w:rPr>
      </w:pPr>
      <w:r w:rsidRPr="007E4169">
        <w:rPr>
          <w:rStyle w:val="eop"/>
          <w:b/>
          <w:bCs/>
        </w:rPr>
        <w:t>IV OLD BUSINESS</w:t>
      </w:r>
    </w:p>
    <w:p w14:paraId="2B54CF56" w14:textId="009DCE28" w:rsidR="00DF6AB2" w:rsidRPr="007E4169" w:rsidRDefault="00DF6AB2" w:rsidP="00085258">
      <w:pPr>
        <w:pStyle w:val="paragraph"/>
        <w:spacing w:before="0" w:beforeAutospacing="0" w:after="0" w:afterAutospacing="0"/>
        <w:textAlignment w:val="baseline"/>
        <w:rPr>
          <w:rStyle w:val="eop"/>
        </w:rPr>
      </w:pPr>
      <w:r w:rsidRPr="007E4169">
        <w:rPr>
          <w:rStyle w:val="eop"/>
        </w:rPr>
        <w:t>There was no Old Business to review.</w:t>
      </w:r>
    </w:p>
    <w:p w14:paraId="040837AE" w14:textId="4A4CB480" w:rsidR="00BD722F" w:rsidRPr="007E4169" w:rsidRDefault="00BD722F" w:rsidP="00085258">
      <w:pPr>
        <w:pStyle w:val="paragraph"/>
        <w:spacing w:before="0" w:beforeAutospacing="0" w:after="0" w:afterAutospacing="0"/>
        <w:textAlignment w:val="baseline"/>
        <w:rPr>
          <w:rStyle w:val="eop"/>
          <w:b/>
          <w:bCs/>
        </w:rPr>
      </w:pPr>
    </w:p>
    <w:p w14:paraId="1F2A86D5" w14:textId="40FA9425" w:rsidR="00E6251F" w:rsidRPr="007E4169" w:rsidRDefault="00BD722F" w:rsidP="00DF1753">
      <w:pPr>
        <w:pStyle w:val="paragraph"/>
        <w:spacing w:before="0" w:beforeAutospacing="0" w:after="0" w:afterAutospacing="0"/>
        <w:textAlignment w:val="baseline"/>
        <w:rPr>
          <w:rStyle w:val="eop"/>
          <w:b/>
          <w:bCs/>
        </w:rPr>
      </w:pPr>
      <w:r w:rsidRPr="007E4169">
        <w:rPr>
          <w:rStyle w:val="eop"/>
          <w:b/>
          <w:bCs/>
        </w:rPr>
        <w:t>V</w:t>
      </w:r>
      <w:r w:rsidR="00586FDB" w:rsidRPr="007E4169">
        <w:rPr>
          <w:rStyle w:val="eop"/>
          <w:b/>
          <w:bCs/>
        </w:rPr>
        <w:t>. NEW BUISINESS</w:t>
      </w:r>
    </w:p>
    <w:p w14:paraId="68123172" w14:textId="7DB31686" w:rsidR="00DF6AB2" w:rsidRPr="007E4169" w:rsidRDefault="00DF6AB2" w:rsidP="00DF1753">
      <w:pPr>
        <w:pStyle w:val="paragraph"/>
        <w:spacing w:before="0" w:beforeAutospacing="0" w:after="0" w:afterAutospacing="0"/>
        <w:textAlignment w:val="baseline"/>
      </w:pPr>
      <w:r w:rsidRPr="007E4169">
        <w:t>Board of Appeals Meeting Calendar for 2023 was reviewed</w:t>
      </w:r>
      <w:r w:rsidR="00194F65" w:rsidRPr="007E4169">
        <w:t xml:space="preserve">.  In the past there had been only one meeting between November and December, but since there is no regular meeting </w:t>
      </w:r>
      <w:r w:rsidR="00176403" w:rsidRPr="007E4169">
        <w:t xml:space="preserve">scheduled </w:t>
      </w:r>
      <w:r w:rsidR="00194F65" w:rsidRPr="007E4169">
        <w:t>conflict</w:t>
      </w:r>
      <w:r w:rsidR="00176403" w:rsidRPr="007E4169">
        <w:t xml:space="preserve">s </w:t>
      </w:r>
      <w:r w:rsidR="00194F65" w:rsidRPr="007E4169">
        <w:t xml:space="preserve">with holidays in 2023 all </w:t>
      </w:r>
      <w:r w:rsidR="00176403" w:rsidRPr="007E4169">
        <w:t>agreed</w:t>
      </w:r>
      <w:r w:rsidR="00194F65" w:rsidRPr="007E4169">
        <w:t xml:space="preserve"> to have meetings each mont</w:t>
      </w:r>
      <w:r w:rsidR="00176403" w:rsidRPr="007E4169">
        <w:t>h and the calendar as presented was approved.</w:t>
      </w:r>
    </w:p>
    <w:p w14:paraId="72E8AB0E" w14:textId="3BC23FE3" w:rsidR="00E6251F" w:rsidRPr="007E4169" w:rsidRDefault="00E6251F" w:rsidP="00E6251F">
      <w:pPr>
        <w:spacing w:after="0"/>
        <w:rPr>
          <w:rFonts w:ascii="Times New Roman" w:hAnsi="Times New Roman" w:cs="Times New Roman"/>
          <w:b/>
          <w:bCs/>
          <w:sz w:val="24"/>
          <w:szCs w:val="24"/>
          <w:u w:val="single"/>
        </w:rPr>
      </w:pPr>
    </w:p>
    <w:p w14:paraId="776E7FD2" w14:textId="13248EBC" w:rsidR="00085258" w:rsidRPr="007E4169" w:rsidRDefault="00085258" w:rsidP="00085258">
      <w:pPr>
        <w:pStyle w:val="paragraph"/>
        <w:spacing w:before="0" w:beforeAutospacing="0" w:after="0" w:afterAutospacing="0"/>
        <w:textAlignment w:val="baseline"/>
      </w:pPr>
      <w:r w:rsidRPr="007E4169">
        <w:rPr>
          <w:rStyle w:val="normaltextrun"/>
          <w:b/>
          <w:bCs/>
        </w:rPr>
        <w:t>V</w:t>
      </w:r>
      <w:r w:rsidR="00BD722F" w:rsidRPr="007E4169">
        <w:rPr>
          <w:rStyle w:val="normaltextrun"/>
          <w:b/>
          <w:bCs/>
        </w:rPr>
        <w:t>I</w:t>
      </w:r>
      <w:r w:rsidRPr="007E4169">
        <w:rPr>
          <w:rStyle w:val="normaltextrun"/>
          <w:b/>
          <w:bCs/>
        </w:rPr>
        <w:t>. ADJOURN</w:t>
      </w:r>
      <w:r w:rsidRPr="007E4169">
        <w:rPr>
          <w:rStyle w:val="eop"/>
        </w:rPr>
        <w:t> </w:t>
      </w:r>
    </w:p>
    <w:p w14:paraId="652A9007" w14:textId="2FF0676D" w:rsidR="00085258" w:rsidRPr="007E4169" w:rsidRDefault="00085258" w:rsidP="00085258">
      <w:pPr>
        <w:pStyle w:val="paragraph"/>
        <w:spacing w:before="0" w:beforeAutospacing="0" w:after="0" w:afterAutospacing="0"/>
        <w:textAlignment w:val="baseline"/>
      </w:pPr>
      <w:r w:rsidRPr="007E4169">
        <w:rPr>
          <w:rStyle w:val="normaltextrun"/>
        </w:rPr>
        <w:t xml:space="preserve">Mr. </w:t>
      </w:r>
      <w:r w:rsidR="00176403" w:rsidRPr="007E4169">
        <w:rPr>
          <w:rStyle w:val="normaltextrun"/>
        </w:rPr>
        <w:t>Murphy</w:t>
      </w:r>
      <w:r w:rsidRPr="007E4169">
        <w:rPr>
          <w:rStyle w:val="normaltextrun"/>
        </w:rPr>
        <w:t xml:space="preserve"> moved to adjourn at </w:t>
      </w:r>
      <w:r w:rsidR="00DF6AB2" w:rsidRPr="007E4169">
        <w:rPr>
          <w:rStyle w:val="normaltextrun"/>
        </w:rPr>
        <w:t>9</w:t>
      </w:r>
      <w:r w:rsidRPr="007E4169">
        <w:rPr>
          <w:rStyle w:val="normaltextrun"/>
        </w:rPr>
        <w:t>:</w:t>
      </w:r>
      <w:r w:rsidR="00586FDB" w:rsidRPr="007E4169">
        <w:rPr>
          <w:rStyle w:val="normaltextrun"/>
        </w:rPr>
        <w:t>4</w:t>
      </w:r>
      <w:r w:rsidR="0006101A" w:rsidRPr="007E4169">
        <w:rPr>
          <w:rStyle w:val="normaltextrun"/>
        </w:rPr>
        <w:t>3</w:t>
      </w:r>
      <w:r w:rsidRPr="007E4169">
        <w:rPr>
          <w:rStyle w:val="normaltextrun"/>
        </w:rPr>
        <w:t>pm.</w:t>
      </w:r>
      <w:r w:rsidR="00176403" w:rsidRPr="007E4169">
        <w:rPr>
          <w:rStyle w:val="normaltextrun"/>
        </w:rPr>
        <w:t xml:space="preserve"> </w:t>
      </w:r>
      <w:r w:rsidRPr="007E4169">
        <w:rPr>
          <w:rStyle w:val="normaltextrun"/>
        </w:rPr>
        <w:t xml:space="preserve"> </w:t>
      </w:r>
      <w:r w:rsidR="00176403" w:rsidRPr="007E4169">
        <w:rPr>
          <w:rStyle w:val="normaltextrun"/>
        </w:rPr>
        <w:t xml:space="preserve">Mr. Beasley </w:t>
      </w:r>
      <w:r w:rsidRPr="007E4169">
        <w:rPr>
          <w:rStyle w:val="normaltextrun"/>
        </w:rPr>
        <w:t>seconded. Vote unanimously in favor, Motion carries; meeting adjourned.</w:t>
      </w:r>
      <w:r w:rsidRPr="007E4169">
        <w:rPr>
          <w:rStyle w:val="eop"/>
        </w:rPr>
        <w:t> </w:t>
      </w:r>
    </w:p>
    <w:p w14:paraId="4A071F46" w14:textId="0B6BA94C" w:rsidR="00085258" w:rsidRPr="007E4169" w:rsidRDefault="00085258" w:rsidP="00A24A74">
      <w:pPr>
        <w:pStyle w:val="paragraph"/>
        <w:spacing w:before="0" w:beforeAutospacing="0" w:after="0" w:afterAutospacing="0"/>
        <w:textAlignment w:val="baseline"/>
      </w:pPr>
      <w:r w:rsidRPr="007E4169">
        <w:rPr>
          <w:rStyle w:val="eop"/>
        </w:rPr>
        <w:t>  </w:t>
      </w:r>
    </w:p>
    <w:p w14:paraId="0E4799D3" w14:textId="77777777" w:rsidR="00085258" w:rsidRPr="007E4169" w:rsidRDefault="00085258" w:rsidP="00085258">
      <w:pPr>
        <w:pStyle w:val="paragraph"/>
        <w:shd w:val="clear" w:color="auto" w:fill="FFFFFF"/>
        <w:spacing w:before="0" w:beforeAutospacing="0" w:after="0" w:afterAutospacing="0"/>
        <w:jc w:val="center"/>
        <w:textAlignment w:val="baseline"/>
      </w:pPr>
      <w:r w:rsidRPr="007E4169">
        <w:rPr>
          <w:rStyle w:val="eop"/>
        </w:rPr>
        <w:t> </w:t>
      </w:r>
    </w:p>
    <w:p w14:paraId="6BE4DB83" w14:textId="77777777" w:rsidR="00085258" w:rsidRPr="007E4169" w:rsidRDefault="00085258" w:rsidP="00085258">
      <w:pPr>
        <w:pStyle w:val="paragraph"/>
        <w:spacing w:before="0" w:beforeAutospacing="0" w:after="0" w:afterAutospacing="0"/>
        <w:textAlignment w:val="baseline"/>
      </w:pPr>
      <w:r w:rsidRPr="007E4169">
        <w:rPr>
          <w:rStyle w:val="normaltextrun"/>
        </w:rPr>
        <w:t>Authorized Posting Officer: Lecia McKenna                                         </w:t>
      </w:r>
      <w:r w:rsidRPr="007E4169">
        <w:rPr>
          <w:rStyle w:val="eop"/>
        </w:rPr>
        <w:t> </w:t>
      </w:r>
    </w:p>
    <w:p w14:paraId="45C622B5" w14:textId="6CB11A60" w:rsidR="00085258" w:rsidRPr="007E4169" w:rsidRDefault="00085258" w:rsidP="00085258">
      <w:pPr>
        <w:pStyle w:val="paragraph"/>
        <w:spacing w:before="0" w:beforeAutospacing="0" w:after="0" w:afterAutospacing="0"/>
        <w:textAlignment w:val="baseline"/>
        <w:rPr>
          <w:rStyle w:val="normaltextrun"/>
        </w:rPr>
      </w:pPr>
      <w:r w:rsidRPr="007E4169">
        <w:rPr>
          <w:rStyle w:val="normaltextrun"/>
        </w:rPr>
        <w:t>Board of Appeals Recording Clerk</w:t>
      </w:r>
    </w:p>
    <w:p w14:paraId="614DCA96" w14:textId="77777777" w:rsidR="00FD5716" w:rsidRPr="007E4169" w:rsidRDefault="00FD5716" w:rsidP="00085258">
      <w:pPr>
        <w:pStyle w:val="paragraph"/>
        <w:spacing w:before="0" w:beforeAutospacing="0" w:after="0" w:afterAutospacing="0"/>
        <w:textAlignment w:val="baseline"/>
        <w:rPr>
          <w:rStyle w:val="normaltextrun"/>
        </w:rPr>
      </w:pPr>
    </w:p>
    <w:p w14:paraId="4FD64C82" w14:textId="77777777" w:rsidR="00FD5716" w:rsidRPr="00FD5716" w:rsidRDefault="00FD5716" w:rsidP="00085258">
      <w:pPr>
        <w:pStyle w:val="paragraph"/>
        <w:spacing w:before="0" w:beforeAutospacing="0" w:after="0" w:afterAutospacing="0"/>
        <w:textAlignment w:val="baseline"/>
        <w:rPr>
          <w:rStyle w:val="eop"/>
        </w:rPr>
      </w:pPr>
    </w:p>
    <w:sectPr w:rsidR="00FD5716" w:rsidRPr="00FD5716" w:rsidSect="00B33A5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2E1"/>
    <w:multiLevelType w:val="hybridMultilevel"/>
    <w:tmpl w:val="3E9E8D34"/>
    <w:lvl w:ilvl="0" w:tplc="6C94F644">
      <w:start w:val="1"/>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0929"/>
    <w:multiLevelType w:val="multilevel"/>
    <w:tmpl w:val="4E64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F56A1"/>
    <w:multiLevelType w:val="hybridMultilevel"/>
    <w:tmpl w:val="C60683FA"/>
    <w:lvl w:ilvl="0" w:tplc="FC2854E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96772"/>
    <w:multiLevelType w:val="hybridMultilevel"/>
    <w:tmpl w:val="F508FC06"/>
    <w:lvl w:ilvl="0" w:tplc="F7FA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D196B"/>
    <w:multiLevelType w:val="multilevel"/>
    <w:tmpl w:val="90929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31134"/>
    <w:multiLevelType w:val="hybridMultilevel"/>
    <w:tmpl w:val="5D6EBD96"/>
    <w:lvl w:ilvl="0" w:tplc="A46C2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75298"/>
    <w:multiLevelType w:val="hybridMultilevel"/>
    <w:tmpl w:val="4784F6A0"/>
    <w:lvl w:ilvl="0" w:tplc="349CC2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BCE"/>
    <w:multiLevelType w:val="hybridMultilevel"/>
    <w:tmpl w:val="B22241C4"/>
    <w:lvl w:ilvl="0" w:tplc="F68A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6212"/>
    <w:multiLevelType w:val="hybridMultilevel"/>
    <w:tmpl w:val="725CA3B6"/>
    <w:lvl w:ilvl="0" w:tplc="BFFCC566">
      <w:start w:val="1"/>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97C2D"/>
    <w:multiLevelType w:val="hybridMultilevel"/>
    <w:tmpl w:val="8C74AD94"/>
    <w:lvl w:ilvl="0" w:tplc="1D2450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0"/>
  </w:num>
  <w:num w:numId="6">
    <w:abstractNumId w:val="5"/>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58"/>
    <w:rsid w:val="00001904"/>
    <w:rsid w:val="00020E25"/>
    <w:rsid w:val="000224EF"/>
    <w:rsid w:val="00034C1A"/>
    <w:rsid w:val="000514C2"/>
    <w:rsid w:val="0006101A"/>
    <w:rsid w:val="00067037"/>
    <w:rsid w:val="00072FC8"/>
    <w:rsid w:val="00085258"/>
    <w:rsid w:val="000A1491"/>
    <w:rsid w:val="000A42BF"/>
    <w:rsid w:val="000C0FAA"/>
    <w:rsid w:val="000D01D4"/>
    <w:rsid w:val="000D25D9"/>
    <w:rsid w:val="000D599D"/>
    <w:rsid w:val="00102BBF"/>
    <w:rsid w:val="00106FD0"/>
    <w:rsid w:val="00110DF0"/>
    <w:rsid w:val="0011154E"/>
    <w:rsid w:val="001141EE"/>
    <w:rsid w:val="00127C75"/>
    <w:rsid w:val="0013464A"/>
    <w:rsid w:val="00145CEF"/>
    <w:rsid w:val="00153F32"/>
    <w:rsid w:val="00170FB0"/>
    <w:rsid w:val="00176403"/>
    <w:rsid w:val="00184380"/>
    <w:rsid w:val="00194F65"/>
    <w:rsid w:val="001B184E"/>
    <w:rsid w:val="001C3C18"/>
    <w:rsid w:val="001C5503"/>
    <w:rsid w:val="001D4FDF"/>
    <w:rsid w:val="001E7503"/>
    <w:rsid w:val="001F6F06"/>
    <w:rsid w:val="00202DDF"/>
    <w:rsid w:val="00215AFC"/>
    <w:rsid w:val="002376EF"/>
    <w:rsid w:val="002451C3"/>
    <w:rsid w:val="0024617A"/>
    <w:rsid w:val="002851AA"/>
    <w:rsid w:val="002867BE"/>
    <w:rsid w:val="002D523D"/>
    <w:rsid w:val="002E6775"/>
    <w:rsid w:val="002F061C"/>
    <w:rsid w:val="003113EE"/>
    <w:rsid w:val="0035249C"/>
    <w:rsid w:val="00356836"/>
    <w:rsid w:val="00384C02"/>
    <w:rsid w:val="00385987"/>
    <w:rsid w:val="0039426A"/>
    <w:rsid w:val="003A3F34"/>
    <w:rsid w:val="003B5976"/>
    <w:rsid w:val="003D746E"/>
    <w:rsid w:val="003F0FC8"/>
    <w:rsid w:val="003F2C79"/>
    <w:rsid w:val="003F4212"/>
    <w:rsid w:val="00404B54"/>
    <w:rsid w:val="004438A3"/>
    <w:rsid w:val="00450FF5"/>
    <w:rsid w:val="00482ADE"/>
    <w:rsid w:val="00490488"/>
    <w:rsid w:val="0049270F"/>
    <w:rsid w:val="004D4721"/>
    <w:rsid w:val="004D4D91"/>
    <w:rsid w:val="00506163"/>
    <w:rsid w:val="00513258"/>
    <w:rsid w:val="0051509B"/>
    <w:rsid w:val="00520D43"/>
    <w:rsid w:val="00525CBB"/>
    <w:rsid w:val="00565A15"/>
    <w:rsid w:val="00581B53"/>
    <w:rsid w:val="00586FDB"/>
    <w:rsid w:val="005A0C83"/>
    <w:rsid w:val="005B00E1"/>
    <w:rsid w:val="005B6A6A"/>
    <w:rsid w:val="005D2F6E"/>
    <w:rsid w:val="005D6513"/>
    <w:rsid w:val="005E3635"/>
    <w:rsid w:val="005F13D9"/>
    <w:rsid w:val="005F4556"/>
    <w:rsid w:val="00625B63"/>
    <w:rsid w:val="0064250A"/>
    <w:rsid w:val="00682C3C"/>
    <w:rsid w:val="00685978"/>
    <w:rsid w:val="006A4893"/>
    <w:rsid w:val="006B52DD"/>
    <w:rsid w:val="006D25D1"/>
    <w:rsid w:val="006F4907"/>
    <w:rsid w:val="006F5362"/>
    <w:rsid w:val="00701E28"/>
    <w:rsid w:val="007117D5"/>
    <w:rsid w:val="007164B3"/>
    <w:rsid w:val="00722B47"/>
    <w:rsid w:val="00772000"/>
    <w:rsid w:val="00776674"/>
    <w:rsid w:val="0079432D"/>
    <w:rsid w:val="007A1CF5"/>
    <w:rsid w:val="007C1AD7"/>
    <w:rsid w:val="007C4E01"/>
    <w:rsid w:val="007D040F"/>
    <w:rsid w:val="007D17CC"/>
    <w:rsid w:val="007E18F1"/>
    <w:rsid w:val="007E2F11"/>
    <w:rsid w:val="007E4169"/>
    <w:rsid w:val="007F0347"/>
    <w:rsid w:val="007F26D0"/>
    <w:rsid w:val="00805DFC"/>
    <w:rsid w:val="00833173"/>
    <w:rsid w:val="008435BE"/>
    <w:rsid w:val="00843C13"/>
    <w:rsid w:val="008515D6"/>
    <w:rsid w:val="00854A4C"/>
    <w:rsid w:val="00861FCA"/>
    <w:rsid w:val="00871097"/>
    <w:rsid w:val="00886930"/>
    <w:rsid w:val="00887DE6"/>
    <w:rsid w:val="00892737"/>
    <w:rsid w:val="008A7479"/>
    <w:rsid w:val="008F09D1"/>
    <w:rsid w:val="008F7D79"/>
    <w:rsid w:val="00903F07"/>
    <w:rsid w:val="00936B70"/>
    <w:rsid w:val="00947C24"/>
    <w:rsid w:val="00971937"/>
    <w:rsid w:val="00972887"/>
    <w:rsid w:val="00994C9E"/>
    <w:rsid w:val="009B0D77"/>
    <w:rsid w:val="009B754C"/>
    <w:rsid w:val="009D25E5"/>
    <w:rsid w:val="009D48A1"/>
    <w:rsid w:val="009E391D"/>
    <w:rsid w:val="009E51AC"/>
    <w:rsid w:val="00A21C08"/>
    <w:rsid w:val="00A24A74"/>
    <w:rsid w:val="00AA1E7F"/>
    <w:rsid w:val="00AA48AF"/>
    <w:rsid w:val="00AB1C14"/>
    <w:rsid w:val="00AB2A62"/>
    <w:rsid w:val="00AC759A"/>
    <w:rsid w:val="00AD4297"/>
    <w:rsid w:val="00AE485D"/>
    <w:rsid w:val="00AF5914"/>
    <w:rsid w:val="00B100BF"/>
    <w:rsid w:val="00B1647E"/>
    <w:rsid w:val="00B27A67"/>
    <w:rsid w:val="00B33A52"/>
    <w:rsid w:val="00B70E2C"/>
    <w:rsid w:val="00B71661"/>
    <w:rsid w:val="00B85C26"/>
    <w:rsid w:val="00B95A37"/>
    <w:rsid w:val="00BB4862"/>
    <w:rsid w:val="00BD722F"/>
    <w:rsid w:val="00BF7E52"/>
    <w:rsid w:val="00C03415"/>
    <w:rsid w:val="00C04E66"/>
    <w:rsid w:val="00C0545D"/>
    <w:rsid w:val="00C20080"/>
    <w:rsid w:val="00C363AD"/>
    <w:rsid w:val="00C520E2"/>
    <w:rsid w:val="00C80583"/>
    <w:rsid w:val="00CD39CF"/>
    <w:rsid w:val="00CD6B1F"/>
    <w:rsid w:val="00CE6542"/>
    <w:rsid w:val="00CF462B"/>
    <w:rsid w:val="00D073D6"/>
    <w:rsid w:val="00D07424"/>
    <w:rsid w:val="00D119D7"/>
    <w:rsid w:val="00D2298A"/>
    <w:rsid w:val="00D2539B"/>
    <w:rsid w:val="00D25BC4"/>
    <w:rsid w:val="00D34AF7"/>
    <w:rsid w:val="00D44CF4"/>
    <w:rsid w:val="00D5448E"/>
    <w:rsid w:val="00D54572"/>
    <w:rsid w:val="00D556ED"/>
    <w:rsid w:val="00D5775A"/>
    <w:rsid w:val="00D76B57"/>
    <w:rsid w:val="00D95CBC"/>
    <w:rsid w:val="00D96B24"/>
    <w:rsid w:val="00DC309D"/>
    <w:rsid w:val="00DC38B9"/>
    <w:rsid w:val="00DD1513"/>
    <w:rsid w:val="00DD1CA3"/>
    <w:rsid w:val="00DE1768"/>
    <w:rsid w:val="00DE2F95"/>
    <w:rsid w:val="00DF1753"/>
    <w:rsid w:val="00DF6AB2"/>
    <w:rsid w:val="00E07406"/>
    <w:rsid w:val="00E202E0"/>
    <w:rsid w:val="00E324CE"/>
    <w:rsid w:val="00E32BC2"/>
    <w:rsid w:val="00E6251F"/>
    <w:rsid w:val="00E6458B"/>
    <w:rsid w:val="00E661F3"/>
    <w:rsid w:val="00E66C9B"/>
    <w:rsid w:val="00E73769"/>
    <w:rsid w:val="00E957D2"/>
    <w:rsid w:val="00EB65FF"/>
    <w:rsid w:val="00ED1FAF"/>
    <w:rsid w:val="00EF74C1"/>
    <w:rsid w:val="00F426AC"/>
    <w:rsid w:val="00F50184"/>
    <w:rsid w:val="00F543D1"/>
    <w:rsid w:val="00F814B9"/>
    <w:rsid w:val="00FA0A25"/>
    <w:rsid w:val="00FC4153"/>
    <w:rsid w:val="00FD5716"/>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F59"/>
  <w15:chartTrackingRefBased/>
  <w15:docId w15:val="{94342D26-3647-4676-BD22-36975871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258"/>
  </w:style>
  <w:style w:type="character" w:customStyle="1" w:styleId="eop">
    <w:name w:val="eop"/>
    <w:basedOn w:val="DefaultParagraphFont"/>
    <w:rsid w:val="00085258"/>
  </w:style>
  <w:style w:type="character" w:customStyle="1" w:styleId="scxw149089102">
    <w:name w:val="scxw149089102"/>
    <w:basedOn w:val="DefaultParagraphFont"/>
    <w:rsid w:val="00085258"/>
  </w:style>
  <w:style w:type="paragraph" w:styleId="NormalWeb">
    <w:name w:val="Normal (Web)"/>
    <w:basedOn w:val="Normal"/>
    <w:uiPriority w:val="99"/>
    <w:unhideWhenUsed/>
    <w:rsid w:val="00CD6B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0426">
      <w:bodyDiv w:val="1"/>
      <w:marLeft w:val="0"/>
      <w:marRight w:val="0"/>
      <w:marTop w:val="0"/>
      <w:marBottom w:val="0"/>
      <w:divBdr>
        <w:top w:val="none" w:sz="0" w:space="0" w:color="auto"/>
        <w:left w:val="none" w:sz="0" w:space="0" w:color="auto"/>
        <w:bottom w:val="none" w:sz="0" w:space="0" w:color="auto"/>
        <w:right w:val="none" w:sz="0" w:space="0" w:color="auto"/>
      </w:divBdr>
      <w:divsChild>
        <w:div w:id="1018308091">
          <w:marLeft w:val="0"/>
          <w:marRight w:val="0"/>
          <w:marTop w:val="0"/>
          <w:marBottom w:val="0"/>
          <w:divBdr>
            <w:top w:val="none" w:sz="0" w:space="0" w:color="auto"/>
            <w:left w:val="none" w:sz="0" w:space="0" w:color="auto"/>
            <w:bottom w:val="none" w:sz="0" w:space="0" w:color="auto"/>
            <w:right w:val="none" w:sz="0" w:space="0" w:color="auto"/>
          </w:divBdr>
        </w:div>
        <w:div w:id="849684395">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2079984089">
          <w:marLeft w:val="0"/>
          <w:marRight w:val="0"/>
          <w:marTop w:val="0"/>
          <w:marBottom w:val="0"/>
          <w:divBdr>
            <w:top w:val="none" w:sz="0" w:space="0" w:color="auto"/>
            <w:left w:val="none" w:sz="0" w:space="0" w:color="auto"/>
            <w:bottom w:val="none" w:sz="0" w:space="0" w:color="auto"/>
            <w:right w:val="none" w:sz="0" w:space="0" w:color="auto"/>
          </w:divBdr>
        </w:div>
        <w:div w:id="1150708717">
          <w:marLeft w:val="0"/>
          <w:marRight w:val="0"/>
          <w:marTop w:val="0"/>
          <w:marBottom w:val="0"/>
          <w:divBdr>
            <w:top w:val="none" w:sz="0" w:space="0" w:color="auto"/>
            <w:left w:val="none" w:sz="0" w:space="0" w:color="auto"/>
            <w:bottom w:val="none" w:sz="0" w:space="0" w:color="auto"/>
            <w:right w:val="none" w:sz="0" w:space="0" w:color="auto"/>
          </w:divBdr>
        </w:div>
        <w:div w:id="351960122">
          <w:marLeft w:val="0"/>
          <w:marRight w:val="0"/>
          <w:marTop w:val="0"/>
          <w:marBottom w:val="0"/>
          <w:divBdr>
            <w:top w:val="none" w:sz="0" w:space="0" w:color="auto"/>
            <w:left w:val="none" w:sz="0" w:space="0" w:color="auto"/>
            <w:bottom w:val="none" w:sz="0" w:space="0" w:color="auto"/>
            <w:right w:val="none" w:sz="0" w:space="0" w:color="auto"/>
          </w:divBdr>
        </w:div>
        <w:div w:id="2070959345">
          <w:marLeft w:val="0"/>
          <w:marRight w:val="0"/>
          <w:marTop w:val="0"/>
          <w:marBottom w:val="0"/>
          <w:divBdr>
            <w:top w:val="none" w:sz="0" w:space="0" w:color="auto"/>
            <w:left w:val="none" w:sz="0" w:space="0" w:color="auto"/>
            <w:bottom w:val="none" w:sz="0" w:space="0" w:color="auto"/>
            <w:right w:val="none" w:sz="0" w:space="0" w:color="auto"/>
          </w:divBdr>
        </w:div>
        <w:div w:id="878782344">
          <w:marLeft w:val="0"/>
          <w:marRight w:val="0"/>
          <w:marTop w:val="0"/>
          <w:marBottom w:val="0"/>
          <w:divBdr>
            <w:top w:val="none" w:sz="0" w:space="0" w:color="auto"/>
            <w:left w:val="none" w:sz="0" w:space="0" w:color="auto"/>
            <w:bottom w:val="none" w:sz="0" w:space="0" w:color="auto"/>
            <w:right w:val="none" w:sz="0" w:space="0" w:color="auto"/>
          </w:divBdr>
        </w:div>
        <w:div w:id="615252752">
          <w:marLeft w:val="0"/>
          <w:marRight w:val="0"/>
          <w:marTop w:val="0"/>
          <w:marBottom w:val="0"/>
          <w:divBdr>
            <w:top w:val="none" w:sz="0" w:space="0" w:color="auto"/>
            <w:left w:val="none" w:sz="0" w:space="0" w:color="auto"/>
            <w:bottom w:val="none" w:sz="0" w:space="0" w:color="auto"/>
            <w:right w:val="none" w:sz="0" w:space="0" w:color="auto"/>
          </w:divBdr>
        </w:div>
        <w:div w:id="328870757">
          <w:marLeft w:val="0"/>
          <w:marRight w:val="0"/>
          <w:marTop w:val="0"/>
          <w:marBottom w:val="0"/>
          <w:divBdr>
            <w:top w:val="none" w:sz="0" w:space="0" w:color="auto"/>
            <w:left w:val="none" w:sz="0" w:space="0" w:color="auto"/>
            <w:bottom w:val="none" w:sz="0" w:space="0" w:color="auto"/>
            <w:right w:val="none" w:sz="0" w:space="0" w:color="auto"/>
          </w:divBdr>
        </w:div>
        <w:div w:id="1369986226">
          <w:marLeft w:val="0"/>
          <w:marRight w:val="0"/>
          <w:marTop w:val="0"/>
          <w:marBottom w:val="0"/>
          <w:divBdr>
            <w:top w:val="none" w:sz="0" w:space="0" w:color="auto"/>
            <w:left w:val="none" w:sz="0" w:space="0" w:color="auto"/>
            <w:bottom w:val="none" w:sz="0" w:space="0" w:color="auto"/>
            <w:right w:val="none" w:sz="0" w:space="0" w:color="auto"/>
          </w:divBdr>
        </w:div>
        <w:div w:id="1231842179">
          <w:marLeft w:val="0"/>
          <w:marRight w:val="0"/>
          <w:marTop w:val="0"/>
          <w:marBottom w:val="0"/>
          <w:divBdr>
            <w:top w:val="none" w:sz="0" w:space="0" w:color="auto"/>
            <w:left w:val="none" w:sz="0" w:space="0" w:color="auto"/>
            <w:bottom w:val="none" w:sz="0" w:space="0" w:color="auto"/>
            <w:right w:val="none" w:sz="0" w:space="0" w:color="auto"/>
          </w:divBdr>
        </w:div>
        <w:div w:id="867330826">
          <w:marLeft w:val="0"/>
          <w:marRight w:val="0"/>
          <w:marTop w:val="0"/>
          <w:marBottom w:val="0"/>
          <w:divBdr>
            <w:top w:val="none" w:sz="0" w:space="0" w:color="auto"/>
            <w:left w:val="none" w:sz="0" w:space="0" w:color="auto"/>
            <w:bottom w:val="none" w:sz="0" w:space="0" w:color="auto"/>
            <w:right w:val="none" w:sz="0" w:space="0" w:color="auto"/>
          </w:divBdr>
        </w:div>
        <w:div w:id="237906148">
          <w:marLeft w:val="0"/>
          <w:marRight w:val="0"/>
          <w:marTop w:val="0"/>
          <w:marBottom w:val="0"/>
          <w:divBdr>
            <w:top w:val="none" w:sz="0" w:space="0" w:color="auto"/>
            <w:left w:val="none" w:sz="0" w:space="0" w:color="auto"/>
            <w:bottom w:val="none" w:sz="0" w:space="0" w:color="auto"/>
            <w:right w:val="none" w:sz="0" w:space="0" w:color="auto"/>
          </w:divBdr>
        </w:div>
        <w:div w:id="1358308903">
          <w:marLeft w:val="0"/>
          <w:marRight w:val="0"/>
          <w:marTop w:val="0"/>
          <w:marBottom w:val="0"/>
          <w:divBdr>
            <w:top w:val="none" w:sz="0" w:space="0" w:color="auto"/>
            <w:left w:val="none" w:sz="0" w:space="0" w:color="auto"/>
            <w:bottom w:val="none" w:sz="0" w:space="0" w:color="auto"/>
            <w:right w:val="none" w:sz="0" w:space="0" w:color="auto"/>
          </w:divBdr>
        </w:div>
        <w:div w:id="830146661">
          <w:marLeft w:val="0"/>
          <w:marRight w:val="0"/>
          <w:marTop w:val="0"/>
          <w:marBottom w:val="0"/>
          <w:divBdr>
            <w:top w:val="none" w:sz="0" w:space="0" w:color="auto"/>
            <w:left w:val="none" w:sz="0" w:space="0" w:color="auto"/>
            <w:bottom w:val="none" w:sz="0" w:space="0" w:color="auto"/>
            <w:right w:val="none" w:sz="0" w:space="0" w:color="auto"/>
          </w:divBdr>
        </w:div>
        <w:div w:id="175535606">
          <w:marLeft w:val="0"/>
          <w:marRight w:val="0"/>
          <w:marTop w:val="0"/>
          <w:marBottom w:val="0"/>
          <w:divBdr>
            <w:top w:val="none" w:sz="0" w:space="0" w:color="auto"/>
            <w:left w:val="none" w:sz="0" w:space="0" w:color="auto"/>
            <w:bottom w:val="none" w:sz="0" w:space="0" w:color="auto"/>
            <w:right w:val="none" w:sz="0" w:space="0" w:color="auto"/>
          </w:divBdr>
        </w:div>
        <w:div w:id="2125345109">
          <w:marLeft w:val="0"/>
          <w:marRight w:val="0"/>
          <w:marTop w:val="0"/>
          <w:marBottom w:val="0"/>
          <w:divBdr>
            <w:top w:val="none" w:sz="0" w:space="0" w:color="auto"/>
            <w:left w:val="none" w:sz="0" w:space="0" w:color="auto"/>
            <w:bottom w:val="none" w:sz="0" w:space="0" w:color="auto"/>
            <w:right w:val="none" w:sz="0" w:space="0" w:color="auto"/>
          </w:divBdr>
        </w:div>
        <w:div w:id="828407403">
          <w:marLeft w:val="0"/>
          <w:marRight w:val="0"/>
          <w:marTop w:val="0"/>
          <w:marBottom w:val="0"/>
          <w:divBdr>
            <w:top w:val="none" w:sz="0" w:space="0" w:color="auto"/>
            <w:left w:val="none" w:sz="0" w:space="0" w:color="auto"/>
            <w:bottom w:val="none" w:sz="0" w:space="0" w:color="auto"/>
            <w:right w:val="none" w:sz="0" w:space="0" w:color="auto"/>
          </w:divBdr>
        </w:div>
        <w:div w:id="1954053014">
          <w:marLeft w:val="0"/>
          <w:marRight w:val="0"/>
          <w:marTop w:val="0"/>
          <w:marBottom w:val="0"/>
          <w:divBdr>
            <w:top w:val="none" w:sz="0" w:space="0" w:color="auto"/>
            <w:left w:val="none" w:sz="0" w:space="0" w:color="auto"/>
            <w:bottom w:val="none" w:sz="0" w:space="0" w:color="auto"/>
            <w:right w:val="none" w:sz="0" w:space="0" w:color="auto"/>
          </w:divBdr>
        </w:div>
        <w:div w:id="1313439345">
          <w:marLeft w:val="0"/>
          <w:marRight w:val="0"/>
          <w:marTop w:val="0"/>
          <w:marBottom w:val="0"/>
          <w:divBdr>
            <w:top w:val="none" w:sz="0" w:space="0" w:color="auto"/>
            <w:left w:val="none" w:sz="0" w:space="0" w:color="auto"/>
            <w:bottom w:val="none" w:sz="0" w:space="0" w:color="auto"/>
            <w:right w:val="none" w:sz="0" w:space="0" w:color="auto"/>
          </w:divBdr>
        </w:div>
        <w:div w:id="1621763622">
          <w:marLeft w:val="0"/>
          <w:marRight w:val="0"/>
          <w:marTop w:val="0"/>
          <w:marBottom w:val="0"/>
          <w:divBdr>
            <w:top w:val="none" w:sz="0" w:space="0" w:color="auto"/>
            <w:left w:val="none" w:sz="0" w:space="0" w:color="auto"/>
            <w:bottom w:val="none" w:sz="0" w:space="0" w:color="auto"/>
            <w:right w:val="none" w:sz="0" w:space="0" w:color="auto"/>
          </w:divBdr>
        </w:div>
        <w:div w:id="481386469">
          <w:marLeft w:val="0"/>
          <w:marRight w:val="0"/>
          <w:marTop w:val="0"/>
          <w:marBottom w:val="0"/>
          <w:divBdr>
            <w:top w:val="none" w:sz="0" w:space="0" w:color="auto"/>
            <w:left w:val="none" w:sz="0" w:space="0" w:color="auto"/>
            <w:bottom w:val="none" w:sz="0" w:space="0" w:color="auto"/>
            <w:right w:val="none" w:sz="0" w:space="0" w:color="auto"/>
          </w:divBdr>
        </w:div>
        <w:div w:id="1985817519">
          <w:marLeft w:val="0"/>
          <w:marRight w:val="0"/>
          <w:marTop w:val="0"/>
          <w:marBottom w:val="0"/>
          <w:divBdr>
            <w:top w:val="none" w:sz="0" w:space="0" w:color="auto"/>
            <w:left w:val="none" w:sz="0" w:space="0" w:color="auto"/>
            <w:bottom w:val="none" w:sz="0" w:space="0" w:color="auto"/>
            <w:right w:val="none" w:sz="0" w:space="0" w:color="auto"/>
          </w:divBdr>
        </w:div>
        <w:div w:id="1612200815">
          <w:marLeft w:val="0"/>
          <w:marRight w:val="0"/>
          <w:marTop w:val="0"/>
          <w:marBottom w:val="0"/>
          <w:divBdr>
            <w:top w:val="none" w:sz="0" w:space="0" w:color="auto"/>
            <w:left w:val="none" w:sz="0" w:space="0" w:color="auto"/>
            <w:bottom w:val="none" w:sz="0" w:space="0" w:color="auto"/>
            <w:right w:val="none" w:sz="0" w:space="0" w:color="auto"/>
          </w:divBdr>
        </w:div>
        <w:div w:id="618953027">
          <w:marLeft w:val="0"/>
          <w:marRight w:val="0"/>
          <w:marTop w:val="0"/>
          <w:marBottom w:val="0"/>
          <w:divBdr>
            <w:top w:val="none" w:sz="0" w:space="0" w:color="auto"/>
            <w:left w:val="none" w:sz="0" w:space="0" w:color="auto"/>
            <w:bottom w:val="none" w:sz="0" w:space="0" w:color="auto"/>
            <w:right w:val="none" w:sz="0" w:space="0" w:color="auto"/>
          </w:divBdr>
        </w:div>
        <w:div w:id="415708474">
          <w:marLeft w:val="0"/>
          <w:marRight w:val="0"/>
          <w:marTop w:val="0"/>
          <w:marBottom w:val="0"/>
          <w:divBdr>
            <w:top w:val="none" w:sz="0" w:space="0" w:color="auto"/>
            <w:left w:val="none" w:sz="0" w:space="0" w:color="auto"/>
            <w:bottom w:val="none" w:sz="0" w:space="0" w:color="auto"/>
            <w:right w:val="none" w:sz="0" w:space="0" w:color="auto"/>
          </w:divBdr>
        </w:div>
        <w:div w:id="371149374">
          <w:marLeft w:val="0"/>
          <w:marRight w:val="0"/>
          <w:marTop w:val="0"/>
          <w:marBottom w:val="0"/>
          <w:divBdr>
            <w:top w:val="none" w:sz="0" w:space="0" w:color="auto"/>
            <w:left w:val="none" w:sz="0" w:space="0" w:color="auto"/>
            <w:bottom w:val="none" w:sz="0" w:space="0" w:color="auto"/>
            <w:right w:val="none" w:sz="0" w:space="0" w:color="auto"/>
          </w:divBdr>
        </w:div>
        <w:div w:id="1205871592">
          <w:marLeft w:val="0"/>
          <w:marRight w:val="0"/>
          <w:marTop w:val="0"/>
          <w:marBottom w:val="0"/>
          <w:divBdr>
            <w:top w:val="none" w:sz="0" w:space="0" w:color="auto"/>
            <w:left w:val="none" w:sz="0" w:space="0" w:color="auto"/>
            <w:bottom w:val="none" w:sz="0" w:space="0" w:color="auto"/>
            <w:right w:val="none" w:sz="0" w:space="0" w:color="auto"/>
          </w:divBdr>
        </w:div>
        <w:div w:id="429357433">
          <w:marLeft w:val="0"/>
          <w:marRight w:val="0"/>
          <w:marTop w:val="0"/>
          <w:marBottom w:val="0"/>
          <w:divBdr>
            <w:top w:val="none" w:sz="0" w:space="0" w:color="auto"/>
            <w:left w:val="none" w:sz="0" w:space="0" w:color="auto"/>
            <w:bottom w:val="none" w:sz="0" w:space="0" w:color="auto"/>
            <w:right w:val="none" w:sz="0" w:space="0" w:color="auto"/>
          </w:divBdr>
        </w:div>
        <w:div w:id="1117405726">
          <w:marLeft w:val="0"/>
          <w:marRight w:val="0"/>
          <w:marTop w:val="0"/>
          <w:marBottom w:val="0"/>
          <w:divBdr>
            <w:top w:val="none" w:sz="0" w:space="0" w:color="auto"/>
            <w:left w:val="none" w:sz="0" w:space="0" w:color="auto"/>
            <w:bottom w:val="none" w:sz="0" w:space="0" w:color="auto"/>
            <w:right w:val="none" w:sz="0" w:space="0" w:color="auto"/>
          </w:divBdr>
        </w:div>
        <w:div w:id="969896305">
          <w:marLeft w:val="0"/>
          <w:marRight w:val="0"/>
          <w:marTop w:val="0"/>
          <w:marBottom w:val="0"/>
          <w:divBdr>
            <w:top w:val="none" w:sz="0" w:space="0" w:color="auto"/>
            <w:left w:val="none" w:sz="0" w:space="0" w:color="auto"/>
            <w:bottom w:val="none" w:sz="0" w:space="0" w:color="auto"/>
            <w:right w:val="none" w:sz="0" w:space="0" w:color="auto"/>
          </w:divBdr>
          <w:divsChild>
            <w:div w:id="546726492">
              <w:marLeft w:val="0"/>
              <w:marRight w:val="0"/>
              <w:marTop w:val="0"/>
              <w:marBottom w:val="0"/>
              <w:divBdr>
                <w:top w:val="none" w:sz="0" w:space="0" w:color="auto"/>
                <w:left w:val="none" w:sz="0" w:space="0" w:color="auto"/>
                <w:bottom w:val="none" w:sz="0" w:space="0" w:color="auto"/>
                <w:right w:val="none" w:sz="0" w:space="0" w:color="auto"/>
              </w:divBdr>
            </w:div>
            <w:div w:id="377632826">
              <w:marLeft w:val="0"/>
              <w:marRight w:val="0"/>
              <w:marTop w:val="0"/>
              <w:marBottom w:val="0"/>
              <w:divBdr>
                <w:top w:val="none" w:sz="0" w:space="0" w:color="auto"/>
                <w:left w:val="none" w:sz="0" w:space="0" w:color="auto"/>
                <w:bottom w:val="none" w:sz="0" w:space="0" w:color="auto"/>
                <w:right w:val="none" w:sz="0" w:space="0" w:color="auto"/>
              </w:divBdr>
            </w:div>
            <w:div w:id="812722442">
              <w:marLeft w:val="0"/>
              <w:marRight w:val="0"/>
              <w:marTop w:val="0"/>
              <w:marBottom w:val="0"/>
              <w:divBdr>
                <w:top w:val="none" w:sz="0" w:space="0" w:color="auto"/>
                <w:left w:val="none" w:sz="0" w:space="0" w:color="auto"/>
                <w:bottom w:val="none" w:sz="0" w:space="0" w:color="auto"/>
                <w:right w:val="none" w:sz="0" w:space="0" w:color="auto"/>
              </w:divBdr>
            </w:div>
            <w:div w:id="2037152787">
              <w:marLeft w:val="0"/>
              <w:marRight w:val="0"/>
              <w:marTop w:val="0"/>
              <w:marBottom w:val="0"/>
              <w:divBdr>
                <w:top w:val="none" w:sz="0" w:space="0" w:color="auto"/>
                <w:left w:val="none" w:sz="0" w:space="0" w:color="auto"/>
                <w:bottom w:val="none" w:sz="0" w:space="0" w:color="auto"/>
                <w:right w:val="none" w:sz="0" w:space="0" w:color="auto"/>
              </w:divBdr>
            </w:div>
            <w:div w:id="531843886">
              <w:marLeft w:val="0"/>
              <w:marRight w:val="0"/>
              <w:marTop w:val="0"/>
              <w:marBottom w:val="0"/>
              <w:divBdr>
                <w:top w:val="none" w:sz="0" w:space="0" w:color="auto"/>
                <w:left w:val="none" w:sz="0" w:space="0" w:color="auto"/>
                <w:bottom w:val="none" w:sz="0" w:space="0" w:color="auto"/>
                <w:right w:val="none" w:sz="0" w:space="0" w:color="auto"/>
              </w:divBdr>
            </w:div>
          </w:divsChild>
        </w:div>
        <w:div w:id="1909148818">
          <w:marLeft w:val="0"/>
          <w:marRight w:val="0"/>
          <w:marTop w:val="0"/>
          <w:marBottom w:val="0"/>
          <w:divBdr>
            <w:top w:val="none" w:sz="0" w:space="0" w:color="auto"/>
            <w:left w:val="none" w:sz="0" w:space="0" w:color="auto"/>
            <w:bottom w:val="none" w:sz="0" w:space="0" w:color="auto"/>
            <w:right w:val="none" w:sz="0" w:space="0" w:color="auto"/>
          </w:divBdr>
          <w:divsChild>
            <w:div w:id="642463378">
              <w:marLeft w:val="0"/>
              <w:marRight w:val="0"/>
              <w:marTop w:val="0"/>
              <w:marBottom w:val="0"/>
              <w:divBdr>
                <w:top w:val="none" w:sz="0" w:space="0" w:color="auto"/>
                <w:left w:val="none" w:sz="0" w:space="0" w:color="auto"/>
                <w:bottom w:val="none" w:sz="0" w:space="0" w:color="auto"/>
                <w:right w:val="none" w:sz="0" w:space="0" w:color="auto"/>
              </w:divBdr>
            </w:div>
            <w:div w:id="633557499">
              <w:marLeft w:val="0"/>
              <w:marRight w:val="0"/>
              <w:marTop w:val="0"/>
              <w:marBottom w:val="0"/>
              <w:divBdr>
                <w:top w:val="none" w:sz="0" w:space="0" w:color="auto"/>
                <w:left w:val="none" w:sz="0" w:space="0" w:color="auto"/>
                <w:bottom w:val="none" w:sz="0" w:space="0" w:color="auto"/>
                <w:right w:val="none" w:sz="0" w:space="0" w:color="auto"/>
              </w:divBdr>
            </w:div>
            <w:div w:id="705064173">
              <w:marLeft w:val="0"/>
              <w:marRight w:val="0"/>
              <w:marTop w:val="0"/>
              <w:marBottom w:val="0"/>
              <w:divBdr>
                <w:top w:val="none" w:sz="0" w:space="0" w:color="auto"/>
                <w:left w:val="none" w:sz="0" w:space="0" w:color="auto"/>
                <w:bottom w:val="none" w:sz="0" w:space="0" w:color="auto"/>
                <w:right w:val="none" w:sz="0" w:space="0" w:color="auto"/>
              </w:divBdr>
            </w:div>
            <w:div w:id="2038653067">
              <w:marLeft w:val="0"/>
              <w:marRight w:val="0"/>
              <w:marTop w:val="0"/>
              <w:marBottom w:val="0"/>
              <w:divBdr>
                <w:top w:val="none" w:sz="0" w:space="0" w:color="auto"/>
                <w:left w:val="none" w:sz="0" w:space="0" w:color="auto"/>
                <w:bottom w:val="none" w:sz="0" w:space="0" w:color="auto"/>
                <w:right w:val="none" w:sz="0" w:space="0" w:color="auto"/>
              </w:divBdr>
            </w:div>
            <w:div w:id="1473597445">
              <w:marLeft w:val="0"/>
              <w:marRight w:val="0"/>
              <w:marTop w:val="0"/>
              <w:marBottom w:val="0"/>
              <w:divBdr>
                <w:top w:val="none" w:sz="0" w:space="0" w:color="auto"/>
                <w:left w:val="none" w:sz="0" w:space="0" w:color="auto"/>
                <w:bottom w:val="none" w:sz="0" w:space="0" w:color="auto"/>
                <w:right w:val="none" w:sz="0" w:space="0" w:color="auto"/>
              </w:divBdr>
            </w:div>
          </w:divsChild>
        </w:div>
        <w:div w:id="480657647">
          <w:marLeft w:val="0"/>
          <w:marRight w:val="0"/>
          <w:marTop w:val="0"/>
          <w:marBottom w:val="0"/>
          <w:divBdr>
            <w:top w:val="none" w:sz="0" w:space="0" w:color="auto"/>
            <w:left w:val="none" w:sz="0" w:space="0" w:color="auto"/>
            <w:bottom w:val="none" w:sz="0" w:space="0" w:color="auto"/>
            <w:right w:val="none" w:sz="0" w:space="0" w:color="auto"/>
          </w:divBdr>
        </w:div>
        <w:div w:id="881212235">
          <w:marLeft w:val="0"/>
          <w:marRight w:val="0"/>
          <w:marTop w:val="0"/>
          <w:marBottom w:val="0"/>
          <w:divBdr>
            <w:top w:val="none" w:sz="0" w:space="0" w:color="auto"/>
            <w:left w:val="none" w:sz="0" w:space="0" w:color="auto"/>
            <w:bottom w:val="none" w:sz="0" w:space="0" w:color="auto"/>
            <w:right w:val="none" w:sz="0" w:space="0" w:color="auto"/>
          </w:divBdr>
        </w:div>
        <w:div w:id="1343699125">
          <w:marLeft w:val="0"/>
          <w:marRight w:val="0"/>
          <w:marTop w:val="0"/>
          <w:marBottom w:val="0"/>
          <w:divBdr>
            <w:top w:val="none" w:sz="0" w:space="0" w:color="auto"/>
            <w:left w:val="none" w:sz="0" w:space="0" w:color="auto"/>
            <w:bottom w:val="none" w:sz="0" w:space="0" w:color="auto"/>
            <w:right w:val="none" w:sz="0" w:space="0" w:color="auto"/>
          </w:divBdr>
        </w:div>
        <w:div w:id="102575655">
          <w:marLeft w:val="0"/>
          <w:marRight w:val="0"/>
          <w:marTop w:val="0"/>
          <w:marBottom w:val="0"/>
          <w:divBdr>
            <w:top w:val="none" w:sz="0" w:space="0" w:color="auto"/>
            <w:left w:val="none" w:sz="0" w:space="0" w:color="auto"/>
            <w:bottom w:val="none" w:sz="0" w:space="0" w:color="auto"/>
            <w:right w:val="none" w:sz="0" w:space="0" w:color="auto"/>
          </w:divBdr>
        </w:div>
        <w:div w:id="727727632">
          <w:marLeft w:val="0"/>
          <w:marRight w:val="0"/>
          <w:marTop w:val="0"/>
          <w:marBottom w:val="0"/>
          <w:divBdr>
            <w:top w:val="none" w:sz="0" w:space="0" w:color="auto"/>
            <w:left w:val="none" w:sz="0" w:space="0" w:color="auto"/>
            <w:bottom w:val="none" w:sz="0" w:space="0" w:color="auto"/>
            <w:right w:val="none" w:sz="0" w:space="0" w:color="auto"/>
          </w:divBdr>
        </w:div>
        <w:div w:id="354892207">
          <w:marLeft w:val="0"/>
          <w:marRight w:val="0"/>
          <w:marTop w:val="0"/>
          <w:marBottom w:val="0"/>
          <w:divBdr>
            <w:top w:val="none" w:sz="0" w:space="0" w:color="auto"/>
            <w:left w:val="none" w:sz="0" w:space="0" w:color="auto"/>
            <w:bottom w:val="none" w:sz="0" w:space="0" w:color="auto"/>
            <w:right w:val="none" w:sz="0" w:space="0" w:color="auto"/>
          </w:divBdr>
        </w:div>
        <w:div w:id="152726395">
          <w:marLeft w:val="0"/>
          <w:marRight w:val="0"/>
          <w:marTop w:val="0"/>
          <w:marBottom w:val="0"/>
          <w:divBdr>
            <w:top w:val="none" w:sz="0" w:space="0" w:color="auto"/>
            <w:left w:val="none" w:sz="0" w:space="0" w:color="auto"/>
            <w:bottom w:val="none" w:sz="0" w:space="0" w:color="auto"/>
            <w:right w:val="none" w:sz="0" w:space="0" w:color="auto"/>
          </w:divBdr>
        </w:div>
        <w:div w:id="51933212">
          <w:marLeft w:val="0"/>
          <w:marRight w:val="0"/>
          <w:marTop w:val="0"/>
          <w:marBottom w:val="0"/>
          <w:divBdr>
            <w:top w:val="none" w:sz="0" w:space="0" w:color="auto"/>
            <w:left w:val="none" w:sz="0" w:space="0" w:color="auto"/>
            <w:bottom w:val="none" w:sz="0" w:space="0" w:color="auto"/>
            <w:right w:val="none" w:sz="0" w:space="0" w:color="auto"/>
          </w:divBdr>
        </w:div>
        <w:div w:id="60756167">
          <w:marLeft w:val="0"/>
          <w:marRight w:val="0"/>
          <w:marTop w:val="0"/>
          <w:marBottom w:val="0"/>
          <w:divBdr>
            <w:top w:val="none" w:sz="0" w:space="0" w:color="auto"/>
            <w:left w:val="none" w:sz="0" w:space="0" w:color="auto"/>
            <w:bottom w:val="none" w:sz="0" w:space="0" w:color="auto"/>
            <w:right w:val="none" w:sz="0" w:space="0" w:color="auto"/>
          </w:divBdr>
        </w:div>
        <w:div w:id="6458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Lecia McKenna</cp:lastModifiedBy>
  <cp:revision>2</cp:revision>
  <cp:lastPrinted>2022-12-16T00:48:00Z</cp:lastPrinted>
  <dcterms:created xsi:type="dcterms:W3CDTF">2022-12-22T13:37:00Z</dcterms:created>
  <dcterms:modified xsi:type="dcterms:W3CDTF">2022-12-22T13:37:00Z</dcterms:modified>
</cp:coreProperties>
</file>