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E4FD7" w14:textId="77777777" w:rsidR="00285769" w:rsidRDefault="00285769" w:rsidP="00876BF7">
      <w:pPr>
        <w:spacing w:after="0" w:line="276" w:lineRule="auto"/>
        <w:jc w:val="center"/>
      </w:pPr>
      <w:r>
        <w:t>BY-LAW/CHARTER REVIEW COMMITTEE</w:t>
      </w:r>
    </w:p>
    <w:p w14:paraId="5345D13F" w14:textId="72030D15" w:rsidR="00285769" w:rsidRDefault="00285769" w:rsidP="00876BF7">
      <w:pPr>
        <w:spacing w:after="0" w:line="276" w:lineRule="auto"/>
        <w:jc w:val="center"/>
      </w:pPr>
      <w:r>
        <w:t xml:space="preserve">Tuesday, </w:t>
      </w:r>
      <w:r w:rsidR="006444F1">
        <w:t>June 13</w:t>
      </w:r>
      <w:r w:rsidR="00167C4D">
        <w:t>, 2023</w:t>
      </w:r>
      <w:r w:rsidR="0035722E">
        <w:t xml:space="preserve">, </w:t>
      </w:r>
      <w:r>
        <w:t>5</w:t>
      </w:r>
      <w:r w:rsidR="00112E07">
        <w:t>:00</w:t>
      </w:r>
      <w:r>
        <w:t xml:space="preserve"> p.m.</w:t>
      </w:r>
    </w:p>
    <w:p w14:paraId="24394836" w14:textId="08D7AD77" w:rsidR="00285769" w:rsidRDefault="00463EC3" w:rsidP="00876BF7">
      <w:pPr>
        <w:spacing w:after="0" w:line="276" w:lineRule="auto"/>
        <w:jc w:val="center"/>
      </w:pPr>
      <w:r>
        <w:t>Town Hall Small Hearing</w:t>
      </w:r>
      <w:r w:rsidR="00945DEF">
        <w:t xml:space="preserve"> Room</w:t>
      </w:r>
    </w:p>
    <w:p w14:paraId="335B49CD" w14:textId="037E33F2" w:rsidR="00285769" w:rsidRDefault="00285769" w:rsidP="00876BF7">
      <w:pPr>
        <w:spacing w:after="0" w:line="276" w:lineRule="auto"/>
        <w:jc w:val="center"/>
      </w:pPr>
      <w:r>
        <w:t>Harwich MA 02645</w:t>
      </w:r>
    </w:p>
    <w:p w14:paraId="1B9B709B" w14:textId="353BABCC" w:rsidR="00285769" w:rsidRDefault="00285769" w:rsidP="00876BF7">
      <w:pPr>
        <w:spacing w:after="0" w:line="276" w:lineRule="auto"/>
        <w:jc w:val="center"/>
      </w:pPr>
    </w:p>
    <w:p w14:paraId="4D3A8182" w14:textId="22DB14B9" w:rsidR="00285769" w:rsidRPr="00A7329A" w:rsidRDefault="00285769" w:rsidP="00876BF7">
      <w:pPr>
        <w:spacing w:after="0" w:line="276" w:lineRule="auto"/>
        <w:jc w:val="center"/>
        <w:rPr>
          <w:sz w:val="21"/>
          <w:szCs w:val="21"/>
        </w:rPr>
      </w:pPr>
      <w:r>
        <w:t>MINUTES</w:t>
      </w:r>
    </w:p>
    <w:p w14:paraId="49B6D16D" w14:textId="01A605BF" w:rsidR="00285769" w:rsidRPr="00A7329A" w:rsidRDefault="00285769" w:rsidP="00876BF7">
      <w:pPr>
        <w:pStyle w:val="ListParagraph"/>
        <w:numPr>
          <w:ilvl w:val="0"/>
          <w:numId w:val="1"/>
        </w:numPr>
        <w:spacing w:after="0" w:line="276" w:lineRule="auto"/>
        <w:rPr>
          <w:sz w:val="21"/>
          <w:szCs w:val="21"/>
        </w:rPr>
      </w:pPr>
      <w:r w:rsidRPr="00A7329A">
        <w:rPr>
          <w:sz w:val="21"/>
          <w:szCs w:val="21"/>
        </w:rPr>
        <w:t xml:space="preserve"> CALL TO ORDER:</w:t>
      </w:r>
    </w:p>
    <w:p w14:paraId="59372236" w14:textId="5A66FAE9" w:rsidR="00285769" w:rsidRPr="00A7329A" w:rsidRDefault="00285769" w:rsidP="00876BF7">
      <w:pPr>
        <w:spacing w:after="0" w:line="276" w:lineRule="auto"/>
        <w:ind w:left="720"/>
        <w:rPr>
          <w:sz w:val="21"/>
          <w:szCs w:val="21"/>
        </w:rPr>
      </w:pPr>
      <w:r w:rsidRPr="00A7329A">
        <w:rPr>
          <w:sz w:val="21"/>
          <w:szCs w:val="21"/>
        </w:rPr>
        <w:t>The meeting was called to order at 5</w:t>
      </w:r>
      <w:r w:rsidR="005D7459" w:rsidRPr="00A7329A">
        <w:rPr>
          <w:sz w:val="21"/>
          <w:szCs w:val="21"/>
        </w:rPr>
        <w:t>:0</w:t>
      </w:r>
      <w:r w:rsidR="006444F1">
        <w:rPr>
          <w:sz w:val="21"/>
          <w:szCs w:val="21"/>
        </w:rPr>
        <w:t>2</w:t>
      </w:r>
      <w:r w:rsidRPr="00A7329A">
        <w:rPr>
          <w:sz w:val="21"/>
          <w:szCs w:val="21"/>
        </w:rPr>
        <w:t xml:space="preserve"> p.m.  In attendance were Sandra Hall, </w:t>
      </w:r>
      <w:r w:rsidR="00002399" w:rsidRPr="00A7329A">
        <w:rPr>
          <w:sz w:val="21"/>
          <w:szCs w:val="21"/>
        </w:rPr>
        <w:t xml:space="preserve">Chair; </w:t>
      </w:r>
      <w:r w:rsidR="00F8344E">
        <w:rPr>
          <w:sz w:val="21"/>
          <w:szCs w:val="21"/>
        </w:rPr>
        <w:t xml:space="preserve">Linda </w:t>
      </w:r>
      <w:proofErr w:type="spellStart"/>
      <w:r w:rsidR="00F8344E">
        <w:rPr>
          <w:sz w:val="21"/>
          <w:szCs w:val="21"/>
        </w:rPr>
        <w:t>Cebula</w:t>
      </w:r>
      <w:proofErr w:type="spellEnd"/>
      <w:r w:rsidR="00F8344E">
        <w:rPr>
          <w:sz w:val="21"/>
          <w:szCs w:val="21"/>
        </w:rPr>
        <w:t xml:space="preserve">; </w:t>
      </w:r>
      <w:r w:rsidR="005D7459" w:rsidRPr="00A7329A">
        <w:rPr>
          <w:sz w:val="21"/>
          <w:szCs w:val="21"/>
        </w:rPr>
        <w:t xml:space="preserve">Deborah </w:t>
      </w:r>
      <w:proofErr w:type="spellStart"/>
      <w:r w:rsidR="005D7459" w:rsidRPr="00A7329A">
        <w:rPr>
          <w:sz w:val="21"/>
          <w:szCs w:val="21"/>
        </w:rPr>
        <w:t>Sementa</w:t>
      </w:r>
      <w:proofErr w:type="spellEnd"/>
      <w:r w:rsidR="00002399" w:rsidRPr="00A7329A">
        <w:rPr>
          <w:sz w:val="21"/>
          <w:szCs w:val="21"/>
        </w:rPr>
        <w:t xml:space="preserve">; </w:t>
      </w:r>
      <w:r w:rsidRPr="00A7329A">
        <w:rPr>
          <w:sz w:val="21"/>
          <w:szCs w:val="21"/>
        </w:rPr>
        <w:t>and Carol Thayer.</w:t>
      </w:r>
      <w:r w:rsidR="00F8344E">
        <w:rPr>
          <w:sz w:val="21"/>
          <w:szCs w:val="21"/>
        </w:rPr>
        <w:t xml:space="preserve"> Guest</w:t>
      </w:r>
      <w:r w:rsidR="00112E07">
        <w:rPr>
          <w:sz w:val="21"/>
          <w:szCs w:val="21"/>
        </w:rPr>
        <w:t xml:space="preserve">s: Dan </w:t>
      </w:r>
      <w:proofErr w:type="spellStart"/>
      <w:r w:rsidR="00112E07">
        <w:rPr>
          <w:sz w:val="21"/>
          <w:szCs w:val="21"/>
        </w:rPr>
        <w:t>Tworek</w:t>
      </w:r>
      <w:proofErr w:type="spellEnd"/>
      <w:r w:rsidR="006444F1">
        <w:rPr>
          <w:sz w:val="21"/>
          <w:szCs w:val="21"/>
        </w:rPr>
        <w:t>, Finance Committee liaison and Jeff Handler, Select</w:t>
      </w:r>
      <w:r w:rsidR="002F6D35">
        <w:rPr>
          <w:sz w:val="21"/>
          <w:szCs w:val="21"/>
        </w:rPr>
        <w:t xml:space="preserve"> B</w:t>
      </w:r>
      <w:r w:rsidR="006444F1">
        <w:rPr>
          <w:sz w:val="21"/>
          <w:szCs w:val="21"/>
        </w:rPr>
        <w:t>oard liaison.</w:t>
      </w:r>
    </w:p>
    <w:p w14:paraId="57EEEF98" w14:textId="046A7F60" w:rsidR="00285769" w:rsidRPr="00A7329A" w:rsidRDefault="00285769" w:rsidP="00876BF7">
      <w:pPr>
        <w:spacing w:after="0" w:line="276" w:lineRule="auto"/>
        <w:ind w:left="720"/>
        <w:rPr>
          <w:sz w:val="21"/>
          <w:szCs w:val="21"/>
        </w:rPr>
      </w:pPr>
    </w:p>
    <w:p w14:paraId="36AA4404" w14:textId="73777091" w:rsidR="00285769" w:rsidRPr="00A7329A" w:rsidRDefault="00285769" w:rsidP="00876BF7">
      <w:pPr>
        <w:pStyle w:val="ListParagraph"/>
        <w:numPr>
          <w:ilvl w:val="0"/>
          <w:numId w:val="1"/>
        </w:numPr>
        <w:spacing w:after="0" w:line="276" w:lineRule="auto"/>
        <w:rPr>
          <w:sz w:val="21"/>
          <w:szCs w:val="21"/>
        </w:rPr>
      </w:pPr>
      <w:r w:rsidRPr="00A7329A">
        <w:rPr>
          <w:sz w:val="21"/>
          <w:szCs w:val="21"/>
        </w:rPr>
        <w:t>PUBLIC COMMENT:</w:t>
      </w:r>
      <w:r w:rsidR="00A7329A">
        <w:rPr>
          <w:sz w:val="21"/>
          <w:szCs w:val="21"/>
        </w:rPr>
        <w:t xml:space="preserve">  </w:t>
      </w:r>
      <w:r w:rsidRPr="00A7329A">
        <w:rPr>
          <w:sz w:val="21"/>
          <w:szCs w:val="21"/>
        </w:rPr>
        <w:t>N</w:t>
      </w:r>
      <w:r w:rsidR="005D7459" w:rsidRPr="00A7329A">
        <w:rPr>
          <w:sz w:val="21"/>
          <w:szCs w:val="21"/>
        </w:rPr>
        <w:t>one</w:t>
      </w:r>
    </w:p>
    <w:p w14:paraId="08DE57E0" w14:textId="54DDEDF0" w:rsidR="00285769" w:rsidRPr="00A7329A" w:rsidRDefault="00285769" w:rsidP="00876BF7">
      <w:pPr>
        <w:pStyle w:val="ListParagraph"/>
        <w:spacing w:after="0" w:line="276" w:lineRule="auto"/>
        <w:rPr>
          <w:sz w:val="21"/>
          <w:szCs w:val="21"/>
        </w:rPr>
      </w:pPr>
    </w:p>
    <w:p w14:paraId="50F5E8C6" w14:textId="1CA183BA" w:rsidR="00002399" w:rsidRPr="00A7329A" w:rsidRDefault="00285769" w:rsidP="00876BF7">
      <w:pPr>
        <w:pStyle w:val="ListParagraph"/>
        <w:numPr>
          <w:ilvl w:val="0"/>
          <w:numId w:val="1"/>
        </w:numPr>
        <w:spacing w:after="0" w:line="276" w:lineRule="auto"/>
        <w:rPr>
          <w:sz w:val="21"/>
          <w:szCs w:val="21"/>
        </w:rPr>
      </w:pPr>
      <w:r w:rsidRPr="00A7329A">
        <w:rPr>
          <w:sz w:val="21"/>
          <w:szCs w:val="21"/>
        </w:rPr>
        <w:t xml:space="preserve">APPROVAL OF MINUTES:  </w:t>
      </w:r>
      <w:r w:rsidR="00002399" w:rsidRPr="00A7329A">
        <w:rPr>
          <w:sz w:val="21"/>
          <w:szCs w:val="21"/>
        </w:rPr>
        <w:t xml:space="preserve">The </w:t>
      </w:r>
      <w:r w:rsidR="00112E07">
        <w:rPr>
          <w:sz w:val="21"/>
          <w:szCs w:val="21"/>
        </w:rPr>
        <w:t>Ma</w:t>
      </w:r>
      <w:r w:rsidR="006444F1">
        <w:rPr>
          <w:sz w:val="21"/>
          <w:szCs w:val="21"/>
        </w:rPr>
        <w:t>y 9</w:t>
      </w:r>
      <w:r w:rsidR="00F8344E">
        <w:rPr>
          <w:sz w:val="21"/>
          <w:szCs w:val="21"/>
        </w:rPr>
        <w:t>, 2023</w:t>
      </w:r>
      <w:r w:rsidR="008C05A3">
        <w:rPr>
          <w:sz w:val="21"/>
          <w:szCs w:val="21"/>
        </w:rPr>
        <w:t>,</w:t>
      </w:r>
      <w:r w:rsidR="00F8344E">
        <w:rPr>
          <w:sz w:val="21"/>
          <w:szCs w:val="21"/>
        </w:rPr>
        <w:t xml:space="preserve"> </w:t>
      </w:r>
      <w:r w:rsidR="00002399" w:rsidRPr="00A7329A">
        <w:rPr>
          <w:sz w:val="21"/>
          <w:szCs w:val="21"/>
        </w:rPr>
        <w:t>m</w:t>
      </w:r>
      <w:r w:rsidRPr="00A7329A">
        <w:rPr>
          <w:sz w:val="21"/>
          <w:szCs w:val="21"/>
        </w:rPr>
        <w:t xml:space="preserve">inutes were voted </w:t>
      </w:r>
      <w:r w:rsidR="008C05A3">
        <w:rPr>
          <w:sz w:val="21"/>
          <w:szCs w:val="21"/>
        </w:rPr>
        <w:t xml:space="preserve">on </w:t>
      </w:r>
      <w:r w:rsidRPr="00A7329A">
        <w:rPr>
          <w:sz w:val="21"/>
          <w:szCs w:val="21"/>
        </w:rPr>
        <w:t xml:space="preserve">and </w:t>
      </w:r>
      <w:r w:rsidR="00F8344E">
        <w:rPr>
          <w:sz w:val="21"/>
          <w:szCs w:val="21"/>
        </w:rPr>
        <w:t xml:space="preserve">unanimously </w:t>
      </w:r>
      <w:r w:rsidRPr="00A7329A">
        <w:rPr>
          <w:sz w:val="21"/>
          <w:szCs w:val="21"/>
        </w:rPr>
        <w:t>approve</w:t>
      </w:r>
      <w:r w:rsidR="00312770" w:rsidRPr="00A7329A">
        <w:rPr>
          <w:sz w:val="21"/>
          <w:szCs w:val="21"/>
        </w:rPr>
        <w:t>d</w:t>
      </w:r>
      <w:r w:rsidR="00002399" w:rsidRPr="00A7329A">
        <w:rPr>
          <w:sz w:val="21"/>
          <w:szCs w:val="21"/>
        </w:rPr>
        <w:t>.</w:t>
      </w:r>
    </w:p>
    <w:p w14:paraId="733C8474" w14:textId="092C387E" w:rsidR="00A7329A" w:rsidRPr="00A7329A" w:rsidRDefault="00A7329A" w:rsidP="00A7329A">
      <w:pPr>
        <w:spacing w:after="0" w:line="276" w:lineRule="auto"/>
        <w:ind w:left="360"/>
        <w:rPr>
          <w:sz w:val="21"/>
          <w:szCs w:val="21"/>
        </w:rPr>
      </w:pPr>
    </w:p>
    <w:p w14:paraId="38BE00AF" w14:textId="37468DF2" w:rsidR="00945DEF" w:rsidRPr="00A7329A" w:rsidRDefault="008C05A3" w:rsidP="00876BF7">
      <w:pPr>
        <w:pStyle w:val="ListParagraph"/>
        <w:numPr>
          <w:ilvl w:val="0"/>
          <w:numId w:val="1"/>
        </w:numPr>
        <w:spacing w:after="0" w:line="276" w:lineRule="auto"/>
        <w:rPr>
          <w:sz w:val="21"/>
          <w:szCs w:val="21"/>
        </w:rPr>
      </w:pPr>
      <w:r>
        <w:rPr>
          <w:sz w:val="21"/>
          <w:szCs w:val="21"/>
        </w:rPr>
        <w:t>NEW</w:t>
      </w:r>
      <w:r w:rsidR="00285769" w:rsidRPr="00A7329A">
        <w:rPr>
          <w:sz w:val="21"/>
          <w:szCs w:val="21"/>
        </w:rPr>
        <w:t xml:space="preserve"> BUSINESS</w:t>
      </w:r>
    </w:p>
    <w:p w14:paraId="6C2D1057" w14:textId="77777777" w:rsidR="00945DEF" w:rsidRPr="00A7329A" w:rsidRDefault="00945DEF" w:rsidP="00876BF7">
      <w:pPr>
        <w:pStyle w:val="ListParagraph"/>
        <w:spacing w:line="276" w:lineRule="auto"/>
        <w:rPr>
          <w:sz w:val="21"/>
          <w:szCs w:val="21"/>
        </w:rPr>
      </w:pPr>
    </w:p>
    <w:p w14:paraId="3D2BCF3C" w14:textId="36A04F92" w:rsidR="008C05A3" w:rsidRDefault="006444F1" w:rsidP="00405BE9">
      <w:pPr>
        <w:pStyle w:val="ListParagraph"/>
        <w:numPr>
          <w:ilvl w:val="0"/>
          <w:numId w:val="2"/>
        </w:numPr>
        <w:spacing w:after="0" w:line="276" w:lineRule="auto"/>
        <w:rPr>
          <w:sz w:val="21"/>
          <w:szCs w:val="21"/>
        </w:rPr>
      </w:pPr>
      <w:r w:rsidRPr="002F6D35">
        <w:rPr>
          <w:sz w:val="21"/>
          <w:szCs w:val="21"/>
        </w:rPr>
        <w:t>Chair Sandra Hall reviewed the Home Rule Procedures under Massachusetts General Law Chapter 43B with respect to formation of a new Charter Commission.</w:t>
      </w:r>
    </w:p>
    <w:p w14:paraId="63D56E86" w14:textId="6D116F6F" w:rsidR="002F6D35" w:rsidRDefault="002F6D35" w:rsidP="00405BE9">
      <w:pPr>
        <w:pStyle w:val="ListParagraph"/>
        <w:numPr>
          <w:ilvl w:val="0"/>
          <w:numId w:val="2"/>
        </w:numPr>
        <w:spacing w:after="0" w:line="276" w:lineRule="auto"/>
        <w:rPr>
          <w:sz w:val="21"/>
          <w:szCs w:val="21"/>
        </w:rPr>
      </w:pPr>
      <w:r>
        <w:rPr>
          <w:sz w:val="21"/>
          <w:szCs w:val="21"/>
        </w:rPr>
        <w:t xml:space="preserve">Committee member Linda </w:t>
      </w:r>
      <w:proofErr w:type="spellStart"/>
      <w:r>
        <w:rPr>
          <w:sz w:val="21"/>
          <w:szCs w:val="21"/>
        </w:rPr>
        <w:t>Cebula</w:t>
      </w:r>
      <w:proofErr w:type="spellEnd"/>
      <w:r>
        <w:rPr>
          <w:sz w:val="21"/>
          <w:szCs w:val="21"/>
        </w:rPr>
        <w:t xml:space="preserve"> presented a proposed draft letter to the Select Board regarding the possible additional committee to undertake a review of the charter and use the funds voted for a consult and approved at the 2022 Fall Town Meeting (Article 3) for $75,000 to be allocated for such consultant. There were recommended revisions that Ms. </w:t>
      </w:r>
      <w:proofErr w:type="spellStart"/>
      <w:r>
        <w:rPr>
          <w:sz w:val="21"/>
          <w:szCs w:val="21"/>
        </w:rPr>
        <w:t>Cebula</w:t>
      </w:r>
      <w:proofErr w:type="spellEnd"/>
      <w:r>
        <w:rPr>
          <w:sz w:val="21"/>
          <w:szCs w:val="21"/>
        </w:rPr>
        <w:t xml:space="preserve"> will incorporate prior to sending to the Select Board. In addition to the committee members agreement to send the letter, Select Board liaison Jeff Handler would like to see a consultant employed and is also in favor of the letter. Motion made by Committee member Carol Thayer to accept and send letter (including revisions) to Select Board, seconded by Deb </w:t>
      </w:r>
      <w:proofErr w:type="spellStart"/>
      <w:r>
        <w:rPr>
          <w:sz w:val="21"/>
          <w:szCs w:val="21"/>
        </w:rPr>
        <w:t>Sementa</w:t>
      </w:r>
      <w:proofErr w:type="spellEnd"/>
      <w:r>
        <w:rPr>
          <w:sz w:val="21"/>
          <w:szCs w:val="21"/>
        </w:rPr>
        <w:t>. Vote was unanimously approved.</w:t>
      </w:r>
    </w:p>
    <w:p w14:paraId="20475119" w14:textId="6B96C676" w:rsidR="002F6D35" w:rsidRPr="002F6D35" w:rsidRDefault="002F6D35" w:rsidP="002F6D35">
      <w:pPr>
        <w:pStyle w:val="ListParagraph"/>
        <w:spacing w:after="0" w:line="276" w:lineRule="auto"/>
        <w:ind w:left="1080"/>
        <w:rPr>
          <w:sz w:val="21"/>
          <w:szCs w:val="21"/>
        </w:rPr>
      </w:pPr>
    </w:p>
    <w:p w14:paraId="688A6CA5" w14:textId="5F6AAD68" w:rsidR="00701D58" w:rsidRDefault="008C05A3" w:rsidP="00E61820">
      <w:pPr>
        <w:pStyle w:val="ListParagraph"/>
        <w:numPr>
          <w:ilvl w:val="0"/>
          <w:numId w:val="1"/>
        </w:numPr>
        <w:spacing w:after="0" w:line="276" w:lineRule="auto"/>
        <w:rPr>
          <w:sz w:val="21"/>
          <w:szCs w:val="21"/>
        </w:rPr>
      </w:pPr>
      <w:r>
        <w:rPr>
          <w:sz w:val="21"/>
          <w:szCs w:val="21"/>
        </w:rPr>
        <w:t>OLD</w:t>
      </w:r>
      <w:r w:rsidR="00312770" w:rsidRPr="00A7329A">
        <w:rPr>
          <w:sz w:val="21"/>
          <w:szCs w:val="21"/>
        </w:rPr>
        <w:t xml:space="preserve"> BUSINESS</w:t>
      </w:r>
    </w:p>
    <w:p w14:paraId="6E145A6C" w14:textId="77777777" w:rsidR="00E61820" w:rsidRPr="00E61820" w:rsidRDefault="00E61820" w:rsidP="00E61820">
      <w:pPr>
        <w:pStyle w:val="ListParagraph"/>
        <w:spacing w:after="0" w:line="276" w:lineRule="auto"/>
        <w:rPr>
          <w:sz w:val="21"/>
          <w:szCs w:val="21"/>
        </w:rPr>
      </w:pPr>
    </w:p>
    <w:p w14:paraId="261630C4" w14:textId="15FC87E3" w:rsidR="00934B93" w:rsidRPr="008D510D" w:rsidRDefault="002F6D35" w:rsidP="00CE7A13">
      <w:pPr>
        <w:pStyle w:val="ListParagraph"/>
        <w:numPr>
          <w:ilvl w:val="0"/>
          <w:numId w:val="4"/>
        </w:numPr>
        <w:textAlignment w:val="baseline"/>
        <w:rPr>
          <w:rFonts w:eastAsia="Times New Roman" w:cstheme="minorHAnsi"/>
          <w:sz w:val="21"/>
          <w:szCs w:val="21"/>
          <w:bdr w:val="none" w:sz="0" w:space="0" w:color="auto" w:frame="1"/>
        </w:rPr>
      </w:pPr>
      <w:r>
        <w:rPr>
          <w:sz w:val="21"/>
          <w:szCs w:val="21"/>
        </w:rPr>
        <w:t>There were no new</w:t>
      </w:r>
      <w:r w:rsidR="008D510D">
        <w:rPr>
          <w:sz w:val="21"/>
          <w:szCs w:val="21"/>
        </w:rPr>
        <w:t xml:space="preserve"> items for discussion with the Finance Committee</w:t>
      </w:r>
      <w:r w:rsidR="00665021">
        <w:rPr>
          <w:sz w:val="21"/>
          <w:szCs w:val="21"/>
        </w:rPr>
        <w:t>.</w:t>
      </w:r>
    </w:p>
    <w:p w14:paraId="583E5276" w14:textId="7ACE760E" w:rsidR="008D510D" w:rsidRDefault="008D510D" w:rsidP="00CE7A13">
      <w:pPr>
        <w:pStyle w:val="ListParagraph"/>
        <w:numPr>
          <w:ilvl w:val="0"/>
          <w:numId w:val="4"/>
        </w:numPr>
        <w:textAlignment w:val="baseline"/>
        <w:rPr>
          <w:rFonts w:eastAsia="Times New Roman" w:cstheme="minorHAnsi"/>
          <w:sz w:val="21"/>
          <w:szCs w:val="21"/>
          <w:bdr w:val="none" w:sz="0" w:space="0" w:color="auto" w:frame="1"/>
        </w:rPr>
      </w:pPr>
      <w:r>
        <w:rPr>
          <w:sz w:val="21"/>
          <w:szCs w:val="21"/>
        </w:rPr>
        <w:t>The Committee discussed next steps and what should be included on future agendas, including reorganization of the Bylaw/Charter Review Committee.</w:t>
      </w:r>
    </w:p>
    <w:p w14:paraId="5D444047" w14:textId="77777777" w:rsidR="00CE7A13" w:rsidRDefault="00CE7A13" w:rsidP="00CE7A13">
      <w:pPr>
        <w:pStyle w:val="ListParagraph"/>
        <w:ind w:left="1080"/>
        <w:textAlignment w:val="baseline"/>
        <w:rPr>
          <w:rFonts w:eastAsia="Times New Roman" w:cstheme="minorHAnsi"/>
          <w:sz w:val="21"/>
          <w:szCs w:val="21"/>
          <w:bdr w:val="none" w:sz="0" w:space="0" w:color="auto" w:frame="1"/>
        </w:rPr>
      </w:pPr>
    </w:p>
    <w:p w14:paraId="299D874F" w14:textId="0E459B18" w:rsidR="00312770" w:rsidRPr="00A7329A" w:rsidRDefault="00312770" w:rsidP="00876BF7">
      <w:pPr>
        <w:pStyle w:val="ListParagraph"/>
        <w:numPr>
          <w:ilvl w:val="0"/>
          <w:numId w:val="1"/>
        </w:numPr>
        <w:spacing w:after="0" w:line="276" w:lineRule="auto"/>
        <w:rPr>
          <w:sz w:val="21"/>
          <w:szCs w:val="21"/>
        </w:rPr>
      </w:pPr>
      <w:r w:rsidRPr="00A7329A">
        <w:rPr>
          <w:sz w:val="21"/>
          <w:szCs w:val="21"/>
        </w:rPr>
        <w:t xml:space="preserve">ADJOURNMENT:  </w:t>
      </w:r>
      <w:r w:rsidR="0035722E" w:rsidRPr="00A7329A">
        <w:rPr>
          <w:sz w:val="21"/>
          <w:szCs w:val="21"/>
        </w:rPr>
        <w:t xml:space="preserve">The meeting adjourned at </w:t>
      </w:r>
      <w:r w:rsidR="008D510D">
        <w:rPr>
          <w:sz w:val="21"/>
          <w:szCs w:val="21"/>
        </w:rPr>
        <w:t>5:30</w:t>
      </w:r>
      <w:r w:rsidR="0035722E" w:rsidRPr="00A7329A">
        <w:rPr>
          <w:sz w:val="21"/>
          <w:szCs w:val="21"/>
        </w:rPr>
        <w:t xml:space="preserve"> p.m.</w:t>
      </w:r>
      <w:r w:rsidR="004A217D">
        <w:rPr>
          <w:sz w:val="21"/>
          <w:szCs w:val="21"/>
        </w:rPr>
        <w:t xml:space="preserve"> The next meeting is scheduled for </w:t>
      </w:r>
      <w:r w:rsidR="00DA1C4B">
        <w:rPr>
          <w:sz w:val="21"/>
          <w:szCs w:val="21"/>
        </w:rPr>
        <w:t>Ju</w:t>
      </w:r>
      <w:r w:rsidR="008D510D">
        <w:rPr>
          <w:sz w:val="21"/>
          <w:szCs w:val="21"/>
        </w:rPr>
        <w:t>ly 11</w:t>
      </w:r>
      <w:r w:rsidR="004A217D">
        <w:rPr>
          <w:sz w:val="21"/>
          <w:szCs w:val="21"/>
        </w:rPr>
        <w:t>, 2023 @ 5:00 p.m. in Town Hall’s Small Meeting Room.</w:t>
      </w:r>
      <w:r w:rsidR="008C05A3">
        <w:rPr>
          <w:sz w:val="21"/>
          <w:szCs w:val="21"/>
        </w:rPr>
        <w:t xml:space="preserve"> </w:t>
      </w:r>
      <w:r w:rsidR="00DA1C4B">
        <w:rPr>
          <w:sz w:val="21"/>
          <w:szCs w:val="21"/>
        </w:rPr>
        <w:t>The Golf Committee will be invited to the next meeting.</w:t>
      </w:r>
    </w:p>
    <w:p w14:paraId="6DEAFA32" w14:textId="212853D1" w:rsidR="00312770" w:rsidRPr="00A7329A" w:rsidRDefault="00312770" w:rsidP="00876BF7">
      <w:pPr>
        <w:spacing w:after="0" w:line="276" w:lineRule="auto"/>
        <w:ind w:left="360"/>
        <w:rPr>
          <w:sz w:val="21"/>
          <w:szCs w:val="21"/>
        </w:rPr>
      </w:pPr>
    </w:p>
    <w:p w14:paraId="2324419C" w14:textId="708AAAD1" w:rsidR="00312770" w:rsidRPr="00A7329A" w:rsidRDefault="00312770" w:rsidP="00876BF7">
      <w:pPr>
        <w:spacing w:after="0" w:line="276" w:lineRule="auto"/>
        <w:ind w:left="360"/>
        <w:rPr>
          <w:sz w:val="21"/>
          <w:szCs w:val="21"/>
        </w:rPr>
      </w:pPr>
      <w:r w:rsidRPr="00A7329A">
        <w:rPr>
          <w:sz w:val="21"/>
          <w:szCs w:val="21"/>
        </w:rPr>
        <w:t>Respectfully submitted,</w:t>
      </w:r>
    </w:p>
    <w:p w14:paraId="12C81807" w14:textId="214E8103" w:rsidR="00312770" w:rsidRPr="00A7329A" w:rsidRDefault="00312770" w:rsidP="00876BF7">
      <w:pPr>
        <w:spacing w:after="0" w:line="276" w:lineRule="auto"/>
        <w:ind w:left="360"/>
        <w:rPr>
          <w:sz w:val="21"/>
          <w:szCs w:val="21"/>
        </w:rPr>
      </w:pPr>
    </w:p>
    <w:p w14:paraId="5CA5E7F0" w14:textId="77777777" w:rsidR="005257D7" w:rsidRPr="00A7329A" w:rsidRDefault="005257D7" w:rsidP="00876BF7">
      <w:pPr>
        <w:spacing w:after="0" w:line="276" w:lineRule="auto"/>
        <w:ind w:left="360"/>
        <w:rPr>
          <w:sz w:val="21"/>
          <w:szCs w:val="21"/>
        </w:rPr>
      </w:pPr>
      <w:r w:rsidRPr="00A7329A">
        <w:rPr>
          <w:sz w:val="21"/>
          <w:szCs w:val="21"/>
        </w:rPr>
        <w:t xml:space="preserve">Deborah </w:t>
      </w:r>
      <w:proofErr w:type="spellStart"/>
      <w:r w:rsidRPr="00A7329A">
        <w:rPr>
          <w:sz w:val="21"/>
          <w:szCs w:val="21"/>
        </w:rPr>
        <w:t>Sementa</w:t>
      </w:r>
      <w:proofErr w:type="spellEnd"/>
    </w:p>
    <w:p w14:paraId="34792496" w14:textId="485CC675" w:rsidR="00876BF7" w:rsidRPr="00A7329A" w:rsidRDefault="005257D7" w:rsidP="001F402E">
      <w:pPr>
        <w:spacing w:after="0" w:line="276" w:lineRule="auto"/>
        <w:ind w:left="360"/>
        <w:rPr>
          <w:sz w:val="21"/>
          <w:szCs w:val="21"/>
        </w:rPr>
      </w:pPr>
      <w:r w:rsidRPr="00A7329A">
        <w:rPr>
          <w:sz w:val="21"/>
          <w:szCs w:val="21"/>
        </w:rPr>
        <w:t xml:space="preserve">Recording </w:t>
      </w:r>
      <w:r w:rsidR="00FD595D" w:rsidRPr="00A7329A">
        <w:rPr>
          <w:sz w:val="21"/>
          <w:szCs w:val="21"/>
        </w:rPr>
        <w:t>Secretary</w:t>
      </w:r>
      <w:r w:rsidR="00285769" w:rsidRPr="00A7329A">
        <w:rPr>
          <w:sz w:val="21"/>
          <w:szCs w:val="21"/>
        </w:rPr>
        <w:tab/>
      </w:r>
    </w:p>
    <w:sectPr w:rsidR="00876BF7" w:rsidRPr="00A7329A" w:rsidSect="000023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70062" w14:textId="77777777" w:rsidR="005A319E" w:rsidRDefault="005A319E" w:rsidP="002D6006">
      <w:pPr>
        <w:spacing w:after="0" w:line="240" w:lineRule="auto"/>
      </w:pPr>
      <w:r>
        <w:separator/>
      </w:r>
    </w:p>
  </w:endnote>
  <w:endnote w:type="continuationSeparator" w:id="0">
    <w:p w14:paraId="358EC924" w14:textId="77777777" w:rsidR="005A319E" w:rsidRDefault="005A319E" w:rsidP="002D6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B4C65" w14:textId="77777777" w:rsidR="002D6006" w:rsidRDefault="002D60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0C42B" w14:textId="77777777" w:rsidR="002D6006" w:rsidRDefault="002D60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45710" w14:textId="77777777" w:rsidR="002D6006" w:rsidRDefault="002D6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2578F" w14:textId="77777777" w:rsidR="005A319E" w:rsidRDefault="005A319E" w:rsidP="002D6006">
      <w:pPr>
        <w:spacing w:after="0" w:line="240" w:lineRule="auto"/>
      </w:pPr>
      <w:r>
        <w:separator/>
      </w:r>
    </w:p>
  </w:footnote>
  <w:footnote w:type="continuationSeparator" w:id="0">
    <w:p w14:paraId="2DE0361B" w14:textId="77777777" w:rsidR="005A319E" w:rsidRDefault="005A319E" w:rsidP="002D6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D5225" w14:textId="0651BA5F" w:rsidR="002D6006" w:rsidRDefault="002D60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694DA" w14:textId="08678D75" w:rsidR="002D6006" w:rsidRDefault="002D60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3AEEB" w14:textId="375300C8" w:rsidR="002D6006" w:rsidRDefault="002D60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97199"/>
    <w:multiLevelType w:val="hybridMultilevel"/>
    <w:tmpl w:val="9F2AB50C"/>
    <w:lvl w:ilvl="0" w:tplc="D2F204B2">
      <w:start w:val="1"/>
      <w:numFmt w:val="upperLetter"/>
      <w:lvlText w:val="%1."/>
      <w:lvlJc w:val="left"/>
      <w:pPr>
        <w:ind w:left="108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ED2077"/>
    <w:multiLevelType w:val="hybridMultilevel"/>
    <w:tmpl w:val="4C76A0CC"/>
    <w:lvl w:ilvl="0" w:tplc="477E3A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BF278F"/>
    <w:multiLevelType w:val="hybridMultilevel"/>
    <w:tmpl w:val="757EC06A"/>
    <w:lvl w:ilvl="0" w:tplc="5A829B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1A1882"/>
    <w:multiLevelType w:val="hybridMultilevel"/>
    <w:tmpl w:val="C4E2C24E"/>
    <w:lvl w:ilvl="0" w:tplc="191A54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2F61107"/>
    <w:multiLevelType w:val="hybridMultilevel"/>
    <w:tmpl w:val="8D545BDC"/>
    <w:lvl w:ilvl="0" w:tplc="705025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87335542">
    <w:abstractNumId w:val="2"/>
  </w:num>
  <w:num w:numId="2" w16cid:durableId="1680035192">
    <w:abstractNumId w:val="4"/>
  </w:num>
  <w:num w:numId="3" w16cid:durableId="775635872">
    <w:abstractNumId w:val="1"/>
  </w:num>
  <w:num w:numId="4" w16cid:durableId="412750511">
    <w:abstractNumId w:val="0"/>
  </w:num>
  <w:num w:numId="5" w16cid:durableId="3745006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769"/>
    <w:rsid w:val="00002399"/>
    <w:rsid w:val="00005FF8"/>
    <w:rsid w:val="000463C7"/>
    <w:rsid w:val="000C1823"/>
    <w:rsid w:val="00110D04"/>
    <w:rsid w:val="00112E07"/>
    <w:rsid w:val="00132F25"/>
    <w:rsid w:val="00167C4D"/>
    <w:rsid w:val="00185250"/>
    <w:rsid w:val="001950D0"/>
    <w:rsid w:val="001F402E"/>
    <w:rsid w:val="002354F8"/>
    <w:rsid w:val="00285769"/>
    <w:rsid w:val="002D6006"/>
    <w:rsid w:val="002D70A9"/>
    <w:rsid w:val="002F6D35"/>
    <w:rsid w:val="0031224C"/>
    <w:rsid w:val="00312770"/>
    <w:rsid w:val="00346071"/>
    <w:rsid w:val="0035722E"/>
    <w:rsid w:val="0038142A"/>
    <w:rsid w:val="003D67A5"/>
    <w:rsid w:val="00401A79"/>
    <w:rsid w:val="0040419B"/>
    <w:rsid w:val="00416EA6"/>
    <w:rsid w:val="00463EC3"/>
    <w:rsid w:val="004640FA"/>
    <w:rsid w:val="004A217D"/>
    <w:rsid w:val="004D0D69"/>
    <w:rsid w:val="00515C86"/>
    <w:rsid w:val="005257D7"/>
    <w:rsid w:val="00527B2D"/>
    <w:rsid w:val="00530F2F"/>
    <w:rsid w:val="00582A45"/>
    <w:rsid w:val="005A319E"/>
    <w:rsid w:val="005D7459"/>
    <w:rsid w:val="006444F1"/>
    <w:rsid w:val="00665021"/>
    <w:rsid w:val="00701D58"/>
    <w:rsid w:val="00713A19"/>
    <w:rsid w:val="0073201F"/>
    <w:rsid w:val="00743D86"/>
    <w:rsid w:val="0078272A"/>
    <w:rsid w:val="00841ABC"/>
    <w:rsid w:val="008734BF"/>
    <w:rsid w:val="00876BF7"/>
    <w:rsid w:val="008C05A3"/>
    <w:rsid w:val="008D4794"/>
    <w:rsid w:val="008D510D"/>
    <w:rsid w:val="00934B93"/>
    <w:rsid w:val="00945DEF"/>
    <w:rsid w:val="00974A8C"/>
    <w:rsid w:val="009A0713"/>
    <w:rsid w:val="009A1DBB"/>
    <w:rsid w:val="009B3F36"/>
    <w:rsid w:val="009E2716"/>
    <w:rsid w:val="00A7329A"/>
    <w:rsid w:val="00A75DA8"/>
    <w:rsid w:val="00AB1085"/>
    <w:rsid w:val="00AE430A"/>
    <w:rsid w:val="00B43176"/>
    <w:rsid w:val="00B75851"/>
    <w:rsid w:val="00C1230E"/>
    <w:rsid w:val="00CE0A12"/>
    <w:rsid w:val="00CE7A13"/>
    <w:rsid w:val="00D1372E"/>
    <w:rsid w:val="00D21317"/>
    <w:rsid w:val="00D4493F"/>
    <w:rsid w:val="00D44BB5"/>
    <w:rsid w:val="00D45347"/>
    <w:rsid w:val="00D5329E"/>
    <w:rsid w:val="00D94A0B"/>
    <w:rsid w:val="00DA1C4B"/>
    <w:rsid w:val="00DD0717"/>
    <w:rsid w:val="00DD243D"/>
    <w:rsid w:val="00E61820"/>
    <w:rsid w:val="00ED2A4A"/>
    <w:rsid w:val="00F368E2"/>
    <w:rsid w:val="00F81F97"/>
    <w:rsid w:val="00F8344E"/>
    <w:rsid w:val="00FB2288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A62293"/>
  <w15:chartTrackingRefBased/>
  <w15:docId w15:val="{8532C4DB-CD2C-4A68-99BA-D33F3C41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7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6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006"/>
  </w:style>
  <w:style w:type="paragraph" w:styleId="Footer">
    <w:name w:val="footer"/>
    <w:basedOn w:val="Normal"/>
    <w:link w:val="FooterChar"/>
    <w:uiPriority w:val="99"/>
    <w:unhideWhenUsed/>
    <w:rsid w:val="002D6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2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Hall</dc:creator>
  <cp:keywords/>
  <dc:description/>
  <cp:lastModifiedBy>Sementa, Deborah A.</cp:lastModifiedBy>
  <cp:revision>4</cp:revision>
  <cp:lastPrinted>2023-03-09T15:04:00Z</cp:lastPrinted>
  <dcterms:created xsi:type="dcterms:W3CDTF">2023-07-07T16:56:00Z</dcterms:created>
  <dcterms:modified xsi:type="dcterms:W3CDTF">2023-07-07T17:53:00Z</dcterms:modified>
</cp:coreProperties>
</file>