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E4FD7" w14:textId="77777777" w:rsidR="00285769" w:rsidRDefault="00285769" w:rsidP="00876BF7">
      <w:pPr>
        <w:spacing w:after="0" w:line="276" w:lineRule="auto"/>
        <w:jc w:val="center"/>
      </w:pPr>
      <w:r>
        <w:t>BY-LAW/CHARTER REVIEW COMMITTEE</w:t>
      </w:r>
    </w:p>
    <w:p w14:paraId="5345D13F" w14:textId="579583D0" w:rsidR="00285769" w:rsidRDefault="00285769" w:rsidP="00876BF7">
      <w:pPr>
        <w:spacing w:after="0" w:line="276" w:lineRule="auto"/>
        <w:jc w:val="center"/>
      </w:pPr>
      <w:r>
        <w:t xml:space="preserve">Tuesday, </w:t>
      </w:r>
      <w:r w:rsidR="008734BF">
        <w:t>October 11</w:t>
      </w:r>
      <w:r>
        <w:t>, 2022</w:t>
      </w:r>
      <w:r w:rsidR="0035722E">
        <w:t xml:space="preserve">, </w:t>
      </w:r>
      <w:r>
        <w:t>5 p.m.</w:t>
      </w:r>
    </w:p>
    <w:p w14:paraId="24394836" w14:textId="08D7AD77" w:rsidR="00285769" w:rsidRDefault="00463EC3" w:rsidP="00876BF7">
      <w:pPr>
        <w:spacing w:after="0" w:line="276" w:lineRule="auto"/>
        <w:jc w:val="center"/>
      </w:pPr>
      <w:r>
        <w:t>Town Hall Small Hearing</w:t>
      </w:r>
      <w:r w:rsidR="00945DEF">
        <w:t xml:space="preserve"> Room</w:t>
      </w:r>
    </w:p>
    <w:p w14:paraId="335B49CD" w14:textId="037E33F2" w:rsidR="00285769" w:rsidRDefault="00285769" w:rsidP="00876BF7">
      <w:pPr>
        <w:spacing w:after="0" w:line="276" w:lineRule="auto"/>
        <w:jc w:val="center"/>
      </w:pPr>
      <w:r>
        <w:t>Harwich MA 02645</w:t>
      </w:r>
    </w:p>
    <w:p w14:paraId="1B9B709B" w14:textId="353BABCC" w:rsidR="00285769" w:rsidRDefault="00285769" w:rsidP="00876BF7">
      <w:pPr>
        <w:spacing w:after="0" w:line="276" w:lineRule="auto"/>
        <w:jc w:val="center"/>
      </w:pPr>
    </w:p>
    <w:p w14:paraId="4D3A8182" w14:textId="22DB14B9" w:rsidR="00285769" w:rsidRPr="00A7329A" w:rsidRDefault="00285769" w:rsidP="00876BF7">
      <w:pPr>
        <w:spacing w:after="0" w:line="276" w:lineRule="auto"/>
        <w:jc w:val="center"/>
        <w:rPr>
          <w:sz w:val="21"/>
          <w:szCs w:val="21"/>
        </w:rPr>
      </w:pPr>
      <w:r>
        <w:t>MINUTES</w:t>
      </w:r>
    </w:p>
    <w:p w14:paraId="49B6D16D" w14:textId="01A605BF" w:rsidR="00285769" w:rsidRPr="00A7329A" w:rsidRDefault="00285769" w:rsidP="00876BF7">
      <w:pPr>
        <w:pStyle w:val="ListParagraph"/>
        <w:numPr>
          <w:ilvl w:val="0"/>
          <w:numId w:val="1"/>
        </w:numPr>
        <w:spacing w:after="0" w:line="276" w:lineRule="auto"/>
        <w:rPr>
          <w:sz w:val="21"/>
          <w:szCs w:val="21"/>
        </w:rPr>
      </w:pPr>
      <w:r w:rsidRPr="00A7329A">
        <w:rPr>
          <w:sz w:val="21"/>
          <w:szCs w:val="21"/>
        </w:rPr>
        <w:t xml:space="preserve"> CALL TO ORDER:</w:t>
      </w:r>
    </w:p>
    <w:p w14:paraId="59372236" w14:textId="175A58B9" w:rsidR="00285769" w:rsidRPr="00A7329A" w:rsidRDefault="00285769" w:rsidP="00876BF7">
      <w:pPr>
        <w:spacing w:after="0" w:line="276" w:lineRule="auto"/>
        <w:ind w:left="720"/>
        <w:rPr>
          <w:sz w:val="21"/>
          <w:szCs w:val="21"/>
        </w:rPr>
      </w:pPr>
      <w:r w:rsidRPr="00A7329A">
        <w:rPr>
          <w:sz w:val="21"/>
          <w:szCs w:val="21"/>
        </w:rPr>
        <w:t>The meeting was called to order at 5</w:t>
      </w:r>
      <w:r w:rsidR="005D7459" w:rsidRPr="00A7329A">
        <w:rPr>
          <w:sz w:val="21"/>
          <w:szCs w:val="21"/>
        </w:rPr>
        <w:t>:0</w:t>
      </w:r>
      <w:r w:rsidR="00945DEF" w:rsidRPr="00A7329A">
        <w:rPr>
          <w:sz w:val="21"/>
          <w:szCs w:val="21"/>
        </w:rPr>
        <w:t>0</w:t>
      </w:r>
      <w:r w:rsidRPr="00A7329A">
        <w:rPr>
          <w:sz w:val="21"/>
          <w:szCs w:val="21"/>
        </w:rPr>
        <w:t xml:space="preserve"> p.m.  In attendance were Sandra Hall, </w:t>
      </w:r>
      <w:r w:rsidR="00002399" w:rsidRPr="00A7329A">
        <w:rPr>
          <w:sz w:val="21"/>
          <w:szCs w:val="21"/>
        </w:rPr>
        <w:t xml:space="preserve">Chair; </w:t>
      </w:r>
      <w:r w:rsidR="00945DEF" w:rsidRPr="00A7329A">
        <w:rPr>
          <w:sz w:val="21"/>
          <w:szCs w:val="21"/>
        </w:rPr>
        <w:t xml:space="preserve">Linda </w:t>
      </w:r>
      <w:proofErr w:type="spellStart"/>
      <w:r w:rsidR="00945DEF" w:rsidRPr="00A7329A">
        <w:rPr>
          <w:sz w:val="21"/>
          <w:szCs w:val="21"/>
        </w:rPr>
        <w:t>Cebula</w:t>
      </w:r>
      <w:proofErr w:type="spellEnd"/>
      <w:r w:rsidR="00002399" w:rsidRPr="00A7329A">
        <w:rPr>
          <w:sz w:val="21"/>
          <w:szCs w:val="21"/>
        </w:rPr>
        <w:t>;</w:t>
      </w:r>
      <w:r w:rsidR="00945DEF" w:rsidRPr="00A7329A">
        <w:rPr>
          <w:sz w:val="21"/>
          <w:szCs w:val="21"/>
        </w:rPr>
        <w:t xml:space="preserve"> </w:t>
      </w:r>
      <w:r w:rsidRPr="00A7329A">
        <w:rPr>
          <w:sz w:val="21"/>
          <w:szCs w:val="21"/>
        </w:rPr>
        <w:t>Anita Doucette</w:t>
      </w:r>
      <w:r w:rsidR="00002399" w:rsidRPr="00A7329A">
        <w:rPr>
          <w:sz w:val="21"/>
          <w:szCs w:val="21"/>
        </w:rPr>
        <w:t>;</w:t>
      </w:r>
      <w:r w:rsidRPr="00A7329A">
        <w:rPr>
          <w:sz w:val="21"/>
          <w:szCs w:val="21"/>
        </w:rPr>
        <w:t xml:space="preserve"> </w:t>
      </w:r>
      <w:r w:rsidR="005D7459" w:rsidRPr="00A7329A">
        <w:rPr>
          <w:sz w:val="21"/>
          <w:szCs w:val="21"/>
        </w:rPr>
        <w:t xml:space="preserve">Deborah </w:t>
      </w:r>
      <w:proofErr w:type="spellStart"/>
      <w:r w:rsidR="005D7459" w:rsidRPr="00A7329A">
        <w:rPr>
          <w:sz w:val="21"/>
          <w:szCs w:val="21"/>
        </w:rPr>
        <w:t>Sementa</w:t>
      </w:r>
      <w:proofErr w:type="spellEnd"/>
      <w:r w:rsidR="00002399" w:rsidRPr="00A7329A">
        <w:rPr>
          <w:sz w:val="21"/>
          <w:szCs w:val="21"/>
        </w:rPr>
        <w:t xml:space="preserve">; </w:t>
      </w:r>
      <w:r w:rsidRPr="00A7329A">
        <w:rPr>
          <w:sz w:val="21"/>
          <w:szCs w:val="21"/>
        </w:rPr>
        <w:t xml:space="preserve">and Carol Thayer.  Guests in attendance: </w:t>
      </w:r>
      <w:r w:rsidR="008734BF" w:rsidRPr="00A7329A">
        <w:rPr>
          <w:sz w:val="21"/>
          <w:szCs w:val="21"/>
        </w:rPr>
        <w:t xml:space="preserve">Angelo </w:t>
      </w:r>
      <w:proofErr w:type="spellStart"/>
      <w:r w:rsidR="008734BF" w:rsidRPr="00A7329A">
        <w:rPr>
          <w:sz w:val="21"/>
          <w:szCs w:val="21"/>
        </w:rPr>
        <w:t>Lamantia</w:t>
      </w:r>
      <w:proofErr w:type="spellEnd"/>
      <w:r w:rsidR="008734BF" w:rsidRPr="00A7329A">
        <w:rPr>
          <w:sz w:val="21"/>
          <w:szCs w:val="21"/>
        </w:rPr>
        <w:t xml:space="preserve"> and Dan </w:t>
      </w:r>
      <w:proofErr w:type="spellStart"/>
      <w:r w:rsidR="008734BF" w:rsidRPr="00A7329A">
        <w:rPr>
          <w:sz w:val="21"/>
          <w:szCs w:val="21"/>
        </w:rPr>
        <w:t>Tworek</w:t>
      </w:r>
      <w:proofErr w:type="spellEnd"/>
      <w:r w:rsidR="008734BF" w:rsidRPr="00A7329A">
        <w:rPr>
          <w:sz w:val="21"/>
          <w:szCs w:val="21"/>
        </w:rPr>
        <w:t>, Finance Committee liaisons.</w:t>
      </w:r>
    </w:p>
    <w:p w14:paraId="57EEEF98" w14:textId="046A7F60" w:rsidR="00285769" w:rsidRPr="00A7329A" w:rsidRDefault="00285769" w:rsidP="00876BF7">
      <w:pPr>
        <w:spacing w:after="0" w:line="276" w:lineRule="auto"/>
        <w:ind w:left="720"/>
        <w:rPr>
          <w:sz w:val="21"/>
          <w:szCs w:val="21"/>
        </w:rPr>
      </w:pPr>
    </w:p>
    <w:p w14:paraId="36AA4404" w14:textId="73777091" w:rsidR="00285769" w:rsidRPr="00A7329A" w:rsidRDefault="00285769" w:rsidP="00876BF7">
      <w:pPr>
        <w:pStyle w:val="ListParagraph"/>
        <w:numPr>
          <w:ilvl w:val="0"/>
          <w:numId w:val="1"/>
        </w:numPr>
        <w:spacing w:after="0" w:line="276" w:lineRule="auto"/>
        <w:rPr>
          <w:sz w:val="21"/>
          <w:szCs w:val="21"/>
        </w:rPr>
      </w:pPr>
      <w:r w:rsidRPr="00A7329A">
        <w:rPr>
          <w:sz w:val="21"/>
          <w:szCs w:val="21"/>
        </w:rPr>
        <w:t>PUBLIC COMMENT:</w:t>
      </w:r>
      <w:r w:rsidR="00A7329A">
        <w:rPr>
          <w:sz w:val="21"/>
          <w:szCs w:val="21"/>
        </w:rPr>
        <w:t xml:space="preserve">  </w:t>
      </w:r>
      <w:r w:rsidRPr="00A7329A">
        <w:rPr>
          <w:sz w:val="21"/>
          <w:szCs w:val="21"/>
        </w:rPr>
        <w:t>N</w:t>
      </w:r>
      <w:r w:rsidR="005D7459" w:rsidRPr="00A7329A">
        <w:rPr>
          <w:sz w:val="21"/>
          <w:szCs w:val="21"/>
        </w:rPr>
        <w:t>one</w:t>
      </w:r>
    </w:p>
    <w:p w14:paraId="08DE57E0" w14:textId="54DDEDF0" w:rsidR="00285769" w:rsidRPr="00A7329A" w:rsidRDefault="00285769" w:rsidP="00876BF7">
      <w:pPr>
        <w:pStyle w:val="ListParagraph"/>
        <w:spacing w:after="0" w:line="276" w:lineRule="auto"/>
        <w:rPr>
          <w:sz w:val="21"/>
          <w:szCs w:val="21"/>
        </w:rPr>
      </w:pPr>
    </w:p>
    <w:p w14:paraId="50F5E8C6" w14:textId="71D4292C" w:rsidR="00002399" w:rsidRPr="00A7329A" w:rsidRDefault="00285769" w:rsidP="00876BF7">
      <w:pPr>
        <w:pStyle w:val="ListParagraph"/>
        <w:numPr>
          <w:ilvl w:val="0"/>
          <w:numId w:val="1"/>
        </w:numPr>
        <w:spacing w:after="0" w:line="276" w:lineRule="auto"/>
        <w:rPr>
          <w:sz w:val="21"/>
          <w:szCs w:val="21"/>
        </w:rPr>
      </w:pPr>
      <w:r w:rsidRPr="00A7329A">
        <w:rPr>
          <w:sz w:val="21"/>
          <w:szCs w:val="21"/>
        </w:rPr>
        <w:t xml:space="preserve">APPROVAL OF MINUTES:  </w:t>
      </w:r>
      <w:r w:rsidR="00002399" w:rsidRPr="00A7329A">
        <w:rPr>
          <w:sz w:val="21"/>
          <w:szCs w:val="21"/>
        </w:rPr>
        <w:t xml:space="preserve">The </w:t>
      </w:r>
      <w:r w:rsidR="008734BF" w:rsidRPr="00A7329A">
        <w:rPr>
          <w:sz w:val="21"/>
          <w:szCs w:val="21"/>
        </w:rPr>
        <w:t>September 13</w:t>
      </w:r>
      <w:r w:rsidR="00002399" w:rsidRPr="00A7329A">
        <w:rPr>
          <w:sz w:val="21"/>
          <w:szCs w:val="21"/>
        </w:rPr>
        <w:t>, 2022</w:t>
      </w:r>
      <w:r w:rsidR="0031224C" w:rsidRPr="00A7329A">
        <w:rPr>
          <w:sz w:val="21"/>
          <w:szCs w:val="21"/>
        </w:rPr>
        <w:t>,</w:t>
      </w:r>
      <w:r w:rsidR="00002399" w:rsidRPr="00A7329A">
        <w:rPr>
          <w:sz w:val="21"/>
          <w:szCs w:val="21"/>
        </w:rPr>
        <w:t xml:space="preserve"> m</w:t>
      </w:r>
      <w:r w:rsidRPr="00A7329A">
        <w:rPr>
          <w:sz w:val="21"/>
          <w:szCs w:val="21"/>
        </w:rPr>
        <w:t>inutes were voted and approve</w:t>
      </w:r>
      <w:r w:rsidR="00312770" w:rsidRPr="00A7329A">
        <w:rPr>
          <w:sz w:val="21"/>
          <w:szCs w:val="21"/>
        </w:rPr>
        <w:t>d</w:t>
      </w:r>
      <w:r w:rsidR="00002399" w:rsidRPr="00A7329A">
        <w:rPr>
          <w:sz w:val="21"/>
          <w:szCs w:val="21"/>
        </w:rPr>
        <w:t>.</w:t>
      </w:r>
    </w:p>
    <w:p w14:paraId="733C8474" w14:textId="092C387E" w:rsidR="00A7329A" w:rsidRPr="00A7329A" w:rsidRDefault="00A7329A" w:rsidP="00A7329A">
      <w:pPr>
        <w:spacing w:after="0" w:line="276" w:lineRule="auto"/>
        <w:ind w:left="360"/>
        <w:rPr>
          <w:sz w:val="21"/>
          <w:szCs w:val="21"/>
        </w:rPr>
      </w:pPr>
    </w:p>
    <w:p w14:paraId="007FE22A" w14:textId="1803183B" w:rsidR="00A7329A" w:rsidRPr="00A7329A" w:rsidRDefault="00A7329A" w:rsidP="00A7329A">
      <w:pPr>
        <w:pStyle w:val="ListParagraph"/>
        <w:numPr>
          <w:ilvl w:val="0"/>
          <w:numId w:val="1"/>
        </w:numPr>
        <w:spacing w:after="0" w:line="276" w:lineRule="auto"/>
        <w:rPr>
          <w:sz w:val="21"/>
          <w:szCs w:val="21"/>
        </w:rPr>
      </w:pPr>
      <w:r w:rsidRPr="00A7329A">
        <w:rPr>
          <w:sz w:val="21"/>
          <w:szCs w:val="21"/>
        </w:rPr>
        <w:t>INTRODUCE FINANCE COMMITTEE LIAISONS ANGELO LAMANTIA AND DAN TWOREK</w:t>
      </w:r>
    </w:p>
    <w:p w14:paraId="163E122D" w14:textId="09CC6546" w:rsidR="00285769" w:rsidRPr="00A7329A" w:rsidRDefault="00285769" w:rsidP="00876BF7">
      <w:pPr>
        <w:spacing w:after="0" w:line="276" w:lineRule="auto"/>
        <w:ind w:left="360"/>
        <w:rPr>
          <w:sz w:val="21"/>
          <w:szCs w:val="21"/>
        </w:rPr>
      </w:pPr>
    </w:p>
    <w:p w14:paraId="38BE00AF" w14:textId="77777777" w:rsidR="00945DEF" w:rsidRPr="00A7329A" w:rsidRDefault="00285769" w:rsidP="00876BF7">
      <w:pPr>
        <w:pStyle w:val="ListParagraph"/>
        <w:numPr>
          <w:ilvl w:val="0"/>
          <w:numId w:val="1"/>
        </w:numPr>
        <w:spacing w:after="0" w:line="276" w:lineRule="auto"/>
        <w:rPr>
          <w:sz w:val="21"/>
          <w:szCs w:val="21"/>
        </w:rPr>
      </w:pPr>
      <w:r w:rsidRPr="00A7329A">
        <w:rPr>
          <w:sz w:val="21"/>
          <w:szCs w:val="21"/>
        </w:rPr>
        <w:t>NEW BUSINESS</w:t>
      </w:r>
    </w:p>
    <w:p w14:paraId="6C2D1057" w14:textId="77777777" w:rsidR="00945DEF" w:rsidRPr="00A7329A" w:rsidRDefault="00945DEF" w:rsidP="00876BF7">
      <w:pPr>
        <w:pStyle w:val="ListParagraph"/>
        <w:spacing w:line="276" w:lineRule="auto"/>
        <w:rPr>
          <w:sz w:val="21"/>
          <w:szCs w:val="21"/>
        </w:rPr>
      </w:pPr>
    </w:p>
    <w:p w14:paraId="67FAF57B" w14:textId="77777777" w:rsidR="001F402E" w:rsidRPr="00A7329A" w:rsidRDefault="00A75DA8" w:rsidP="00876BF7">
      <w:pPr>
        <w:pStyle w:val="ListParagraph"/>
        <w:numPr>
          <w:ilvl w:val="0"/>
          <w:numId w:val="2"/>
        </w:numPr>
        <w:spacing w:after="0" w:line="276" w:lineRule="auto"/>
        <w:rPr>
          <w:sz w:val="21"/>
          <w:szCs w:val="21"/>
        </w:rPr>
      </w:pPr>
      <w:r w:rsidRPr="00A7329A">
        <w:rPr>
          <w:sz w:val="21"/>
          <w:szCs w:val="21"/>
        </w:rPr>
        <w:t xml:space="preserve">A request of $75,000 for the </w:t>
      </w:r>
      <w:r w:rsidR="008734BF" w:rsidRPr="00A7329A">
        <w:rPr>
          <w:sz w:val="21"/>
          <w:szCs w:val="21"/>
        </w:rPr>
        <w:t>funding of a consultant to review the Town’s current Bylaws is Article 3 on the Warrant at the Special Town Meeting</w:t>
      </w:r>
      <w:r w:rsidRPr="00A7329A">
        <w:rPr>
          <w:sz w:val="21"/>
          <w:szCs w:val="21"/>
        </w:rPr>
        <w:t xml:space="preserve"> to be held Tuesday, October 18. It should be noted that this review will not be addressing zoning bylaws</w:t>
      </w:r>
      <w:r w:rsidR="004640FA" w:rsidRPr="00A7329A">
        <w:rPr>
          <w:sz w:val="21"/>
          <w:szCs w:val="21"/>
        </w:rPr>
        <w:t xml:space="preserve"> and will not create a whole new charter. As noted at prior meetings, the idea of a consultant was suggested by Town Administrator Joe Powers. Copies of </w:t>
      </w:r>
      <w:r w:rsidR="008734BF" w:rsidRPr="00A7329A">
        <w:rPr>
          <w:sz w:val="21"/>
          <w:szCs w:val="21"/>
        </w:rPr>
        <w:t xml:space="preserve">Article 3 </w:t>
      </w:r>
      <w:r w:rsidR="004640FA" w:rsidRPr="00A7329A">
        <w:rPr>
          <w:sz w:val="21"/>
          <w:szCs w:val="21"/>
        </w:rPr>
        <w:t xml:space="preserve">were distributed to the Committee and guests. </w:t>
      </w:r>
      <w:r w:rsidR="001F402E" w:rsidRPr="00A7329A">
        <w:rPr>
          <w:sz w:val="21"/>
          <w:szCs w:val="21"/>
        </w:rPr>
        <w:t xml:space="preserve">Dan </w:t>
      </w:r>
      <w:proofErr w:type="spellStart"/>
      <w:r w:rsidR="001F402E" w:rsidRPr="00A7329A">
        <w:rPr>
          <w:sz w:val="21"/>
          <w:szCs w:val="21"/>
        </w:rPr>
        <w:t>Tworek</w:t>
      </w:r>
      <w:proofErr w:type="spellEnd"/>
      <w:r w:rsidR="001F402E" w:rsidRPr="00A7329A">
        <w:rPr>
          <w:sz w:val="21"/>
          <w:szCs w:val="21"/>
        </w:rPr>
        <w:t xml:space="preserve"> will bring this issue to the Finance Committee.</w:t>
      </w:r>
    </w:p>
    <w:p w14:paraId="53DC6007" w14:textId="77777777" w:rsidR="001F402E" w:rsidRPr="00A7329A" w:rsidRDefault="001F402E" w:rsidP="001F402E">
      <w:pPr>
        <w:pStyle w:val="ListParagraph"/>
        <w:spacing w:after="0" w:line="276" w:lineRule="auto"/>
        <w:ind w:left="1080"/>
        <w:rPr>
          <w:sz w:val="21"/>
          <w:szCs w:val="21"/>
        </w:rPr>
      </w:pPr>
    </w:p>
    <w:p w14:paraId="419F40C2" w14:textId="27735998" w:rsidR="00ED2A4A" w:rsidRPr="00A7329A" w:rsidRDefault="004640FA" w:rsidP="001F402E">
      <w:pPr>
        <w:pStyle w:val="ListParagraph"/>
        <w:spacing w:after="0" w:line="276" w:lineRule="auto"/>
        <w:ind w:left="1080"/>
        <w:rPr>
          <w:sz w:val="21"/>
          <w:szCs w:val="21"/>
        </w:rPr>
      </w:pPr>
      <w:r w:rsidRPr="00A7329A">
        <w:rPr>
          <w:sz w:val="21"/>
          <w:szCs w:val="21"/>
        </w:rPr>
        <w:t xml:space="preserve">Linda </w:t>
      </w:r>
      <w:proofErr w:type="spellStart"/>
      <w:r w:rsidRPr="00A7329A">
        <w:rPr>
          <w:sz w:val="21"/>
          <w:szCs w:val="21"/>
        </w:rPr>
        <w:t>Cebula</w:t>
      </w:r>
      <w:proofErr w:type="spellEnd"/>
      <w:r w:rsidRPr="00A7329A">
        <w:rPr>
          <w:sz w:val="21"/>
          <w:szCs w:val="21"/>
        </w:rPr>
        <w:t xml:space="preserve"> suggested a formal letter be written by the </w:t>
      </w:r>
      <w:proofErr w:type="spellStart"/>
      <w:r w:rsidRPr="00A7329A">
        <w:rPr>
          <w:sz w:val="21"/>
          <w:szCs w:val="21"/>
        </w:rPr>
        <w:t>ByLaw</w:t>
      </w:r>
      <w:proofErr w:type="spellEnd"/>
      <w:r w:rsidRPr="00A7329A">
        <w:rPr>
          <w:sz w:val="21"/>
          <w:szCs w:val="21"/>
        </w:rPr>
        <w:t xml:space="preserve">/Charter Review Committee </w:t>
      </w:r>
      <w:r w:rsidR="00F81F97" w:rsidRPr="00A7329A">
        <w:rPr>
          <w:sz w:val="21"/>
          <w:szCs w:val="21"/>
        </w:rPr>
        <w:t>C</w:t>
      </w:r>
      <w:r w:rsidRPr="00A7329A">
        <w:rPr>
          <w:sz w:val="21"/>
          <w:szCs w:val="21"/>
        </w:rPr>
        <w:t xml:space="preserve">hair to the Finance Committee with a copy to town Moderator Michael Ford outlining that the $75,000 request for funding does not include zoning bylaws or overhaul of the Charter. Motion </w:t>
      </w:r>
      <w:r w:rsidR="00F81F97" w:rsidRPr="00A7329A">
        <w:rPr>
          <w:sz w:val="21"/>
          <w:szCs w:val="21"/>
        </w:rPr>
        <w:t>made</w:t>
      </w:r>
      <w:r w:rsidRPr="00A7329A">
        <w:rPr>
          <w:sz w:val="21"/>
          <w:szCs w:val="21"/>
        </w:rPr>
        <w:t xml:space="preserve"> by Linda </w:t>
      </w:r>
      <w:proofErr w:type="spellStart"/>
      <w:r w:rsidRPr="00A7329A">
        <w:rPr>
          <w:sz w:val="21"/>
          <w:szCs w:val="21"/>
        </w:rPr>
        <w:t>Cebula</w:t>
      </w:r>
      <w:proofErr w:type="spellEnd"/>
      <w:r w:rsidRPr="00A7329A">
        <w:rPr>
          <w:sz w:val="21"/>
          <w:szCs w:val="21"/>
        </w:rPr>
        <w:t xml:space="preserve"> and seconded by Carol Thayer. The vote was unan</w:t>
      </w:r>
      <w:r w:rsidR="001F402E" w:rsidRPr="00A7329A">
        <w:rPr>
          <w:sz w:val="21"/>
          <w:szCs w:val="21"/>
        </w:rPr>
        <w:t>i</w:t>
      </w:r>
      <w:r w:rsidRPr="00A7329A">
        <w:rPr>
          <w:sz w:val="21"/>
          <w:szCs w:val="21"/>
        </w:rPr>
        <w:t>mous.</w:t>
      </w:r>
    </w:p>
    <w:p w14:paraId="6B41F331" w14:textId="1FCE9D8A" w:rsidR="00F368E2" w:rsidRPr="00A7329A" w:rsidRDefault="0038142A" w:rsidP="00876BF7">
      <w:pPr>
        <w:pStyle w:val="ListParagraph"/>
        <w:numPr>
          <w:ilvl w:val="0"/>
          <w:numId w:val="2"/>
        </w:numPr>
        <w:spacing w:after="0" w:line="276" w:lineRule="auto"/>
        <w:rPr>
          <w:sz w:val="21"/>
          <w:szCs w:val="21"/>
        </w:rPr>
      </w:pPr>
      <w:r w:rsidRPr="00A7329A">
        <w:rPr>
          <w:sz w:val="21"/>
          <w:szCs w:val="21"/>
        </w:rPr>
        <w:t xml:space="preserve">There was general discussion on </w:t>
      </w:r>
      <w:r w:rsidR="004640FA" w:rsidRPr="00A7329A">
        <w:rPr>
          <w:sz w:val="21"/>
          <w:szCs w:val="21"/>
        </w:rPr>
        <w:t>the need to schedule a Bylaw/Charter Review Committee meeting prior to the start of the Special Town Meeting. The Committee agreed to meet ½ hours prior on October 18.</w:t>
      </w:r>
    </w:p>
    <w:p w14:paraId="63F5E4E9" w14:textId="252C4D43" w:rsidR="0038142A" w:rsidRPr="00A7329A" w:rsidRDefault="001F402E" w:rsidP="00876BF7">
      <w:pPr>
        <w:pStyle w:val="ListParagraph"/>
        <w:numPr>
          <w:ilvl w:val="0"/>
          <w:numId w:val="2"/>
        </w:numPr>
        <w:spacing w:after="0" w:line="276" w:lineRule="auto"/>
        <w:rPr>
          <w:sz w:val="21"/>
          <w:szCs w:val="21"/>
        </w:rPr>
      </w:pPr>
      <w:r w:rsidRPr="00A7329A">
        <w:rPr>
          <w:sz w:val="21"/>
          <w:szCs w:val="21"/>
        </w:rPr>
        <w:t>The Annual Meeting with the Board of Selectmen is schedule for October 24, 2022. Chair Sandy Hall is going to ask if this meeting can be postponed after our next scheduled meeting on November 8.</w:t>
      </w:r>
    </w:p>
    <w:p w14:paraId="15843B28" w14:textId="77777777" w:rsidR="00ED2A4A" w:rsidRPr="00A7329A" w:rsidRDefault="00ED2A4A" w:rsidP="00876BF7">
      <w:pPr>
        <w:pStyle w:val="ListParagraph"/>
        <w:spacing w:line="276" w:lineRule="auto"/>
        <w:rPr>
          <w:sz w:val="21"/>
          <w:szCs w:val="21"/>
        </w:rPr>
      </w:pPr>
    </w:p>
    <w:p w14:paraId="56E9F1A4" w14:textId="77777777" w:rsidR="00002399" w:rsidRPr="00A7329A" w:rsidRDefault="00312770" w:rsidP="00876BF7">
      <w:pPr>
        <w:pStyle w:val="ListParagraph"/>
        <w:numPr>
          <w:ilvl w:val="0"/>
          <w:numId w:val="1"/>
        </w:numPr>
        <w:spacing w:after="0" w:line="276" w:lineRule="auto"/>
        <w:rPr>
          <w:sz w:val="21"/>
          <w:szCs w:val="21"/>
        </w:rPr>
      </w:pPr>
      <w:r w:rsidRPr="00A7329A">
        <w:rPr>
          <w:sz w:val="21"/>
          <w:szCs w:val="21"/>
        </w:rPr>
        <w:t>OLD BUSINESS</w:t>
      </w:r>
    </w:p>
    <w:p w14:paraId="49EBE7A1" w14:textId="77777777" w:rsidR="00002399" w:rsidRPr="00A7329A" w:rsidRDefault="00002399" w:rsidP="00876BF7">
      <w:pPr>
        <w:pStyle w:val="ListParagraph"/>
        <w:spacing w:after="0" w:line="276" w:lineRule="auto"/>
        <w:rPr>
          <w:sz w:val="21"/>
          <w:szCs w:val="21"/>
        </w:rPr>
      </w:pPr>
    </w:p>
    <w:p w14:paraId="108CAA68" w14:textId="2F9CBBE9" w:rsidR="00312770" w:rsidRPr="00A7329A" w:rsidRDefault="0031224C" w:rsidP="00876BF7">
      <w:pPr>
        <w:pStyle w:val="ListParagraph"/>
        <w:numPr>
          <w:ilvl w:val="0"/>
          <w:numId w:val="3"/>
        </w:numPr>
        <w:spacing w:after="0" w:line="276" w:lineRule="auto"/>
        <w:rPr>
          <w:sz w:val="21"/>
          <w:szCs w:val="21"/>
        </w:rPr>
      </w:pPr>
      <w:r w:rsidRPr="00A7329A">
        <w:rPr>
          <w:sz w:val="21"/>
          <w:szCs w:val="21"/>
        </w:rPr>
        <w:t>The Committee continued its discussion on</w:t>
      </w:r>
      <w:r w:rsidR="00841ABC" w:rsidRPr="00A7329A">
        <w:rPr>
          <w:sz w:val="21"/>
          <w:szCs w:val="21"/>
        </w:rPr>
        <w:t xml:space="preserve"> findings in reviewing charter, town code</w:t>
      </w:r>
      <w:r w:rsidR="001F402E" w:rsidRPr="00A7329A">
        <w:rPr>
          <w:sz w:val="21"/>
          <w:szCs w:val="21"/>
        </w:rPr>
        <w:t>,</w:t>
      </w:r>
      <w:r w:rsidR="00841ABC" w:rsidRPr="00A7329A">
        <w:rPr>
          <w:sz w:val="21"/>
          <w:szCs w:val="21"/>
        </w:rPr>
        <w:t xml:space="preserve"> and committee handbook.</w:t>
      </w:r>
      <w:r w:rsidRPr="00A7329A">
        <w:rPr>
          <w:sz w:val="21"/>
          <w:szCs w:val="21"/>
        </w:rPr>
        <w:t xml:space="preserve"> There is nothing new to report.</w:t>
      </w:r>
    </w:p>
    <w:p w14:paraId="55E96322" w14:textId="18160D66" w:rsidR="00002399" w:rsidRPr="00A7329A" w:rsidRDefault="00002399" w:rsidP="00876BF7">
      <w:pPr>
        <w:pStyle w:val="ListParagraph"/>
        <w:numPr>
          <w:ilvl w:val="0"/>
          <w:numId w:val="3"/>
        </w:numPr>
        <w:spacing w:after="0" w:line="276" w:lineRule="auto"/>
        <w:rPr>
          <w:sz w:val="21"/>
          <w:szCs w:val="21"/>
        </w:rPr>
      </w:pPr>
      <w:r w:rsidRPr="00A7329A">
        <w:rPr>
          <w:sz w:val="21"/>
          <w:szCs w:val="21"/>
        </w:rPr>
        <w:t>This Committee is scheduled to meet the second Tuesday of each month. Meetings are scheduled at 5:00pm for November 8 and December 13 for the remainder of the year.</w:t>
      </w:r>
      <w:r w:rsidR="00A7329A" w:rsidRPr="00A7329A">
        <w:rPr>
          <w:sz w:val="21"/>
          <w:szCs w:val="21"/>
        </w:rPr>
        <w:t xml:space="preserve"> Town Administrator Joe Powers will be </w:t>
      </w:r>
      <w:r w:rsidR="002354F8">
        <w:rPr>
          <w:sz w:val="21"/>
          <w:szCs w:val="21"/>
        </w:rPr>
        <w:t xml:space="preserve">invited to </w:t>
      </w:r>
      <w:r w:rsidR="00A7329A" w:rsidRPr="00A7329A">
        <w:rPr>
          <w:sz w:val="21"/>
          <w:szCs w:val="21"/>
        </w:rPr>
        <w:t>the next meeting.</w:t>
      </w:r>
    </w:p>
    <w:p w14:paraId="2745F80D" w14:textId="77777777" w:rsidR="00312770" w:rsidRPr="00A7329A" w:rsidRDefault="00312770" w:rsidP="00876BF7">
      <w:pPr>
        <w:pStyle w:val="ListParagraph"/>
        <w:spacing w:line="276" w:lineRule="auto"/>
        <w:rPr>
          <w:sz w:val="21"/>
          <w:szCs w:val="21"/>
        </w:rPr>
      </w:pPr>
    </w:p>
    <w:p w14:paraId="299D874F" w14:textId="39D3C166" w:rsidR="00312770" w:rsidRPr="00A7329A" w:rsidRDefault="00312770" w:rsidP="00876BF7">
      <w:pPr>
        <w:pStyle w:val="ListParagraph"/>
        <w:numPr>
          <w:ilvl w:val="0"/>
          <w:numId w:val="1"/>
        </w:numPr>
        <w:spacing w:after="0" w:line="276" w:lineRule="auto"/>
        <w:rPr>
          <w:sz w:val="21"/>
          <w:szCs w:val="21"/>
        </w:rPr>
      </w:pPr>
      <w:r w:rsidRPr="00A7329A">
        <w:rPr>
          <w:sz w:val="21"/>
          <w:szCs w:val="21"/>
        </w:rPr>
        <w:t xml:space="preserve">ADJOURNMENT:  </w:t>
      </w:r>
      <w:r w:rsidR="0035722E" w:rsidRPr="00A7329A">
        <w:rPr>
          <w:sz w:val="21"/>
          <w:szCs w:val="21"/>
        </w:rPr>
        <w:t>The meeting adjourned at 5:</w:t>
      </w:r>
      <w:r w:rsidR="001F402E" w:rsidRPr="00A7329A">
        <w:rPr>
          <w:sz w:val="21"/>
          <w:szCs w:val="21"/>
        </w:rPr>
        <w:t>24</w:t>
      </w:r>
      <w:r w:rsidR="0035722E" w:rsidRPr="00A7329A">
        <w:rPr>
          <w:sz w:val="21"/>
          <w:szCs w:val="21"/>
        </w:rPr>
        <w:t xml:space="preserve"> p.m.</w:t>
      </w:r>
    </w:p>
    <w:p w14:paraId="6DEAFA32" w14:textId="212853D1" w:rsidR="00312770" w:rsidRPr="00A7329A" w:rsidRDefault="00312770" w:rsidP="00876BF7">
      <w:pPr>
        <w:spacing w:after="0" w:line="276" w:lineRule="auto"/>
        <w:ind w:left="360"/>
        <w:rPr>
          <w:sz w:val="21"/>
          <w:szCs w:val="21"/>
        </w:rPr>
      </w:pPr>
    </w:p>
    <w:p w14:paraId="2324419C" w14:textId="708AAAD1" w:rsidR="00312770" w:rsidRPr="00A7329A" w:rsidRDefault="00312770" w:rsidP="00876BF7">
      <w:pPr>
        <w:spacing w:after="0" w:line="276" w:lineRule="auto"/>
        <w:ind w:left="360"/>
        <w:rPr>
          <w:sz w:val="21"/>
          <w:szCs w:val="21"/>
        </w:rPr>
      </w:pPr>
      <w:r w:rsidRPr="00A7329A">
        <w:rPr>
          <w:sz w:val="21"/>
          <w:szCs w:val="21"/>
        </w:rPr>
        <w:t>Respectfully submitted,</w:t>
      </w:r>
    </w:p>
    <w:p w14:paraId="12C81807" w14:textId="214E8103" w:rsidR="00312770" w:rsidRPr="00A7329A" w:rsidRDefault="00312770" w:rsidP="00876BF7">
      <w:pPr>
        <w:spacing w:after="0" w:line="276" w:lineRule="auto"/>
        <w:ind w:left="360"/>
        <w:rPr>
          <w:sz w:val="21"/>
          <w:szCs w:val="21"/>
        </w:rPr>
      </w:pPr>
    </w:p>
    <w:p w14:paraId="5CA5E7F0" w14:textId="77777777" w:rsidR="005257D7" w:rsidRPr="00A7329A" w:rsidRDefault="005257D7" w:rsidP="00876BF7">
      <w:pPr>
        <w:spacing w:after="0" w:line="276" w:lineRule="auto"/>
        <w:ind w:left="360"/>
        <w:rPr>
          <w:sz w:val="21"/>
          <w:szCs w:val="21"/>
        </w:rPr>
      </w:pPr>
      <w:r w:rsidRPr="00A7329A">
        <w:rPr>
          <w:sz w:val="21"/>
          <w:szCs w:val="21"/>
        </w:rPr>
        <w:t xml:space="preserve">Deborah </w:t>
      </w:r>
      <w:proofErr w:type="spellStart"/>
      <w:r w:rsidRPr="00A7329A">
        <w:rPr>
          <w:sz w:val="21"/>
          <w:szCs w:val="21"/>
        </w:rPr>
        <w:t>Sementa</w:t>
      </w:r>
      <w:proofErr w:type="spellEnd"/>
    </w:p>
    <w:p w14:paraId="34792496" w14:textId="485CC675" w:rsidR="00876BF7" w:rsidRPr="00A7329A" w:rsidRDefault="005257D7" w:rsidP="001F402E">
      <w:pPr>
        <w:spacing w:after="0" w:line="276" w:lineRule="auto"/>
        <w:ind w:left="360"/>
        <w:rPr>
          <w:sz w:val="21"/>
          <w:szCs w:val="21"/>
        </w:rPr>
      </w:pPr>
      <w:r w:rsidRPr="00A7329A">
        <w:rPr>
          <w:sz w:val="21"/>
          <w:szCs w:val="21"/>
        </w:rPr>
        <w:t xml:space="preserve">Recording </w:t>
      </w:r>
      <w:r w:rsidR="00FD595D" w:rsidRPr="00A7329A">
        <w:rPr>
          <w:sz w:val="21"/>
          <w:szCs w:val="21"/>
        </w:rPr>
        <w:t>Secretary</w:t>
      </w:r>
      <w:r w:rsidR="00285769" w:rsidRPr="00A7329A">
        <w:rPr>
          <w:sz w:val="21"/>
          <w:szCs w:val="21"/>
        </w:rPr>
        <w:tab/>
      </w:r>
    </w:p>
    <w:sectPr w:rsidR="00876BF7" w:rsidRPr="00A7329A" w:rsidSect="000023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D2077"/>
    <w:multiLevelType w:val="hybridMultilevel"/>
    <w:tmpl w:val="4C76A0CC"/>
    <w:lvl w:ilvl="0" w:tplc="477E3A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1BF278F"/>
    <w:multiLevelType w:val="hybridMultilevel"/>
    <w:tmpl w:val="757EC06A"/>
    <w:lvl w:ilvl="0" w:tplc="5A829BB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F61107"/>
    <w:multiLevelType w:val="hybridMultilevel"/>
    <w:tmpl w:val="8D545BDC"/>
    <w:lvl w:ilvl="0" w:tplc="70502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887335542">
    <w:abstractNumId w:val="1"/>
  </w:num>
  <w:num w:numId="2" w16cid:durableId="1680035192">
    <w:abstractNumId w:val="2"/>
  </w:num>
  <w:num w:numId="3" w16cid:durableId="775635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769"/>
    <w:rsid w:val="00002399"/>
    <w:rsid w:val="000463C7"/>
    <w:rsid w:val="00110D04"/>
    <w:rsid w:val="00132F25"/>
    <w:rsid w:val="001F402E"/>
    <w:rsid w:val="002354F8"/>
    <w:rsid w:val="00285769"/>
    <w:rsid w:val="0031224C"/>
    <w:rsid w:val="00312770"/>
    <w:rsid w:val="0035722E"/>
    <w:rsid w:val="0038142A"/>
    <w:rsid w:val="00401A79"/>
    <w:rsid w:val="00463EC3"/>
    <w:rsid w:val="004640FA"/>
    <w:rsid w:val="004D0D69"/>
    <w:rsid w:val="00515C86"/>
    <w:rsid w:val="005257D7"/>
    <w:rsid w:val="005D7459"/>
    <w:rsid w:val="0073201F"/>
    <w:rsid w:val="0078272A"/>
    <w:rsid w:val="00841ABC"/>
    <w:rsid w:val="008734BF"/>
    <w:rsid w:val="00876BF7"/>
    <w:rsid w:val="00945DEF"/>
    <w:rsid w:val="00974A8C"/>
    <w:rsid w:val="009A0713"/>
    <w:rsid w:val="009A1DBB"/>
    <w:rsid w:val="00A7329A"/>
    <w:rsid w:val="00A75DA8"/>
    <w:rsid w:val="00B43176"/>
    <w:rsid w:val="00ED2A4A"/>
    <w:rsid w:val="00F368E2"/>
    <w:rsid w:val="00F81F97"/>
    <w:rsid w:val="00FD5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A62293"/>
  <w15:chartTrackingRefBased/>
  <w15:docId w15:val="{8532C4DB-CD2C-4A68-99BA-D33F3C410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Hall</dc:creator>
  <cp:keywords/>
  <dc:description/>
  <cp:lastModifiedBy>Sementa, Deborah A.</cp:lastModifiedBy>
  <cp:revision>5</cp:revision>
  <cp:lastPrinted>2022-11-06T18:07:00Z</cp:lastPrinted>
  <dcterms:created xsi:type="dcterms:W3CDTF">2022-11-06T17:42:00Z</dcterms:created>
  <dcterms:modified xsi:type="dcterms:W3CDTF">2022-11-06T18:08:00Z</dcterms:modified>
</cp:coreProperties>
</file>