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0F" w:rsidRDefault="0090000F" w:rsidP="00AA76D9">
      <w:pPr>
        <w:jc w:val="center"/>
        <w:rPr>
          <w:b/>
        </w:rPr>
      </w:pPr>
      <w:r w:rsidRPr="0030793A">
        <w:rPr>
          <w:b/>
        </w:rPr>
        <w:t>Planning Board Agenda</w:t>
      </w:r>
    </w:p>
    <w:p w:rsidR="00A45D65" w:rsidRDefault="00A45D65" w:rsidP="00AA76D9">
      <w:pPr>
        <w:jc w:val="center"/>
        <w:rPr>
          <w:b/>
        </w:rPr>
      </w:pPr>
      <w:r>
        <w:rPr>
          <w:b/>
        </w:rPr>
        <w:t>Joint Meeting with the Board of Selectmen</w:t>
      </w:r>
    </w:p>
    <w:p w:rsidR="00A45D65" w:rsidRPr="0030793A" w:rsidRDefault="00A45D65" w:rsidP="00AA76D9">
      <w:pPr>
        <w:jc w:val="center"/>
        <w:rPr>
          <w:b/>
        </w:rPr>
      </w:pPr>
      <w:r>
        <w:rPr>
          <w:b/>
        </w:rPr>
        <w:t>Housing Production Plan</w:t>
      </w:r>
    </w:p>
    <w:p w:rsidR="0090000F" w:rsidRPr="0030793A" w:rsidRDefault="0090000F" w:rsidP="0090000F">
      <w:pPr>
        <w:jc w:val="center"/>
        <w:rPr>
          <w:b/>
        </w:rPr>
      </w:pPr>
      <w:r w:rsidRPr="0030793A">
        <w:rPr>
          <w:b/>
        </w:rPr>
        <w:t>Town Hall, Griffin Room</w:t>
      </w:r>
    </w:p>
    <w:p w:rsidR="007311D0" w:rsidRDefault="00A45D65" w:rsidP="007311D0">
      <w:pPr>
        <w:jc w:val="center"/>
        <w:rPr>
          <w:b/>
        </w:rPr>
      </w:pPr>
      <w:bookmarkStart w:id="0" w:name="OLE_LINK2"/>
      <w:r>
        <w:rPr>
          <w:b/>
        </w:rPr>
        <w:t>Monday</w:t>
      </w:r>
      <w:r w:rsidR="0090000F" w:rsidRPr="0030793A">
        <w:rPr>
          <w:b/>
        </w:rPr>
        <w:t xml:space="preserve">, </w:t>
      </w:r>
      <w:r w:rsidR="004E2D73">
        <w:rPr>
          <w:b/>
        </w:rPr>
        <w:t xml:space="preserve">January </w:t>
      </w:r>
      <w:r>
        <w:rPr>
          <w:b/>
        </w:rPr>
        <w:t>30</w:t>
      </w:r>
      <w:r w:rsidR="0090000F" w:rsidRPr="0030793A">
        <w:rPr>
          <w:b/>
        </w:rPr>
        <w:t>, 201</w:t>
      </w:r>
      <w:r w:rsidR="004E2D73">
        <w:rPr>
          <w:b/>
        </w:rPr>
        <w:t>7</w:t>
      </w:r>
      <w:r w:rsidR="0090000F" w:rsidRPr="0030793A">
        <w:rPr>
          <w:b/>
        </w:rPr>
        <w:t xml:space="preserve"> - </w:t>
      </w:r>
      <w:r>
        <w:rPr>
          <w:b/>
        </w:rPr>
        <w:t>5</w:t>
      </w:r>
      <w:r w:rsidR="0090000F" w:rsidRPr="0030793A">
        <w:rPr>
          <w:b/>
        </w:rPr>
        <w:t>:</w:t>
      </w:r>
      <w:r>
        <w:rPr>
          <w:b/>
        </w:rPr>
        <w:t>45</w:t>
      </w:r>
      <w:r w:rsidR="0090000F" w:rsidRPr="0030793A">
        <w:rPr>
          <w:b/>
        </w:rPr>
        <w:t xml:space="preserve"> PM</w:t>
      </w:r>
    </w:p>
    <w:p w:rsidR="007311D0" w:rsidRPr="007311D0" w:rsidRDefault="004E2D73" w:rsidP="007311D0">
      <w:pPr>
        <w:jc w:val="center"/>
        <w:rPr>
          <w:b/>
        </w:rPr>
      </w:pPr>
      <w:r w:rsidRPr="0017572E">
        <w:rPr>
          <w:i/>
          <w:sz w:val="22"/>
          <w:szCs w:val="22"/>
        </w:rPr>
        <w:t xml:space="preserve">Requests for accommodations for any person having a disability can be made by </w:t>
      </w:r>
    </w:p>
    <w:p w:rsidR="004E2D73" w:rsidRPr="0017572E" w:rsidRDefault="004E2D73" w:rsidP="004E2D73">
      <w:pPr>
        <w:jc w:val="center"/>
        <w:rPr>
          <w:i/>
          <w:sz w:val="22"/>
          <w:szCs w:val="22"/>
        </w:rPr>
      </w:pPr>
      <w:r w:rsidRPr="0017572E">
        <w:rPr>
          <w:i/>
          <w:sz w:val="22"/>
          <w:szCs w:val="22"/>
        </w:rPr>
        <w:t xml:space="preserve">contacting the Administration </w:t>
      </w:r>
      <w:r>
        <w:rPr>
          <w:i/>
          <w:sz w:val="22"/>
          <w:szCs w:val="22"/>
        </w:rPr>
        <w:t xml:space="preserve">Office </w:t>
      </w:r>
      <w:r w:rsidRPr="0017572E">
        <w:rPr>
          <w:i/>
          <w:sz w:val="22"/>
          <w:szCs w:val="22"/>
        </w:rPr>
        <w:t>at 508.430.7514.</w:t>
      </w:r>
    </w:p>
    <w:p w:rsidR="004E2D73" w:rsidRPr="0030793A" w:rsidRDefault="004E2D73" w:rsidP="0090000F">
      <w:pPr>
        <w:jc w:val="center"/>
      </w:pPr>
    </w:p>
    <w:p w:rsidR="00D76E3A" w:rsidRPr="0030793A" w:rsidRDefault="00D76E3A" w:rsidP="00C1534E">
      <w:pPr>
        <w:rPr>
          <w:b/>
          <w:bCs/>
        </w:rPr>
      </w:pPr>
    </w:p>
    <w:p w:rsidR="00CF6EC8" w:rsidRDefault="00742ED8" w:rsidP="0023376F">
      <w:pPr>
        <w:tabs>
          <w:tab w:val="left" w:pos="360"/>
        </w:tabs>
        <w:rPr>
          <w:b/>
        </w:rPr>
      </w:pPr>
      <w:r w:rsidRPr="0030793A">
        <w:rPr>
          <w:b/>
        </w:rPr>
        <w:t>Call to order</w:t>
      </w:r>
    </w:p>
    <w:p w:rsidR="004E2D73" w:rsidRPr="0017572E" w:rsidRDefault="004E2D73" w:rsidP="004E2D73">
      <w:pPr>
        <w:jc w:val="center"/>
        <w:rPr>
          <w:rFonts w:eastAsia="Batang"/>
          <w:i/>
          <w:iCs/>
          <w:sz w:val="22"/>
          <w:szCs w:val="22"/>
        </w:rPr>
      </w:pPr>
      <w:bookmarkStart w:id="1" w:name="OLE_LINK1"/>
      <w:r w:rsidRPr="0017572E">
        <w:rPr>
          <w:rFonts w:eastAsia="Batang"/>
          <w:i/>
          <w:iCs/>
          <w:sz w:val="22"/>
          <w:szCs w:val="22"/>
        </w:rPr>
        <w:t>Recording &amp; Taping Notification: As required by law, the Town may audio or video record this meeting.  Any person intending to either audio or video record this open session is required to inform the chair.</w:t>
      </w:r>
    </w:p>
    <w:p w:rsidR="004E2D73" w:rsidRPr="00F34F3D" w:rsidRDefault="004E2D73">
      <w:pPr>
        <w:rPr>
          <w:b/>
        </w:rPr>
      </w:pPr>
    </w:p>
    <w:p w:rsidR="0017572E" w:rsidRPr="0017572E" w:rsidRDefault="0017572E" w:rsidP="0017572E">
      <w:pPr>
        <w:rPr>
          <w:b/>
        </w:rPr>
      </w:pPr>
      <w:r w:rsidRPr="0017572E">
        <w:rPr>
          <w:b/>
        </w:rPr>
        <w:t>Public Meeting</w:t>
      </w:r>
    </w:p>
    <w:bookmarkEnd w:id="1"/>
    <w:p w:rsidR="00A45D65" w:rsidRPr="00A45D65" w:rsidRDefault="00A45D65" w:rsidP="00A45D65">
      <w:pPr>
        <w:pStyle w:val="NormalWeb"/>
        <w:spacing w:line="360" w:lineRule="atLeast"/>
        <w:rPr>
          <w:color w:val="252525"/>
          <w:lang w:val="en"/>
        </w:rPr>
      </w:pPr>
      <w:r w:rsidRPr="00A45D65">
        <w:rPr>
          <w:color w:val="252525"/>
          <w:lang w:val="en"/>
        </w:rPr>
        <w:t xml:space="preserve">The Harwich Board of Selectmen and Planning Board will hold a Public Presentation and Meeting on Monday, January 30, 2017 at 5:45 P.M. in the Donn B. Griffin Room located at Town Hall, 732 Main Street, and Harwich. </w:t>
      </w:r>
    </w:p>
    <w:p w:rsidR="00A45D65" w:rsidRPr="00A45D65" w:rsidRDefault="00A45D65" w:rsidP="00A45D65">
      <w:pPr>
        <w:pStyle w:val="NormalWeb"/>
        <w:spacing w:line="360" w:lineRule="atLeast"/>
        <w:rPr>
          <w:color w:val="252525"/>
          <w:lang w:val="en"/>
        </w:rPr>
      </w:pPr>
      <w:r w:rsidRPr="00A45D65">
        <w:rPr>
          <w:color w:val="252525"/>
          <w:lang w:val="en"/>
        </w:rPr>
        <w:t xml:space="preserve">The Town is preparing an update of the Housing Production Plan that was approved by the state in 2010 in conformance with state requirements under </w:t>
      </w:r>
      <w:proofErr w:type="spellStart"/>
      <w:r w:rsidRPr="00A45D65">
        <w:rPr>
          <w:color w:val="252525"/>
          <w:lang w:val="en"/>
        </w:rPr>
        <w:t>MGL</w:t>
      </w:r>
      <w:proofErr w:type="spellEnd"/>
      <w:r w:rsidRPr="00A45D65">
        <w:rPr>
          <w:color w:val="252525"/>
          <w:lang w:val="en"/>
        </w:rPr>
        <w:t xml:space="preserve"> Ch. 40B, 760 </w:t>
      </w:r>
      <w:proofErr w:type="spellStart"/>
      <w:r w:rsidRPr="00A45D65">
        <w:rPr>
          <w:color w:val="252525"/>
          <w:lang w:val="en"/>
        </w:rPr>
        <w:t>CMR</w:t>
      </w:r>
      <w:proofErr w:type="spellEnd"/>
      <w:r w:rsidRPr="00A45D65">
        <w:rPr>
          <w:color w:val="252525"/>
          <w:lang w:val="en"/>
        </w:rPr>
        <w:t xml:space="preserve"> 56.03(4) and is hoping to obtain community input on the draft document. There will be a presentation and discussion on the Plan and all members of the public having an interest in this topic are cordially invited to attend and provide information and testimony relevant to this matter. The Housing Production Plan will be available for review at the Town website </w:t>
      </w:r>
      <w:hyperlink r:id="rId7" w:history="1">
        <w:r w:rsidRPr="00A45D65">
          <w:rPr>
            <w:color w:val="0A2056"/>
            <w:u w:val="single"/>
            <w:lang w:val="en"/>
          </w:rPr>
          <w:t>www.harwich-ma.gov</w:t>
        </w:r>
      </w:hyperlink>
      <w:r w:rsidRPr="00A45D65">
        <w:rPr>
          <w:color w:val="252525"/>
          <w:lang w:val="en"/>
        </w:rPr>
        <w:t>.</w:t>
      </w:r>
    </w:p>
    <w:p w:rsidR="00841D90" w:rsidRPr="0017572E" w:rsidRDefault="0090000F" w:rsidP="0017572E">
      <w:pPr>
        <w:rPr>
          <w:b/>
        </w:rPr>
      </w:pPr>
      <w:r w:rsidRPr="0017572E">
        <w:rPr>
          <w:b/>
        </w:rPr>
        <w:t>Adjourn</w:t>
      </w:r>
    </w:p>
    <w:p w:rsidR="0090000F" w:rsidRPr="0030793A" w:rsidRDefault="0090000F" w:rsidP="0023376F">
      <w:pPr>
        <w:tabs>
          <w:tab w:val="left" w:pos="360"/>
        </w:tabs>
      </w:pPr>
      <w:r w:rsidRPr="0030793A">
        <w:rPr>
          <w:b/>
          <w:bCs/>
        </w:rPr>
        <w:t xml:space="preserve"> </w:t>
      </w:r>
    </w:p>
    <w:bookmarkEnd w:id="0"/>
    <w:p w:rsidR="0090000F" w:rsidRPr="0017572E" w:rsidRDefault="0090000F" w:rsidP="0017572E"/>
    <w:p w:rsidR="004E2D73" w:rsidRDefault="004E2D73" w:rsidP="0090000F">
      <w:pPr>
        <w:tabs>
          <w:tab w:val="left" w:pos="1296"/>
          <w:tab w:val="left" w:pos="3024"/>
        </w:tabs>
        <w:ind w:left="180" w:right="-450"/>
        <w:rPr>
          <w:iCs/>
          <w:sz w:val="22"/>
          <w:szCs w:val="22"/>
        </w:rPr>
      </w:pPr>
    </w:p>
    <w:p w:rsidR="004E2D73" w:rsidRDefault="004E2D73" w:rsidP="0090000F">
      <w:pPr>
        <w:tabs>
          <w:tab w:val="left" w:pos="1296"/>
          <w:tab w:val="left" w:pos="3024"/>
        </w:tabs>
        <w:ind w:left="180" w:right="-450"/>
        <w:rPr>
          <w:iCs/>
          <w:sz w:val="22"/>
          <w:szCs w:val="22"/>
        </w:rPr>
      </w:pPr>
    </w:p>
    <w:p w:rsidR="004E2D73" w:rsidRDefault="004E2D73" w:rsidP="0090000F">
      <w:pPr>
        <w:tabs>
          <w:tab w:val="left" w:pos="1296"/>
          <w:tab w:val="left" w:pos="3024"/>
        </w:tabs>
        <w:ind w:left="180" w:right="-450"/>
        <w:rPr>
          <w:iCs/>
          <w:sz w:val="22"/>
          <w:szCs w:val="22"/>
        </w:rPr>
      </w:pPr>
    </w:p>
    <w:p w:rsidR="004E2D73" w:rsidRDefault="004E2D73" w:rsidP="0090000F">
      <w:pPr>
        <w:tabs>
          <w:tab w:val="left" w:pos="1296"/>
          <w:tab w:val="left" w:pos="3024"/>
        </w:tabs>
        <w:ind w:left="180" w:right="-450"/>
        <w:rPr>
          <w:iCs/>
          <w:sz w:val="22"/>
          <w:szCs w:val="22"/>
        </w:rPr>
      </w:pPr>
    </w:p>
    <w:p w:rsidR="0090000F" w:rsidRPr="0017572E" w:rsidRDefault="0090000F" w:rsidP="0090000F">
      <w:pPr>
        <w:tabs>
          <w:tab w:val="left" w:pos="1296"/>
          <w:tab w:val="left" w:pos="3024"/>
        </w:tabs>
        <w:ind w:left="180" w:right="-450"/>
        <w:rPr>
          <w:iCs/>
          <w:sz w:val="22"/>
          <w:szCs w:val="22"/>
        </w:rPr>
      </w:pPr>
      <w:bookmarkStart w:id="2" w:name="_GoBack"/>
      <w:bookmarkEnd w:id="2"/>
      <w:r w:rsidRPr="0017572E">
        <w:rPr>
          <w:iCs/>
          <w:sz w:val="22"/>
          <w:szCs w:val="22"/>
        </w:rPr>
        <w:t>*Per the Attorney General’s Office: Boards/Commissions may hold an open session for topics not reasonably anticipated by the Chair 48 hours in advance of the</w:t>
      </w:r>
      <w:r w:rsidRPr="0017572E">
        <w:rPr>
          <w:rStyle w:val="apple-converted-space"/>
          <w:iCs/>
          <w:sz w:val="22"/>
          <w:szCs w:val="22"/>
        </w:rPr>
        <w:t> </w:t>
      </w:r>
      <w:r w:rsidRPr="0017572E">
        <w:rPr>
          <w:iCs/>
          <w:sz w:val="22"/>
          <w:szCs w:val="22"/>
        </w:rPr>
        <w:t>meeting following “New Business”.</w:t>
      </w:r>
    </w:p>
    <w:p w:rsidR="00AA76D9" w:rsidRPr="0017572E" w:rsidRDefault="00AA76D9" w:rsidP="0090000F">
      <w:pPr>
        <w:jc w:val="center"/>
        <w:rPr>
          <w:rFonts w:eastAsia="Batang"/>
          <w:b/>
          <w:bCs/>
          <w:i/>
          <w:sz w:val="22"/>
          <w:szCs w:val="22"/>
        </w:rPr>
      </w:pPr>
    </w:p>
    <w:p w:rsidR="0090000F" w:rsidRPr="0017572E" w:rsidRDefault="0090000F" w:rsidP="0090000F">
      <w:pPr>
        <w:jc w:val="center"/>
        <w:rPr>
          <w:rFonts w:eastAsia="Batang"/>
          <w:b/>
          <w:bCs/>
          <w:i/>
          <w:sz w:val="22"/>
          <w:szCs w:val="22"/>
        </w:rPr>
      </w:pPr>
      <w:r w:rsidRPr="0017572E">
        <w:rPr>
          <w:rFonts w:eastAsia="Batang"/>
          <w:b/>
          <w:bCs/>
          <w:i/>
          <w:sz w:val="22"/>
          <w:szCs w:val="22"/>
        </w:rPr>
        <w:t xml:space="preserve">Subject to Change / </w:t>
      </w:r>
      <w:r w:rsidRPr="0017572E">
        <w:rPr>
          <w:rFonts w:eastAsia="Batang"/>
          <w:b/>
          <w:i/>
          <w:sz w:val="22"/>
          <w:szCs w:val="22"/>
        </w:rPr>
        <w:t xml:space="preserve">Next Planning Board Meeting – </w:t>
      </w:r>
      <w:r w:rsidR="008E1B0B" w:rsidRPr="0017572E">
        <w:rPr>
          <w:rFonts w:eastAsia="Batang"/>
          <w:b/>
          <w:i/>
          <w:color w:val="0070C0"/>
          <w:sz w:val="22"/>
          <w:szCs w:val="22"/>
        </w:rPr>
        <w:t xml:space="preserve">Tuesday, </w:t>
      </w:r>
      <w:r w:rsidR="00657DE5">
        <w:rPr>
          <w:rFonts w:eastAsia="Batang"/>
          <w:b/>
          <w:i/>
          <w:color w:val="0070C0"/>
          <w:sz w:val="22"/>
          <w:szCs w:val="22"/>
        </w:rPr>
        <w:t>February 14</w:t>
      </w:r>
      <w:r w:rsidR="008E1B0B" w:rsidRPr="0017572E">
        <w:rPr>
          <w:rFonts w:eastAsia="Batang"/>
          <w:b/>
          <w:i/>
          <w:color w:val="0070C0"/>
          <w:sz w:val="22"/>
          <w:szCs w:val="22"/>
        </w:rPr>
        <w:t>, 201</w:t>
      </w:r>
      <w:r w:rsidR="0057610B">
        <w:rPr>
          <w:rFonts w:eastAsia="Batang"/>
          <w:b/>
          <w:i/>
          <w:color w:val="0070C0"/>
          <w:sz w:val="22"/>
          <w:szCs w:val="22"/>
        </w:rPr>
        <w:t>7</w:t>
      </w:r>
      <w:r w:rsidR="00657DE5">
        <w:rPr>
          <w:rFonts w:eastAsia="Batang"/>
          <w:b/>
          <w:i/>
          <w:color w:val="0070C0"/>
          <w:sz w:val="22"/>
          <w:szCs w:val="22"/>
        </w:rPr>
        <w:t xml:space="preserve"> </w:t>
      </w:r>
    </w:p>
    <w:p w:rsidR="00F94B9C" w:rsidRPr="00885CF6" w:rsidRDefault="00F94B9C" w:rsidP="003C0C1F">
      <w:pPr>
        <w:jc w:val="center"/>
        <w:rPr>
          <w:rFonts w:eastAsia="Batang"/>
          <w:iCs/>
          <w:sz w:val="22"/>
          <w:szCs w:val="22"/>
        </w:rPr>
      </w:pPr>
    </w:p>
    <w:p w:rsidR="00885CF6" w:rsidRPr="00885CF6" w:rsidRDefault="00885CF6" w:rsidP="003C0C1F">
      <w:pPr>
        <w:jc w:val="center"/>
        <w:rPr>
          <w:rFonts w:eastAsia="Batang"/>
          <w:iCs/>
          <w:sz w:val="22"/>
          <w:szCs w:val="22"/>
        </w:rPr>
      </w:pPr>
    </w:p>
    <w:p w:rsidR="00885CF6" w:rsidRPr="00885CF6" w:rsidRDefault="00885CF6" w:rsidP="003C0C1F">
      <w:pPr>
        <w:jc w:val="center"/>
        <w:rPr>
          <w:rFonts w:eastAsia="Batang"/>
          <w:iCs/>
          <w:sz w:val="22"/>
          <w:szCs w:val="22"/>
        </w:rPr>
      </w:pPr>
    </w:p>
    <w:p w:rsidR="00885CF6" w:rsidRPr="00885CF6" w:rsidRDefault="00885CF6" w:rsidP="003C0C1F">
      <w:pPr>
        <w:jc w:val="center"/>
        <w:rPr>
          <w:rFonts w:eastAsia="Batang"/>
          <w:iCs/>
          <w:sz w:val="22"/>
          <w:szCs w:val="22"/>
        </w:rPr>
      </w:pPr>
    </w:p>
    <w:p w:rsidR="00885CF6" w:rsidRDefault="00885CF6" w:rsidP="00885CF6">
      <w:pPr>
        <w:rPr>
          <w:sz w:val="20"/>
          <w:szCs w:val="20"/>
        </w:rPr>
      </w:pPr>
      <w:r w:rsidRPr="0017572E">
        <w:rPr>
          <w:sz w:val="22"/>
          <w:szCs w:val="22"/>
        </w:rPr>
        <w:t xml:space="preserve">Authorized Posting Officer: Elaine Banta, </w:t>
      </w:r>
      <w:hyperlink r:id="rId8" w:history="1">
        <w:r w:rsidRPr="0017572E">
          <w:rPr>
            <w:rStyle w:val="Hyperlink"/>
            <w:b/>
            <w:color w:val="0070C0"/>
            <w:sz w:val="22"/>
            <w:szCs w:val="22"/>
          </w:rPr>
          <w:t>ebanta@town.harwich.ma.us</w:t>
        </w:r>
      </w:hyperlink>
      <w:r w:rsidRPr="0017572E">
        <w:rPr>
          <w:sz w:val="22"/>
          <w:szCs w:val="22"/>
        </w:rPr>
        <w:t xml:space="preserve"> / 508.430.7511  </w:t>
      </w:r>
    </w:p>
    <w:p w:rsidR="00885CF6" w:rsidRPr="008A031B" w:rsidRDefault="00885CF6" w:rsidP="00885CF6">
      <w:pPr>
        <w:rPr>
          <w:sz w:val="20"/>
          <w:szCs w:val="20"/>
        </w:rPr>
      </w:pPr>
    </w:p>
    <w:p w:rsidR="00885CF6" w:rsidRPr="0017572E" w:rsidRDefault="00885CF6" w:rsidP="003C0C1F">
      <w:pPr>
        <w:jc w:val="center"/>
        <w:rPr>
          <w:rFonts w:eastAsia="Batang"/>
          <w:i/>
          <w:iCs/>
          <w:sz w:val="22"/>
          <w:szCs w:val="22"/>
        </w:rPr>
      </w:pPr>
    </w:p>
    <w:sectPr w:rsidR="00885CF6" w:rsidRPr="0017572E" w:rsidSect="0023376F">
      <w:headerReference w:type="default" r:id="rId9"/>
      <w:footerReference w:type="default" r:id="rId10"/>
      <w:pgSz w:w="12240" w:h="15840" w:code="1"/>
      <w:pgMar w:top="720" w:right="1440" w:bottom="432"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0F" w:rsidRDefault="0090000F" w:rsidP="0090000F">
      <w:r>
        <w:separator/>
      </w:r>
    </w:p>
  </w:endnote>
  <w:endnote w:type="continuationSeparator" w:id="0">
    <w:p w:rsidR="0090000F" w:rsidRDefault="0090000F"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59" w:rsidRDefault="00573159" w:rsidP="00D80E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0F" w:rsidRDefault="0090000F" w:rsidP="0090000F">
      <w:r>
        <w:separator/>
      </w:r>
    </w:p>
  </w:footnote>
  <w:footnote w:type="continuationSeparator" w:id="0">
    <w:p w:rsidR="0090000F" w:rsidRDefault="0090000F"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D" w:rsidRPr="0048379F" w:rsidRDefault="00A45D65" w:rsidP="00F02182">
    <w:pPr>
      <w:pStyle w:val="Header"/>
      <w:tabs>
        <w:tab w:val="left" w:pos="201"/>
        <w:tab w:val="left" w:pos="3600"/>
      </w:tabs>
      <w:ind w:left="201"/>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5pt;height:292.5pt" o:bullet="t">
        <v:imagedata r:id="rId1" o:title="color town seal"/>
      </v:shape>
    </w:pict>
  </w:numPicBullet>
  <w:abstractNum w:abstractNumId="0" w15:restartNumberingAfterBreak="0">
    <w:nsid w:val="21C71A0D"/>
    <w:multiLevelType w:val="hybridMultilevel"/>
    <w:tmpl w:val="C7F227F8"/>
    <w:lvl w:ilvl="0" w:tplc="C72A0A4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D64B61"/>
    <w:multiLevelType w:val="hybridMultilevel"/>
    <w:tmpl w:val="11AC5D5C"/>
    <w:lvl w:ilvl="0" w:tplc="5D864AE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D2169"/>
    <w:multiLevelType w:val="hybridMultilevel"/>
    <w:tmpl w:val="DF2884C6"/>
    <w:lvl w:ilvl="0" w:tplc="0A5E37B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77D91"/>
    <w:multiLevelType w:val="hybridMultilevel"/>
    <w:tmpl w:val="6DA2634C"/>
    <w:lvl w:ilvl="0" w:tplc="CFD6BB38">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405735"/>
    <w:multiLevelType w:val="hybridMultilevel"/>
    <w:tmpl w:val="A8985034"/>
    <w:lvl w:ilvl="0" w:tplc="7BA28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9B5B81"/>
    <w:multiLevelType w:val="hybridMultilevel"/>
    <w:tmpl w:val="79427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166DBB"/>
    <w:multiLevelType w:val="hybridMultilevel"/>
    <w:tmpl w:val="DC88CA02"/>
    <w:lvl w:ilvl="0" w:tplc="7BA28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23B90"/>
    <w:multiLevelType w:val="hybridMultilevel"/>
    <w:tmpl w:val="03E47AF8"/>
    <w:lvl w:ilvl="0" w:tplc="544EC896">
      <w:start w:val="1"/>
      <w:numFmt w:val="upperRoman"/>
      <w:lvlText w:val="%1."/>
      <w:lvlJc w:val="right"/>
      <w:pPr>
        <w:tabs>
          <w:tab w:val="num" w:pos="1800"/>
        </w:tabs>
        <w:ind w:left="1080" w:hanging="360"/>
      </w:pPr>
      <w:rPr>
        <w:rFonts w:hint="default"/>
        <w:b/>
        <w:bCs/>
      </w:rPr>
    </w:lvl>
    <w:lvl w:ilvl="1" w:tplc="7BA286E0">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42951"/>
    <w:multiLevelType w:val="hybridMultilevel"/>
    <w:tmpl w:val="76F4CAD0"/>
    <w:lvl w:ilvl="0" w:tplc="31026CD2">
      <w:start w:val="1"/>
      <w:numFmt w:val="upperRoman"/>
      <w:lvlText w:val="%1."/>
      <w:lvlJc w:val="right"/>
      <w:pPr>
        <w:ind w:left="72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
  </w:num>
  <w:num w:numId="5">
    <w:abstractNumId w:val="7"/>
  </w:num>
  <w:num w:numId="6">
    <w:abstractNumId w:val="0"/>
  </w:num>
  <w:num w:numId="7">
    <w:abstractNumId w:val="8"/>
  </w:num>
  <w:num w:numId="8">
    <w:abstractNumId w:val="6"/>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12319"/>
    <w:rsid w:val="000132B1"/>
    <w:rsid w:val="00035565"/>
    <w:rsid w:val="000373DF"/>
    <w:rsid w:val="0004223E"/>
    <w:rsid w:val="0004540D"/>
    <w:rsid w:val="00055F30"/>
    <w:rsid w:val="00056504"/>
    <w:rsid w:val="00056CC0"/>
    <w:rsid w:val="0006433C"/>
    <w:rsid w:val="00066DD0"/>
    <w:rsid w:val="00067AAF"/>
    <w:rsid w:val="00071CC8"/>
    <w:rsid w:val="00071E36"/>
    <w:rsid w:val="000734ED"/>
    <w:rsid w:val="000837CA"/>
    <w:rsid w:val="00087F32"/>
    <w:rsid w:val="000C15C4"/>
    <w:rsid w:val="000D44A9"/>
    <w:rsid w:val="000D76D1"/>
    <w:rsid w:val="000E198D"/>
    <w:rsid w:val="000E611E"/>
    <w:rsid w:val="000F458E"/>
    <w:rsid w:val="00100500"/>
    <w:rsid w:val="00101BF1"/>
    <w:rsid w:val="001021D4"/>
    <w:rsid w:val="00102446"/>
    <w:rsid w:val="0010417A"/>
    <w:rsid w:val="00111CB5"/>
    <w:rsid w:val="00113225"/>
    <w:rsid w:val="00127233"/>
    <w:rsid w:val="001276E5"/>
    <w:rsid w:val="00140CEF"/>
    <w:rsid w:val="0014196A"/>
    <w:rsid w:val="00146A7A"/>
    <w:rsid w:val="001501CE"/>
    <w:rsid w:val="00150D42"/>
    <w:rsid w:val="00152508"/>
    <w:rsid w:val="00155721"/>
    <w:rsid w:val="0015709E"/>
    <w:rsid w:val="0016563A"/>
    <w:rsid w:val="00171B1E"/>
    <w:rsid w:val="0017572E"/>
    <w:rsid w:val="00183AD3"/>
    <w:rsid w:val="00185DB7"/>
    <w:rsid w:val="00186744"/>
    <w:rsid w:val="0019244B"/>
    <w:rsid w:val="001B0CEE"/>
    <w:rsid w:val="001B30DA"/>
    <w:rsid w:val="001D4DCF"/>
    <w:rsid w:val="001E5431"/>
    <w:rsid w:val="001E6898"/>
    <w:rsid w:val="001F19B3"/>
    <w:rsid w:val="002057BB"/>
    <w:rsid w:val="0022267D"/>
    <w:rsid w:val="0023004E"/>
    <w:rsid w:val="0023376F"/>
    <w:rsid w:val="00233E85"/>
    <w:rsid w:val="00244C21"/>
    <w:rsid w:val="00266BE6"/>
    <w:rsid w:val="00267D3E"/>
    <w:rsid w:val="002710BA"/>
    <w:rsid w:val="00294752"/>
    <w:rsid w:val="002A17AB"/>
    <w:rsid w:val="002A7217"/>
    <w:rsid w:val="002B01F2"/>
    <w:rsid w:val="002B3349"/>
    <w:rsid w:val="002C356F"/>
    <w:rsid w:val="002C4B82"/>
    <w:rsid w:val="002D71A9"/>
    <w:rsid w:val="002E19C1"/>
    <w:rsid w:val="002F404A"/>
    <w:rsid w:val="002F480F"/>
    <w:rsid w:val="00304666"/>
    <w:rsid w:val="0030793A"/>
    <w:rsid w:val="00312A00"/>
    <w:rsid w:val="003145E0"/>
    <w:rsid w:val="003233A8"/>
    <w:rsid w:val="00323E76"/>
    <w:rsid w:val="00325097"/>
    <w:rsid w:val="00334463"/>
    <w:rsid w:val="00335BFB"/>
    <w:rsid w:val="00337B2D"/>
    <w:rsid w:val="003500E4"/>
    <w:rsid w:val="003562EB"/>
    <w:rsid w:val="00372D42"/>
    <w:rsid w:val="00374276"/>
    <w:rsid w:val="00382B7B"/>
    <w:rsid w:val="003831D8"/>
    <w:rsid w:val="0039422B"/>
    <w:rsid w:val="003A5B5F"/>
    <w:rsid w:val="003B418B"/>
    <w:rsid w:val="003B67C5"/>
    <w:rsid w:val="003B7806"/>
    <w:rsid w:val="003C0C1F"/>
    <w:rsid w:val="003C26D5"/>
    <w:rsid w:val="003D062C"/>
    <w:rsid w:val="003D3376"/>
    <w:rsid w:val="003D5972"/>
    <w:rsid w:val="003F41ED"/>
    <w:rsid w:val="003F731A"/>
    <w:rsid w:val="003F7B75"/>
    <w:rsid w:val="00403096"/>
    <w:rsid w:val="004031F3"/>
    <w:rsid w:val="0040482D"/>
    <w:rsid w:val="0043159E"/>
    <w:rsid w:val="00431FAE"/>
    <w:rsid w:val="004337D7"/>
    <w:rsid w:val="00436D76"/>
    <w:rsid w:val="00465B02"/>
    <w:rsid w:val="00465E7C"/>
    <w:rsid w:val="0047300B"/>
    <w:rsid w:val="00477FFC"/>
    <w:rsid w:val="00480B1B"/>
    <w:rsid w:val="004820AB"/>
    <w:rsid w:val="00482BF7"/>
    <w:rsid w:val="0048365E"/>
    <w:rsid w:val="00483713"/>
    <w:rsid w:val="00483928"/>
    <w:rsid w:val="00495A78"/>
    <w:rsid w:val="004A1F73"/>
    <w:rsid w:val="004B1FEC"/>
    <w:rsid w:val="004B538A"/>
    <w:rsid w:val="004C3AC6"/>
    <w:rsid w:val="004D0B3C"/>
    <w:rsid w:val="004D247D"/>
    <w:rsid w:val="004D401A"/>
    <w:rsid w:val="004E2D73"/>
    <w:rsid w:val="00505275"/>
    <w:rsid w:val="00507EBE"/>
    <w:rsid w:val="00511435"/>
    <w:rsid w:val="00516E12"/>
    <w:rsid w:val="00526ADC"/>
    <w:rsid w:val="00531F86"/>
    <w:rsid w:val="0053475B"/>
    <w:rsid w:val="00543C09"/>
    <w:rsid w:val="0055203E"/>
    <w:rsid w:val="005666B3"/>
    <w:rsid w:val="00572A35"/>
    <w:rsid w:val="00573159"/>
    <w:rsid w:val="0057610B"/>
    <w:rsid w:val="00581274"/>
    <w:rsid w:val="00586225"/>
    <w:rsid w:val="005916C7"/>
    <w:rsid w:val="005B3EED"/>
    <w:rsid w:val="005C5D6F"/>
    <w:rsid w:val="005C6188"/>
    <w:rsid w:val="005C63CB"/>
    <w:rsid w:val="005E5342"/>
    <w:rsid w:val="00602485"/>
    <w:rsid w:val="006037D6"/>
    <w:rsid w:val="00605E3B"/>
    <w:rsid w:val="00610BC0"/>
    <w:rsid w:val="00631AE6"/>
    <w:rsid w:val="006328E8"/>
    <w:rsid w:val="0063350D"/>
    <w:rsid w:val="00633C13"/>
    <w:rsid w:val="006346E2"/>
    <w:rsid w:val="00647257"/>
    <w:rsid w:val="00647AEF"/>
    <w:rsid w:val="00652FC5"/>
    <w:rsid w:val="00653FCA"/>
    <w:rsid w:val="00657DE5"/>
    <w:rsid w:val="00662500"/>
    <w:rsid w:val="00665971"/>
    <w:rsid w:val="0067558E"/>
    <w:rsid w:val="006807E1"/>
    <w:rsid w:val="00684F2F"/>
    <w:rsid w:val="00684F46"/>
    <w:rsid w:val="00686F90"/>
    <w:rsid w:val="00696D1D"/>
    <w:rsid w:val="006A57D3"/>
    <w:rsid w:val="006C308E"/>
    <w:rsid w:val="006D23C2"/>
    <w:rsid w:val="006D733C"/>
    <w:rsid w:val="006F0E86"/>
    <w:rsid w:val="007161D7"/>
    <w:rsid w:val="007311D0"/>
    <w:rsid w:val="007312ED"/>
    <w:rsid w:val="0073418C"/>
    <w:rsid w:val="00734F6D"/>
    <w:rsid w:val="00742ED8"/>
    <w:rsid w:val="007527C5"/>
    <w:rsid w:val="007544A7"/>
    <w:rsid w:val="007611FC"/>
    <w:rsid w:val="007619B1"/>
    <w:rsid w:val="00772F81"/>
    <w:rsid w:val="007752D4"/>
    <w:rsid w:val="0078424D"/>
    <w:rsid w:val="00792D4A"/>
    <w:rsid w:val="00792DA0"/>
    <w:rsid w:val="007968FD"/>
    <w:rsid w:val="007A05BF"/>
    <w:rsid w:val="007B083A"/>
    <w:rsid w:val="007B4136"/>
    <w:rsid w:val="007C2B19"/>
    <w:rsid w:val="007E26BA"/>
    <w:rsid w:val="007E2C56"/>
    <w:rsid w:val="007E5E83"/>
    <w:rsid w:val="007F5342"/>
    <w:rsid w:val="007F6288"/>
    <w:rsid w:val="008046D8"/>
    <w:rsid w:val="00804B36"/>
    <w:rsid w:val="0081731F"/>
    <w:rsid w:val="00836A05"/>
    <w:rsid w:val="00841D90"/>
    <w:rsid w:val="008500FF"/>
    <w:rsid w:val="0085149D"/>
    <w:rsid w:val="0085293A"/>
    <w:rsid w:val="008534FC"/>
    <w:rsid w:val="008540F7"/>
    <w:rsid w:val="0087373D"/>
    <w:rsid w:val="008741D7"/>
    <w:rsid w:val="00876FB2"/>
    <w:rsid w:val="00883A3F"/>
    <w:rsid w:val="0088596D"/>
    <w:rsid w:val="00885CF6"/>
    <w:rsid w:val="008979C7"/>
    <w:rsid w:val="008A031B"/>
    <w:rsid w:val="008A0822"/>
    <w:rsid w:val="008A595C"/>
    <w:rsid w:val="008B034E"/>
    <w:rsid w:val="008B1DA0"/>
    <w:rsid w:val="008B4A2A"/>
    <w:rsid w:val="008C3714"/>
    <w:rsid w:val="008D6CEE"/>
    <w:rsid w:val="008D6D4F"/>
    <w:rsid w:val="008E1B0B"/>
    <w:rsid w:val="008F0900"/>
    <w:rsid w:val="0090000F"/>
    <w:rsid w:val="00904881"/>
    <w:rsid w:val="00920C2F"/>
    <w:rsid w:val="009264C4"/>
    <w:rsid w:val="009365DF"/>
    <w:rsid w:val="00946BAE"/>
    <w:rsid w:val="00961117"/>
    <w:rsid w:val="00962B9E"/>
    <w:rsid w:val="00962FBF"/>
    <w:rsid w:val="00965820"/>
    <w:rsid w:val="009770B8"/>
    <w:rsid w:val="00985D68"/>
    <w:rsid w:val="00993FF2"/>
    <w:rsid w:val="00994278"/>
    <w:rsid w:val="00994DCC"/>
    <w:rsid w:val="00996EFF"/>
    <w:rsid w:val="00996F61"/>
    <w:rsid w:val="009B55D7"/>
    <w:rsid w:val="009C14E7"/>
    <w:rsid w:val="009E389B"/>
    <w:rsid w:val="00A077FB"/>
    <w:rsid w:val="00A12AFD"/>
    <w:rsid w:val="00A24F68"/>
    <w:rsid w:val="00A32733"/>
    <w:rsid w:val="00A33A45"/>
    <w:rsid w:val="00A427CA"/>
    <w:rsid w:val="00A43171"/>
    <w:rsid w:val="00A45D65"/>
    <w:rsid w:val="00A6409D"/>
    <w:rsid w:val="00A66E19"/>
    <w:rsid w:val="00A66F44"/>
    <w:rsid w:val="00A707EA"/>
    <w:rsid w:val="00A7343F"/>
    <w:rsid w:val="00A77C4C"/>
    <w:rsid w:val="00A863B6"/>
    <w:rsid w:val="00A92018"/>
    <w:rsid w:val="00A93FEB"/>
    <w:rsid w:val="00A94D7B"/>
    <w:rsid w:val="00A95BA4"/>
    <w:rsid w:val="00A95E0D"/>
    <w:rsid w:val="00AA76D9"/>
    <w:rsid w:val="00AB21E4"/>
    <w:rsid w:val="00AB29BA"/>
    <w:rsid w:val="00AC1EC7"/>
    <w:rsid w:val="00AC7EA4"/>
    <w:rsid w:val="00AD1705"/>
    <w:rsid w:val="00AD332A"/>
    <w:rsid w:val="00AD4A4E"/>
    <w:rsid w:val="00AE138B"/>
    <w:rsid w:val="00AE3656"/>
    <w:rsid w:val="00B010DD"/>
    <w:rsid w:val="00B16B08"/>
    <w:rsid w:val="00B34D3A"/>
    <w:rsid w:val="00B36FAB"/>
    <w:rsid w:val="00B4533D"/>
    <w:rsid w:val="00B5440A"/>
    <w:rsid w:val="00B657F3"/>
    <w:rsid w:val="00B673CE"/>
    <w:rsid w:val="00B756E2"/>
    <w:rsid w:val="00B7609E"/>
    <w:rsid w:val="00B86C1E"/>
    <w:rsid w:val="00BA59D7"/>
    <w:rsid w:val="00BA5BD2"/>
    <w:rsid w:val="00BB39DE"/>
    <w:rsid w:val="00BC3593"/>
    <w:rsid w:val="00BE6A30"/>
    <w:rsid w:val="00BF2DF7"/>
    <w:rsid w:val="00C014D4"/>
    <w:rsid w:val="00C070D1"/>
    <w:rsid w:val="00C074BD"/>
    <w:rsid w:val="00C1534E"/>
    <w:rsid w:val="00C24DFF"/>
    <w:rsid w:val="00C264BB"/>
    <w:rsid w:val="00C265D6"/>
    <w:rsid w:val="00C35902"/>
    <w:rsid w:val="00C4002F"/>
    <w:rsid w:val="00C45DFE"/>
    <w:rsid w:val="00C52955"/>
    <w:rsid w:val="00C53B11"/>
    <w:rsid w:val="00C558C0"/>
    <w:rsid w:val="00C56AAD"/>
    <w:rsid w:val="00C85D82"/>
    <w:rsid w:val="00C867B2"/>
    <w:rsid w:val="00C87DF1"/>
    <w:rsid w:val="00C925E1"/>
    <w:rsid w:val="00C97AD7"/>
    <w:rsid w:val="00CA0C78"/>
    <w:rsid w:val="00CA20C5"/>
    <w:rsid w:val="00CA6939"/>
    <w:rsid w:val="00CB61CE"/>
    <w:rsid w:val="00CC35E7"/>
    <w:rsid w:val="00CC5683"/>
    <w:rsid w:val="00CE7335"/>
    <w:rsid w:val="00CF6EC8"/>
    <w:rsid w:val="00CF7077"/>
    <w:rsid w:val="00D06203"/>
    <w:rsid w:val="00D0702F"/>
    <w:rsid w:val="00D11CC0"/>
    <w:rsid w:val="00D15FFB"/>
    <w:rsid w:val="00D240C8"/>
    <w:rsid w:val="00D440EB"/>
    <w:rsid w:val="00D445B0"/>
    <w:rsid w:val="00D46775"/>
    <w:rsid w:val="00D528B8"/>
    <w:rsid w:val="00D548A0"/>
    <w:rsid w:val="00D572A1"/>
    <w:rsid w:val="00D63F49"/>
    <w:rsid w:val="00D76E3A"/>
    <w:rsid w:val="00D80E91"/>
    <w:rsid w:val="00D87E38"/>
    <w:rsid w:val="00DA16F7"/>
    <w:rsid w:val="00DA63AE"/>
    <w:rsid w:val="00DB0398"/>
    <w:rsid w:val="00DC032F"/>
    <w:rsid w:val="00DC4FFF"/>
    <w:rsid w:val="00DC63B3"/>
    <w:rsid w:val="00DC6E7B"/>
    <w:rsid w:val="00DD352E"/>
    <w:rsid w:val="00DD3D9D"/>
    <w:rsid w:val="00DD4FCA"/>
    <w:rsid w:val="00DD740E"/>
    <w:rsid w:val="00DE3E8B"/>
    <w:rsid w:val="00DF12FB"/>
    <w:rsid w:val="00DF4821"/>
    <w:rsid w:val="00DF7918"/>
    <w:rsid w:val="00DF7ECC"/>
    <w:rsid w:val="00E029A6"/>
    <w:rsid w:val="00E0416A"/>
    <w:rsid w:val="00E15EAE"/>
    <w:rsid w:val="00E162D4"/>
    <w:rsid w:val="00E22958"/>
    <w:rsid w:val="00E2747A"/>
    <w:rsid w:val="00E306E8"/>
    <w:rsid w:val="00E4362C"/>
    <w:rsid w:val="00E550F0"/>
    <w:rsid w:val="00E570D3"/>
    <w:rsid w:val="00E5738C"/>
    <w:rsid w:val="00E61E32"/>
    <w:rsid w:val="00E675F5"/>
    <w:rsid w:val="00E73EB5"/>
    <w:rsid w:val="00E75214"/>
    <w:rsid w:val="00E857B3"/>
    <w:rsid w:val="00E90056"/>
    <w:rsid w:val="00E93B51"/>
    <w:rsid w:val="00EA44E9"/>
    <w:rsid w:val="00EA7C3F"/>
    <w:rsid w:val="00EB19AA"/>
    <w:rsid w:val="00EB24B7"/>
    <w:rsid w:val="00EB75AE"/>
    <w:rsid w:val="00EB7F2C"/>
    <w:rsid w:val="00ED0A77"/>
    <w:rsid w:val="00ED3FCF"/>
    <w:rsid w:val="00EE71B7"/>
    <w:rsid w:val="00EF0F28"/>
    <w:rsid w:val="00EF10F2"/>
    <w:rsid w:val="00F06CCE"/>
    <w:rsid w:val="00F14DCC"/>
    <w:rsid w:val="00F16724"/>
    <w:rsid w:val="00F2120B"/>
    <w:rsid w:val="00F23DA7"/>
    <w:rsid w:val="00F34F3D"/>
    <w:rsid w:val="00F36528"/>
    <w:rsid w:val="00F36EF2"/>
    <w:rsid w:val="00F44408"/>
    <w:rsid w:val="00F55154"/>
    <w:rsid w:val="00F573D4"/>
    <w:rsid w:val="00F608DC"/>
    <w:rsid w:val="00F615CD"/>
    <w:rsid w:val="00F63CF7"/>
    <w:rsid w:val="00F64085"/>
    <w:rsid w:val="00F649F5"/>
    <w:rsid w:val="00F65E8B"/>
    <w:rsid w:val="00F662AD"/>
    <w:rsid w:val="00F86234"/>
    <w:rsid w:val="00F94B9C"/>
    <w:rsid w:val="00FB1B2E"/>
    <w:rsid w:val="00FD79C0"/>
    <w:rsid w:val="00FD7D40"/>
    <w:rsid w:val="00FE0294"/>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FD052B-9426-4762-90A8-807CDF5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eastAsia="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eastAsia="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unhideWhenUsed/>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eastAsia="Times New Roman" w:hAnsi="Segoe UI" w:cs="Segoe UI"/>
      <w:sz w:val="18"/>
      <w:szCs w:val="18"/>
    </w:rPr>
  </w:style>
  <w:style w:type="character" w:styleId="PlaceholderText">
    <w:name w:val="Placeholder Text"/>
    <w:basedOn w:val="DefaultParagraphFont"/>
    <w:uiPriority w:val="99"/>
    <w:semiHidden/>
    <w:rsid w:val="005B3EED"/>
    <w:rPr>
      <w:color w:val="808080"/>
    </w:rPr>
  </w:style>
  <w:style w:type="paragraph" w:styleId="NormalWeb">
    <w:name w:val="Normal (Web)"/>
    <w:basedOn w:val="Normal"/>
    <w:uiPriority w:val="99"/>
    <w:semiHidden/>
    <w:unhideWhenUsed/>
    <w:rsid w:val="00A45D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07139">
      <w:bodyDiv w:val="1"/>
      <w:marLeft w:val="0"/>
      <w:marRight w:val="0"/>
      <w:marTop w:val="0"/>
      <w:marBottom w:val="0"/>
      <w:divBdr>
        <w:top w:val="none" w:sz="0" w:space="0" w:color="auto"/>
        <w:left w:val="none" w:sz="0" w:space="0" w:color="auto"/>
        <w:bottom w:val="none" w:sz="0" w:space="0" w:color="auto"/>
        <w:right w:val="none" w:sz="0" w:space="0" w:color="auto"/>
      </w:divBdr>
      <w:divsChild>
        <w:div w:id="49423391">
          <w:marLeft w:val="0"/>
          <w:marRight w:val="0"/>
          <w:marTop w:val="0"/>
          <w:marBottom w:val="0"/>
          <w:divBdr>
            <w:top w:val="none" w:sz="0" w:space="0" w:color="auto"/>
            <w:left w:val="none" w:sz="0" w:space="0" w:color="auto"/>
            <w:bottom w:val="none" w:sz="0" w:space="0" w:color="auto"/>
            <w:right w:val="none" w:sz="0" w:space="0" w:color="auto"/>
          </w:divBdr>
          <w:divsChild>
            <w:div w:id="1742798915">
              <w:marLeft w:val="0"/>
              <w:marRight w:val="0"/>
              <w:marTop w:val="0"/>
              <w:marBottom w:val="0"/>
              <w:divBdr>
                <w:top w:val="none" w:sz="0" w:space="0" w:color="auto"/>
                <w:left w:val="none" w:sz="0" w:space="0" w:color="auto"/>
                <w:bottom w:val="none" w:sz="0" w:space="0" w:color="auto"/>
                <w:right w:val="none" w:sz="0" w:space="0" w:color="auto"/>
              </w:divBdr>
              <w:divsChild>
                <w:div w:id="47844415">
                  <w:marLeft w:val="0"/>
                  <w:marRight w:val="0"/>
                  <w:marTop w:val="3"/>
                  <w:marBottom w:val="2"/>
                  <w:divBdr>
                    <w:top w:val="none" w:sz="0" w:space="0" w:color="auto"/>
                    <w:left w:val="none" w:sz="0" w:space="0" w:color="auto"/>
                    <w:bottom w:val="none" w:sz="0" w:space="0" w:color="auto"/>
                    <w:right w:val="none" w:sz="0" w:space="0" w:color="auto"/>
                  </w:divBdr>
                  <w:divsChild>
                    <w:div w:id="1212693118">
                      <w:marLeft w:val="0"/>
                      <w:marRight w:val="0"/>
                      <w:marTop w:val="0"/>
                      <w:marBottom w:val="0"/>
                      <w:divBdr>
                        <w:top w:val="none" w:sz="0" w:space="0" w:color="auto"/>
                        <w:left w:val="none" w:sz="0" w:space="0" w:color="auto"/>
                        <w:bottom w:val="none" w:sz="0" w:space="0" w:color="auto"/>
                        <w:right w:val="none" w:sz="0" w:space="0" w:color="auto"/>
                      </w:divBdr>
                      <w:divsChild>
                        <w:div w:id="590242077">
                          <w:marLeft w:val="0"/>
                          <w:marRight w:val="-14400"/>
                          <w:marTop w:val="0"/>
                          <w:marBottom w:val="0"/>
                          <w:divBdr>
                            <w:top w:val="none" w:sz="0" w:space="0" w:color="auto"/>
                            <w:left w:val="none" w:sz="0" w:space="0" w:color="auto"/>
                            <w:bottom w:val="none" w:sz="0" w:space="0" w:color="auto"/>
                            <w:right w:val="none" w:sz="0" w:space="0" w:color="auto"/>
                          </w:divBdr>
                          <w:divsChild>
                            <w:div w:id="1925913359">
                              <w:marLeft w:val="0"/>
                              <w:marRight w:val="0"/>
                              <w:marTop w:val="0"/>
                              <w:marBottom w:val="0"/>
                              <w:divBdr>
                                <w:top w:val="none" w:sz="0" w:space="0" w:color="auto"/>
                                <w:left w:val="none" w:sz="0" w:space="0" w:color="auto"/>
                                <w:bottom w:val="none" w:sz="0" w:space="0" w:color="auto"/>
                                <w:right w:val="none" w:sz="0" w:space="0" w:color="auto"/>
                              </w:divBdr>
                              <w:divsChild>
                                <w:div w:id="1559248920">
                                  <w:marLeft w:val="0"/>
                                  <w:marRight w:val="0"/>
                                  <w:marTop w:val="0"/>
                                  <w:marBottom w:val="0"/>
                                  <w:divBdr>
                                    <w:top w:val="none" w:sz="0" w:space="0" w:color="auto"/>
                                    <w:left w:val="none" w:sz="0" w:space="0" w:color="auto"/>
                                    <w:bottom w:val="none" w:sz="0" w:space="0" w:color="auto"/>
                                    <w:right w:val="none" w:sz="0" w:space="0" w:color="auto"/>
                                  </w:divBdr>
                                  <w:divsChild>
                                    <w:div w:id="1273199961">
                                      <w:marLeft w:val="0"/>
                                      <w:marRight w:val="0"/>
                                      <w:marTop w:val="0"/>
                                      <w:marBottom w:val="0"/>
                                      <w:divBdr>
                                        <w:top w:val="none" w:sz="0" w:space="0" w:color="auto"/>
                                        <w:left w:val="none" w:sz="0" w:space="0" w:color="auto"/>
                                        <w:bottom w:val="none" w:sz="0" w:space="0" w:color="auto"/>
                                        <w:right w:val="none" w:sz="0" w:space="0" w:color="auto"/>
                                      </w:divBdr>
                                      <w:divsChild>
                                        <w:div w:id="1361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nta@town.harwich.ma.us"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Elaine Banta</cp:lastModifiedBy>
  <cp:revision>2</cp:revision>
  <cp:lastPrinted>2016-11-21T15:18:00Z</cp:lastPrinted>
  <dcterms:created xsi:type="dcterms:W3CDTF">2017-01-18T15:12:00Z</dcterms:created>
  <dcterms:modified xsi:type="dcterms:W3CDTF">2017-01-18T15:12:00Z</dcterms:modified>
</cp:coreProperties>
</file>