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C4" w:rsidRPr="006A43E8" w:rsidRDefault="005C75C4" w:rsidP="0090000F">
      <w:pPr>
        <w:jc w:val="center"/>
        <w:rPr>
          <w:b/>
        </w:rPr>
      </w:pPr>
      <w:r w:rsidRPr="006A43E8">
        <w:rPr>
          <w:b/>
        </w:rPr>
        <w:t>Harwich Planning Board Agenda</w:t>
      </w:r>
    </w:p>
    <w:p w:rsidR="006A43E8" w:rsidRDefault="006A43E8" w:rsidP="0090000F">
      <w:pPr>
        <w:jc w:val="center"/>
        <w:rPr>
          <w:b/>
        </w:rPr>
      </w:pPr>
      <w:r w:rsidRPr="006A43E8">
        <w:rPr>
          <w:b/>
        </w:rPr>
        <w:t>Griffin Room</w:t>
      </w:r>
      <w:r>
        <w:rPr>
          <w:b/>
        </w:rPr>
        <w:t>, Town Hall</w:t>
      </w:r>
    </w:p>
    <w:p w:rsidR="005C75C4" w:rsidRPr="006A43E8" w:rsidRDefault="005C75C4" w:rsidP="0090000F">
      <w:pPr>
        <w:jc w:val="center"/>
        <w:rPr>
          <w:b/>
        </w:rPr>
      </w:pPr>
      <w:r w:rsidRPr="006A43E8">
        <w:rPr>
          <w:b/>
        </w:rPr>
        <w:t>732 Main Street, Harwich</w:t>
      </w:r>
    </w:p>
    <w:p w:rsidR="007311D0" w:rsidRPr="006A43E8" w:rsidRDefault="0090000F" w:rsidP="007311D0">
      <w:pPr>
        <w:jc w:val="center"/>
        <w:rPr>
          <w:b/>
        </w:rPr>
      </w:pPr>
      <w:bookmarkStart w:id="0" w:name="OLE_LINK2"/>
      <w:r w:rsidRPr="006A43E8">
        <w:rPr>
          <w:b/>
        </w:rPr>
        <w:t>T</w:t>
      </w:r>
      <w:r w:rsidR="00DC4FFF" w:rsidRPr="006A43E8">
        <w:rPr>
          <w:b/>
        </w:rPr>
        <w:t>ues</w:t>
      </w:r>
      <w:r w:rsidRPr="006A43E8">
        <w:rPr>
          <w:b/>
        </w:rPr>
        <w:t xml:space="preserve">day, </w:t>
      </w:r>
      <w:r w:rsidR="0039312B" w:rsidRPr="006A43E8">
        <w:rPr>
          <w:b/>
        </w:rPr>
        <w:t>February 13</w:t>
      </w:r>
      <w:r w:rsidR="003D7C01" w:rsidRPr="006A43E8">
        <w:rPr>
          <w:b/>
        </w:rPr>
        <w:t>, 2018</w:t>
      </w:r>
      <w:r w:rsidRPr="006A43E8">
        <w:rPr>
          <w:b/>
        </w:rPr>
        <w:t xml:space="preserve"> - 6:30 PM</w:t>
      </w:r>
    </w:p>
    <w:p w:rsidR="00D76E3A" w:rsidRPr="00035C3C" w:rsidRDefault="00D76E3A" w:rsidP="00C1534E">
      <w:pPr>
        <w:rPr>
          <w:b/>
          <w:bCs/>
          <w:sz w:val="22"/>
          <w:szCs w:val="22"/>
        </w:rPr>
      </w:pPr>
    </w:p>
    <w:p w:rsidR="004E2D73" w:rsidRPr="00035C3C" w:rsidRDefault="00742ED8" w:rsidP="00E93F8F">
      <w:pPr>
        <w:tabs>
          <w:tab w:val="left" w:pos="360"/>
        </w:tabs>
        <w:rPr>
          <w:rFonts w:eastAsia="Batang"/>
          <w:i/>
          <w:iCs/>
          <w:sz w:val="22"/>
          <w:szCs w:val="22"/>
        </w:rPr>
      </w:pPr>
      <w:r w:rsidRPr="00035C3C">
        <w:rPr>
          <w:b/>
          <w:sz w:val="22"/>
          <w:szCs w:val="22"/>
        </w:rPr>
        <w:t>Call to order</w:t>
      </w:r>
      <w:r w:rsidR="00E93F8F" w:rsidRPr="00035C3C">
        <w:rPr>
          <w:b/>
          <w:sz w:val="22"/>
          <w:szCs w:val="22"/>
        </w:rPr>
        <w:t xml:space="preserve"> - </w:t>
      </w:r>
      <w:bookmarkStart w:id="1" w:name="OLE_LINK1"/>
      <w:r w:rsidR="004E2D73" w:rsidRPr="00035C3C">
        <w:rPr>
          <w:rFonts w:eastAsia="Batang"/>
          <w:i/>
          <w:iCs/>
          <w:sz w:val="22"/>
          <w:szCs w:val="22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4E2D73" w:rsidRPr="00035C3C" w:rsidRDefault="004E2D73">
      <w:pPr>
        <w:rPr>
          <w:b/>
          <w:sz w:val="22"/>
          <w:szCs w:val="22"/>
        </w:rPr>
      </w:pPr>
    </w:p>
    <w:p w:rsidR="005A51FD" w:rsidRPr="00CD067D" w:rsidRDefault="009D73D8" w:rsidP="00FF435D">
      <w:pPr>
        <w:rPr>
          <w:b/>
          <w:sz w:val="22"/>
          <w:szCs w:val="22"/>
          <w:u w:val="single"/>
        </w:rPr>
      </w:pPr>
      <w:r w:rsidRPr="00CD067D">
        <w:rPr>
          <w:b/>
          <w:sz w:val="22"/>
          <w:szCs w:val="22"/>
          <w:u w:val="single"/>
        </w:rPr>
        <w:t>Public Hearing</w:t>
      </w:r>
    </w:p>
    <w:p w:rsidR="00A65924" w:rsidRPr="00035C3C" w:rsidRDefault="00A65924" w:rsidP="006A43E8">
      <w:pPr>
        <w:pStyle w:val="ListParagraph"/>
        <w:numPr>
          <w:ilvl w:val="0"/>
          <w:numId w:val="14"/>
        </w:numPr>
        <w:ind w:left="360" w:hanging="360"/>
        <w:rPr>
          <w:b/>
          <w:bCs/>
          <w:sz w:val="22"/>
          <w:szCs w:val="22"/>
        </w:rPr>
      </w:pPr>
      <w:r w:rsidRPr="00035C3C">
        <w:rPr>
          <w:b/>
          <w:bCs/>
          <w:sz w:val="22"/>
          <w:szCs w:val="22"/>
        </w:rPr>
        <w:t>Hearings</w:t>
      </w:r>
      <w:r w:rsidR="003D7C01" w:rsidRPr="00035C3C">
        <w:rPr>
          <w:b/>
          <w:bCs/>
          <w:sz w:val="22"/>
          <w:szCs w:val="22"/>
        </w:rPr>
        <w:t xml:space="preserve"> </w:t>
      </w:r>
    </w:p>
    <w:p w:rsidR="00214619" w:rsidRPr="00035C3C" w:rsidRDefault="00214619" w:rsidP="00035C3C">
      <w:pPr>
        <w:pStyle w:val="ListParagraph"/>
        <w:numPr>
          <w:ilvl w:val="0"/>
          <w:numId w:val="19"/>
        </w:numPr>
        <w:autoSpaceDE w:val="0"/>
        <w:autoSpaceDN w:val="0"/>
        <w:spacing w:after="120"/>
        <w:ind w:left="360" w:firstLine="0"/>
      </w:pPr>
      <w:r w:rsidRPr="00035C3C">
        <w:rPr>
          <w:b/>
          <w:bCs/>
          <w:i/>
        </w:rPr>
        <w:t>Continued</w:t>
      </w:r>
      <w:r w:rsidRPr="00035C3C">
        <w:rPr>
          <w:b/>
          <w:bCs/>
        </w:rPr>
        <w:t>: PB2017-32, Joshua A. &amp; Jason D. Michniewicz, prospective owners under agreement, c/o David J. Michniewicz, P.E., representative.</w:t>
      </w:r>
      <w:r w:rsidRPr="00035C3C">
        <w:rPr>
          <w:bCs/>
        </w:rPr>
        <w:t xml:space="preserve"> The application seeks approval of a Site Plan Review Special Permit pursuant to the Code of the Town of Harwich </w:t>
      </w:r>
      <w:r w:rsidRPr="00035C3C">
        <w:t>§</w:t>
      </w:r>
      <w:r w:rsidRPr="00035C3C">
        <w:rPr>
          <w:bCs/>
        </w:rPr>
        <w:t>325-55</w:t>
      </w:r>
      <w:r w:rsidRPr="00035C3C">
        <w:t xml:space="preserve">. The proposal seeks to construct a 6,000 SF, six-bay commercial structure and certain appurtenant site amenities for construction industry use. The property is located at 45 Main Street Extension, Map 45, Parcel H2-1, in the I-L Zoning Districts. </w:t>
      </w:r>
      <w:proofErr w:type="spellStart"/>
      <w:r w:rsidRPr="00035C3C">
        <w:t>Con’t</w:t>
      </w:r>
      <w:proofErr w:type="spellEnd"/>
      <w:r w:rsidRPr="00035C3C">
        <w:t xml:space="preserve"> from 01/23/2018.</w:t>
      </w:r>
    </w:p>
    <w:p w:rsidR="00214619" w:rsidRPr="00035C3C" w:rsidRDefault="00214619" w:rsidP="00035C3C">
      <w:pPr>
        <w:pStyle w:val="ListParagraph"/>
        <w:numPr>
          <w:ilvl w:val="0"/>
          <w:numId w:val="19"/>
        </w:numPr>
        <w:autoSpaceDE w:val="0"/>
        <w:autoSpaceDN w:val="0"/>
        <w:spacing w:after="120"/>
        <w:ind w:left="360" w:firstLine="0"/>
      </w:pPr>
      <w:r w:rsidRPr="00035C3C">
        <w:rPr>
          <w:b/>
          <w:bCs/>
          <w:i/>
        </w:rPr>
        <w:t>Continued</w:t>
      </w:r>
      <w:r w:rsidRPr="00035C3C">
        <w:rPr>
          <w:b/>
          <w:bCs/>
        </w:rPr>
        <w:t>: PB2017-33, Stephen D. &amp; Nancy Morris, owners, c/o Dan Speakman, representative.</w:t>
      </w:r>
      <w:r w:rsidRPr="00035C3C">
        <w:rPr>
          <w:bCs/>
        </w:rPr>
        <w:t xml:space="preserve"> The application with waivers seeks approval of a</w:t>
      </w:r>
      <w:r w:rsidRPr="00035C3C">
        <w:rPr>
          <w:b/>
          <w:bCs/>
        </w:rPr>
        <w:t xml:space="preserve"> </w:t>
      </w:r>
      <w:r w:rsidRPr="00035C3C">
        <w:rPr>
          <w:bCs/>
        </w:rPr>
        <w:t xml:space="preserve">Use Special Permit for a detached Accessory Apartment pursuant to the Code </w:t>
      </w:r>
      <w:r w:rsidRPr="00035C3C">
        <w:t xml:space="preserve">of the Town Harwich §325-51.H and Article V Use Regulations. The proposal seeks to construct a 725 SF, one bedroom dwelling unit and a single bay garage. The property is located at 11 Oliver Snow Road, Map 24, Parcel B3-A, in R-R Zoning Districts.  </w:t>
      </w:r>
      <w:proofErr w:type="spellStart"/>
      <w:r w:rsidRPr="00035C3C">
        <w:t>Con’t</w:t>
      </w:r>
      <w:proofErr w:type="spellEnd"/>
      <w:r w:rsidRPr="00035C3C">
        <w:t xml:space="preserve"> from 01/23/2018.</w:t>
      </w:r>
    </w:p>
    <w:p w:rsidR="0039312B" w:rsidRPr="00035C3C" w:rsidRDefault="0039312B" w:rsidP="00035C3C">
      <w:pPr>
        <w:pStyle w:val="ListParagraph"/>
        <w:numPr>
          <w:ilvl w:val="0"/>
          <w:numId w:val="19"/>
        </w:numPr>
        <w:autoSpaceDE w:val="0"/>
        <w:autoSpaceDN w:val="0"/>
        <w:spacing w:after="120"/>
        <w:ind w:left="360" w:firstLine="0"/>
        <w:rPr>
          <w:b/>
          <w:sz w:val="22"/>
          <w:szCs w:val="22"/>
        </w:rPr>
      </w:pPr>
      <w:r w:rsidRPr="00035C3C">
        <w:rPr>
          <w:b/>
          <w:bCs/>
        </w:rPr>
        <w:t xml:space="preserve">PB2018-01, Outer Cape Health Services, as applicant, c/o Eliza Cox, Esq., representative, Building Down The Road, LLC, owner, </w:t>
      </w:r>
      <w:r w:rsidRPr="00035C3C">
        <w:rPr>
          <w:bCs/>
        </w:rPr>
        <w:t xml:space="preserve">seeks approval of a Site Plan Review Special Permit with waivers with certain site improvements and a Use Special Permit for structures greater that 7,500 SF to establish a Medical Clinic / Office.  The application is pursuant to the Code of the Town of Harwich </w:t>
      </w:r>
      <w:r w:rsidRPr="00035C3C">
        <w:t>§</w:t>
      </w:r>
      <w:r w:rsidRPr="00035C3C">
        <w:rPr>
          <w:bCs/>
        </w:rPr>
        <w:t>325-51 and -55</w:t>
      </w:r>
      <w:r w:rsidRPr="00035C3C">
        <w:t>. The property is located at 710 Route 28, Map 15, Parcel K2, in the C-V &amp; R-R Zoning Districts.</w:t>
      </w:r>
    </w:p>
    <w:p w:rsidR="00035C3C" w:rsidRPr="00035C3C" w:rsidRDefault="00035C3C" w:rsidP="00035C3C">
      <w:pPr>
        <w:pStyle w:val="ListParagraph"/>
        <w:numPr>
          <w:ilvl w:val="0"/>
          <w:numId w:val="19"/>
        </w:numPr>
        <w:ind w:left="360" w:firstLine="0"/>
        <w:rPr>
          <w:rFonts w:eastAsia="Calibri"/>
        </w:rPr>
      </w:pPr>
      <w:r>
        <w:rPr>
          <w:rFonts w:eastAsia="Calibri"/>
          <w:b/>
        </w:rPr>
        <w:t>Zoning Amendment Public Hearing – Marijuana</w:t>
      </w:r>
    </w:p>
    <w:p w:rsidR="00035C3C" w:rsidRPr="00035C3C" w:rsidRDefault="00035C3C" w:rsidP="00035C3C">
      <w:pPr>
        <w:pStyle w:val="ListParagraph"/>
        <w:rPr>
          <w:rFonts w:eastAsia="Calibri"/>
        </w:rPr>
      </w:pPr>
      <w:r w:rsidRPr="00035C3C">
        <w:rPr>
          <w:rFonts w:eastAsia="Calibri"/>
        </w:rPr>
        <w:t>To see if the Town will vote to amend the Town’s Zoning Bylaw, Article V, Use Regulations, §325-14 Supplemental Regulations, to include a new paragraph “R” that would provide as follows; further to amend Article II §325-2 Word usage and definitions to include, “Marijuana Establishment – Recreational”, as follows; and further to amend Article V, Use Regulations, §325-13, Table of Uses, D. Paragraph IV, Commercial Uses and Attachment 1 – Table 1 by inserting said use into the Use Table, as follows:</w:t>
      </w:r>
    </w:p>
    <w:p w:rsidR="00035C3C" w:rsidRPr="00035C3C" w:rsidRDefault="00035C3C" w:rsidP="00035C3C">
      <w:pPr>
        <w:ind w:left="720"/>
        <w:rPr>
          <w:rFonts w:eastAsia="Calibri"/>
        </w:rPr>
      </w:pPr>
    </w:p>
    <w:p w:rsidR="00035C3C" w:rsidRPr="00035C3C" w:rsidRDefault="00035C3C" w:rsidP="00035C3C">
      <w:pPr>
        <w:ind w:left="720"/>
        <w:contextualSpacing/>
        <w:rPr>
          <w:rFonts w:eastAsia="Calibri"/>
          <w:b/>
        </w:rPr>
      </w:pPr>
      <w:r w:rsidRPr="00035C3C">
        <w:rPr>
          <w:rFonts w:eastAsia="Calibri"/>
          <w:b/>
        </w:rPr>
        <w:t>§325-14 Supplemental Regulations</w:t>
      </w:r>
    </w:p>
    <w:p w:rsidR="00035C3C" w:rsidRPr="00035C3C" w:rsidRDefault="00035C3C" w:rsidP="00035C3C">
      <w:pPr>
        <w:ind w:left="720"/>
        <w:contextualSpacing/>
        <w:rPr>
          <w:rFonts w:eastAsia="Calibri"/>
        </w:rPr>
      </w:pPr>
      <w:r w:rsidRPr="00035C3C">
        <w:rPr>
          <w:rFonts w:eastAsia="Calibri"/>
        </w:rPr>
        <w:t>R. Marijuana Establishment – Recreational are subject to special permit review pursuant to §325-51 and site plan review pursuant to §325-55. Recreational marijuana establishments shall be prohibited as an accessory use in all zoning districts. Recreational marijuana establishments are subject to the following standards:</w:t>
      </w:r>
    </w:p>
    <w:p w:rsidR="00035C3C" w:rsidRPr="00035C3C" w:rsidRDefault="00035C3C" w:rsidP="00035C3C">
      <w:pPr>
        <w:numPr>
          <w:ilvl w:val="0"/>
          <w:numId w:val="21"/>
        </w:numPr>
        <w:contextualSpacing/>
        <w:rPr>
          <w:rFonts w:eastAsia="Calibri"/>
        </w:rPr>
      </w:pPr>
      <w:r w:rsidRPr="00035C3C">
        <w:rPr>
          <w:rFonts w:eastAsia="Calibri"/>
        </w:rPr>
        <w:t>Recreational marijuana establishments shall be located in stand-alone facilities and shall not be allowed within a building or structure containing other retail, commercial, residential, industrial, or other uses.</w:t>
      </w:r>
    </w:p>
    <w:p w:rsidR="00035C3C" w:rsidRPr="00035C3C" w:rsidRDefault="00035C3C" w:rsidP="00035C3C">
      <w:pPr>
        <w:numPr>
          <w:ilvl w:val="0"/>
          <w:numId w:val="21"/>
        </w:numPr>
        <w:contextualSpacing/>
        <w:rPr>
          <w:rFonts w:eastAsia="Calibri"/>
        </w:rPr>
      </w:pPr>
      <w:r w:rsidRPr="00035C3C">
        <w:rPr>
          <w:rFonts w:eastAsia="Calibri"/>
        </w:rPr>
        <w:lastRenderedPageBreak/>
        <w:t xml:space="preserve">A minimum separation of 1000 feet, measured between lot lines, is required between recreational marijuana establishments and state-certified public or private schools, state-licensed day care centers, </w:t>
      </w:r>
      <w:proofErr w:type="gramStart"/>
      <w:r w:rsidRPr="00035C3C">
        <w:rPr>
          <w:rFonts w:eastAsia="Calibri"/>
        </w:rPr>
        <w:t>public park</w:t>
      </w:r>
      <w:proofErr w:type="gramEnd"/>
      <w:r w:rsidRPr="00035C3C">
        <w:rPr>
          <w:rFonts w:eastAsia="Calibri"/>
        </w:rPr>
        <w:t>, recreation facilities and/or religious facilities.</w:t>
      </w:r>
    </w:p>
    <w:p w:rsidR="00035C3C" w:rsidRPr="00035C3C" w:rsidRDefault="00035C3C" w:rsidP="00035C3C">
      <w:pPr>
        <w:numPr>
          <w:ilvl w:val="0"/>
          <w:numId w:val="21"/>
        </w:numPr>
        <w:contextualSpacing/>
        <w:rPr>
          <w:rFonts w:eastAsia="Calibri"/>
        </w:rPr>
      </w:pPr>
      <w:r w:rsidRPr="00035C3C">
        <w:rPr>
          <w:rFonts w:eastAsia="Calibri"/>
        </w:rPr>
        <w:t>No building permit for a recreational marijuana establishment shall issue until the applicant has executed a Host Community Agreement with the Town pursuant to G.L. c.94G, §3(d).</w:t>
      </w:r>
    </w:p>
    <w:p w:rsidR="00035C3C" w:rsidRPr="00035C3C" w:rsidRDefault="00035C3C" w:rsidP="00035C3C">
      <w:pPr>
        <w:ind w:left="720"/>
        <w:rPr>
          <w:rFonts w:eastAsia="Calibri"/>
        </w:rPr>
      </w:pPr>
      <w:r w:rsidRPr="00035C3C">
        <w:rPr>
          <w:rFonts w:eastAsia="Calibri"/>
        </w:rPr>
        <w:t>Recreational marijuana establishments shall be subject to the zoning moratorium adopted as §139-37 of this Bylaw.  Applicants may not apply for a special permit for recreational marijuana establishments prior to January 1, 2019.</w:t>
      </w:r>
    </w:p>
    <w:p w:rsidR="00035C3C" w:rsidRPr="00035C3C" w:rsidRDefault="00035C3C" w:rsidP="00035C3C">
      <w:pPr>
        <w:ind w:left="720"/>
        <w:contextualSpacing/>
        <w:rPr>
          <w:rFonts w:eastAsia="Calibri"/>
        </w:rPr>
      </w:pPr>
    </w:p>
    <w:p w:rsidR="00035C3C" w:rsidRPr="00035C3C" w:rsidRDefault="00035C3C" w:rsidP="00035C3C">
      <w:pPr>
        <w:ind w:left="720"/>
        <w:contextualSpacing/>
        <w:rPr>
          <w:rFonts w:eastAsia="Calibri"/>
          <w:b/>
        </w:rPr>
      </w:pPr>
      <w:r w:rsidRPr="00035C3C">
        <w:rPr>
          <w:rFonts w:eastAsia="Calibri"/>
          <w:b/>
        </w:rPr>
        <w:t>§325-2 Word usage and definitions</w:t>
      </w:r>
    </w:p>
    <w:p w:rsidR="00035C3C" w:rsidRPr="00035C3C" w:rsidRDefault="00035C3C" w:rsidP="00035C3C">
      <w:pPr>
        <w:ind w:left="720"/>
        <w:rPr>
          <w:rFonts w:eastAsia="Calibri"/>
        </w:rPr>
      </w:pPr>
      <w:r w:rsidRPr="00035C3C">
        <w:rPr>
          <w:rFonts w:eastAsia="Calibri"/>
        </w:rPr>
        <w:t>MARIJUANA ESTABLISHMENT - RECREATIONAL</w:t>
      </w:r>
    </w:p>
    <w:p w:rsidR="00035C3C" w:rsidRPr="00035C3C" w:rsidRDefault="00035C3C" w:rsidP="00035C3C">
      <w:pPr>
        <w:ind w:left="720"/>
        <w:rPr>
          <w:rFonts w:eastAsia="Calibri"/>
          <w:shd w:val="clear" w:color="auto" w:fill="BFBFBF"/>
        </w:rPr>
      </w:pPr>
      <w:r w:rsidRPr="00035C3C">
        <w:rPr>
          <w:rFonts w:eastAsia="Calibri"/>
        </w:rPr>
        <w:t>A marijuana cultivator, independent testing laboratory, marijuana product manufacturer, marijuana retailer or any other type of licensed marijuana-related business as defined in G.L. c.94G, §1.</w:t>
      </w:r>
      <w:r w:rsidRPr="00035C3C">
        <w:rPr>
          <w:rFonts w:eastAsia="Calibri"/>
          <w:shd w:val="clear" w:color="auto" w:fill="BFBFBF"/>
        </w:rPr>
        <w:t xml:space="preserve"> </w:t>
      </w:r>
    </w:p>
    <w:p w:rsidR="00035C3C" w:rsidRPr="00035C3C" w:rsidRDefault="00035C3C" w:rsidP="00035C3C">
      <w:pPr>
        <w:rPr>
          <w:rFonts w:eastAsia="Calibri"/>
        </w:rPr>
      </w:pPr>
    </w:p>
    <w:p w:rsidR="00035C3C" w:rsidRPr="00035C3C" w:rsidRDefault="00035C3C" w:rsidP="00035C3C">
      <w:pPr>
        <w:ind w:firstLine="720"/>
        <w:rPr>
          <w:rFonts w:eastAsia="Calibri"/>
          <w:b/>
        </w:rPr>
      </w:pPr>
      <w:r w:rsidRPr="00035C3C">
        <w:rPr>
          <w:rFonts w:eastAsia="Calibri"/>
          <w:b/>
        </w:rPr>
        <w:t>§325-13, Table of Uses, D. Paragraph IV, Commercial Uses and Attachment 1</w:t>
      </w:r>
    </w:p>
    <w:tbl>
      <w:tblPr>
        <w:tblStyle w:val="TableGrid"/>
        <w:tblW w:w="8835" w:type="dxa"/>
        <w:tblInd w:w="534" w:type="dxa"/>
        <w:tblLook w:val="04A0" w:firstRow="1" w:lastRow="0" w:firstColumn="1" w:lastColumn="0" w:noHBand="0" w:noVBand="1"/>
      </w:tblPr>
      <w:tblGrid>
        <w:gridCol w:w="416"/>
        <w:gridCol w:w="1350"/>
        <w:gridCol w:w="446"/>
        <w:gridCol w:w="435"/>
        <w:gridCol w:w="465"/>
        <w:gridCol w:w="570"/>
        <w:gridCol w:w="652"/>
        <w:gridCol w:w="578"/>
        <w:gridCol w:w="439"/>
        <w:gridCol w:w="590"/>
        <w:gridCol w:w="678"/>
        <w:gridCol w:w="409"/>
        <w:gridCol w:w="563"/>
        <w:gridCol w:w="770"/>
        <w:gridCol w:w="474"/>
      </w:tblGrid>
      <w:tr w:rsidR="00035C3C" w:rsidRPr="00035C3C" w:rsidTr="00035C3C">
        <w:tc>
          <w:tcPr>
            <w:tcW w:w="1766" w:type="dxa"/>
            <w:gridSpan w:val="2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16"/>
                <w:szCs w:val="16"/>
              </w:rPr>
            </w:pPr>
            <w:r w:rsidRPr="00035C3C">
              <w:rPr>
                <w:rFonts w:eastAsia="Calibri"/>
                <w:sz w:val="20"/>
                <w:szCs w:val="20"/>
              </w:rPr>
              <w:t>Use</w:t>
            </w:r>
          </w:p>
        </w:tc>
        <w:tc>
          <w:tcPr>
            <w:tcW w:w="446" w:type="dxa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16"/>
                <w:szCs w:val="16"/>
              </w:rPr>
            </w:pPr>
            <w:r w:rsidRPr="00035C3C">
              <w:rPr>
                <w:rFonts w:eastAsia="Calibri"/>
                <w:sz w:val="16"/>
                <w:szCs w:val="16"/>
              </w:rPr>
              <w:t>RR</w:t>
            </w:r>
          </w:p>
        </w:tc>
        <w:tc>
          <w:tcPr>
            <w:tcW w:w="435" w:type="dxa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16"/>
                <w:szCs w:val="16"/>
              </w:rPr>
            </w:pPr>
            <w:r w:rsidRPr="00035C3C">
              <w:rPr>
                <w:rFonts w:eastAsia="Calibri"/>
                <w:sz w:val="16"/>
                <w:szCs w:val="16"/>
              </w:rPr>
              <w:t>RL</w:t>
            </w:r>
          </w:p>
        </w:tc>
        <w:tc>
          <w:tcPr>
            <w:tcW w:w="465" w:type="dxa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16"/>
                <w:szCs w:val="16"/>
              </w:rPr>
            </w:pPr>
            <w:r w:rsidRPr="00035C3C">
              <w:rPr>
                <w:rFonts w:eastAsia="Calibri"/>
                <w:sz w:val="16"/>
                <w:szCs w:val="16"/>
              </w:rPr>
              <w:t>RM</w:t>
            </w:r>
          </w:p>
        </w:tc>
        <w:tc>
          <w:tcPr>
            <w:tcW w:w="570" w:type="dxa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16"/>
                <w:szCs w:val="16"/>
              </w:rPr>
            </w:pPr>
            <w:r w:rsidRPr="00035C3C">
              <w:rPr>
                <w:rFonts w:eastAsia="Calibri"/>
                <w:sz w:val="16"/>
                <w:szCs w:val="16"/>
              </w:rPr>
              <w:t>RH-1</w:t>
            </w:r>
          </w:p>
        </w:tc>
        <w:tc>
          <w:tcPr>
            <w:tcW w:w="652" w:type="dxa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16"/>
                <w:szCs w:val="16"/>
              </w:rPr>
            </w:pPr>
            <w:r w:rsidRPr="00035C3C">
              <w:rPr>
                <w:rFonts w:eastAsia="Calibri"/>
                <w:sz w:val="16"/>
                <w:szCs w:val="16"/>
              </w:rPr>
              <w:t>RH-2</w:t>
            </w:r>
          </w:p>
        </w:tc>
        <w:tc>
          <w:tcPr>
            <w:tcW w:w="578" w:type="dxa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16"/>
                <w:szCs w:val="16"/>
              </w:rPr>
            </w:pPr>
            <w:r w:rsidRPr="00035C3C">
              <w:rPr>
                <w:rFonts w:eastAsia="Calibri"/>
                <w:sz w:val="16"/>
                <w:szCs w:val="16"/>
              </w:rPr>
              <w:t>RH-3</w:t>
            </w:r>
          </w:p>
        </w:tc>
        <w:tc>
          <w:tcPr>
            <w:tcW w:w="439" w:type="dxa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16"/>
                <w:szCs w:val="16"/>
              </w:rPr>
            </w:pPr>
            <w:r w:rsidRPr="00035C3C">
              <w:rPr>
                <w:rFonts w:eastAsia="Calibri"/>
                <w:sz w:val="16"/>
                <w:szCs w:val="16"/>
              </w:rPr>
              <w:t>CV</w:t>
            </w:r>
          </w:p>
        </w:tc>
        <w:tc>
          <w:tcPr>
            <w:tcW w:w="590" w:type="dxa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16"/>
                <w:szCs w:val="16"/>
              </w:rPr>
            </w:pPr>
            <w:r w:rsidRPr="00035C3C">
              <w:rPr>
                <w:rFonts w:eastAsia="Calibri"/>
                <w:sz w:val="16"/>
                <w:szCs w:val="16"/>
              </w:rPr>
              <w:t>CH-1</w:t>
            </w:r>
          </w:p>
        </w:tc>
        <w:tc>
          <w:tcPr>
            <w:tcW w:w="678" w:type="dxa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16"/>
                <w:szCs w:val="16"/>
              </w:rPr>
            </w:pPr>
            <w:r w:rsidRPr="00035C3C">
              <w:rPr>
                <w:rFonts w:eastAsia="Calibri"/>
                <w:sz w:val="16"/>
                <w:szCs w:val="16"/>
              </w:rPr>
              <w:t>CH-2</w:t>
            </w:r>
          </w:p>
        </w:tc>
        <w:tc>
          <w:tcPr>
            <w:tcW w:w="409" w:type="dxa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16"/>
                <w:szCs w:val="16"/>
              </w:rPr>
            </w:pPr>
            <w:r w:rsidRPr="00035C3C">
              <w:rPr>
                <w:rFonts w:eastAsia="Calibri"/>
                <w:sz w:val="16"/>
                <w:szCs w:val="16"/>
              </w:rPr>
              <w:t>IL</w:t>
            </w:r>
          </w:p>
        </w:tc>
        <w:tc>
          <w:tcPr>
            <w:tcW w:w="563" w:type="dxa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16"/>
                <w:szCs w:val="16"/>
              </w:rPr>
            </w:pPr>
            <w:r w:rsidRPr="00035C3C">
              <w:rPr>
                <w:rFonts w:eastAsia="Calibri"/>
                <w:sz w:val="16"/>
                <w:szCs w:val="16"/>
              </w:rPr>
              <w:t>MRL</w:t>
            </w:r>
          </w:p>
        </w:tc>
        <w:tc>
          <w:tcPr>
            <w:tcW w:w="770" w:type="dxa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16"/>
                <w:szCs w:val="16"/>
              </w:rPr>
            </w:pPr>
            <w:r w:rsidRPr="00035C3C">
              <w:rPr>
                <w:rFonts w:eastAsia="Calibri"/>
                <w:sz w:val="16"/>
                <w:szCs w:val="16"/>
              </w:rPr>
              <w:t>MRL-1</w:t>
            </w:r>
          </w:p>
        </w:tc>
        <w:tc>
          <w:tcPr>
            <w:tcW w:w="474" w:type="dxa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16"/>
                <w:szCs w:val="16"/>
              </w:rPr>
            </w:pPr>
            <w:r w:rsidRPr="00035C3C">
              <w:rPr>
                <w:rFonts w:eastAsia="Calibri"/>
                <w:sz w:val="16"/>
                <w:szCs w:val="16"/>
              </w:rPr>
              <w:t>WR</w:t>
            </w:r>
          </w:p>
        </w:tc>
      </w:tr>
      <w:tr w:rsidR="00035C3C" w:rsidRPr="00035C3C" w:rsidTr="00035C3C">
        <w:tc>
          <w:tcPr>
            <w:tcW w:w="8835" w:type="dxa"/>
            <w:gridSpan w:val="15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20"/>
                <w:szCs w:val="20"/>
              </w:rPr>
            </w:pPr>
            <w:r w:rsidRPr="00035C3C">
              <w:rPr>
                <w:rFonts w:eastAsia="Calibri"/>
                <w:sz w:val="20"/>
                <w:szCs w:val="20"/>
              </w:rPr>
              <w:t>Paragraph IV – Commercial Uses</w:t>
            </w:r>
          </w:p>
        </w:tc>
      </w:tr>
      <w:tr w:rsidR="00035C3C" w:rsidRPr="00035C3C" w:rsidTr="00035C3C">
        <w:tc>
          <w:tcPr>
            <w:tcW w:w="416" w:type="dxa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20"/>
                <w:szCs w:val="20"/>
              </w:rPr>
            </w:pPr>
            <w:r w:rsidRPr="00035C3C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1350" w:type="dxa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20"/>
                <w:szCs w:val="20"/>
              </w:rPr>
            </w:pPr>
            <w:r w:rsidRPr="00035C3C">
              <w:rPr>
                <w:rFonts w:eastAsia="Calibri"/>
                <w:sz w:val="20"/>
                <w:szCs w:val="20"/>
              </w:rPr>
              <w:t>Marijuana Establishment - Recreational</w:t>
            </w:r>
          </w:p>
        </w:tc>
        <w:tc>
          <w:tcPr>
            <w:tcW w:w="446" w:type="dxa"/>
            <w:vAlign w:val="center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20"/>
                <w:szCs w:val="20"/>
              </w:rPr>
            </w:pPr>
            <w:r w:rsidRPr="00035C3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20"/>
                <w:szCs w:val="20"/>
              </w:rPr>
            </w:pPr>
            <w:r w:rsidRPr="00035C3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5" w:type="dxa"/>
            <w:vAlign w:val="center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20"/>
                <w:szCs w:val="20"/>
              </w:rPr>
            </w:pPr>
            <w:r w:rsidRPr="00035C3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20"/>
                <w:szCs w:val="20"/>
              </w:rPr>
            </w:pPr>
            <w:r w:rsidRPr="00035C3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52" w:type="dxa"/>
            <w:vAlign w:val="center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20"/>
                <w:szCs w:val="20"/>
              </w:rPr>
            </w:pPr>
            <w:r w:rsidRPr="00035C3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78" w:type="dxa"/>
            <w:vAlign w:val="center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20"/>
                <w:szCs w:val="20"/>
              </w:rPr>
            </w:pPr>
            <w:r w:rsidRPr="00035C3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39" w:type="dxa"/>
            <w:vAlign w:val="center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20"/>
                <w:szCs w:val="20"/>
              </w:rPr>
            </w:pPr>
            <w:r w:rsidRPr="00035C3C">
              <w:rPr>
                <w:rFonts w:eastAsia="Calibri"/>
                <w:sz w:val="20"/>
                <w:szCs w:val="20"/>
              </w:rPr>
              <w:t>SP</w:t>
            </w:r>
          </w:p>
        </w:tc>
        <w:tc>
          <w:tcPr>
            <w:tcW w:w="590" w:type="dxa"/>
            <w:vAlign w:val="center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20"/>
                <w:szCs w:val="20"/>
              </w:rPr>
            </w:pPr>
            <w:r w:rsidRPr="00035C3C">
              <w:rPr>
                <w:rFonts w:eastAsia="Calibri"/>
                <w:sz w:val="20"/>
                <w:szCs w:val="20"/>
              </w:rPr>
              <w:t>SP</w:t>
            </w:r>
          </w:p>
        </w:tc>
        <w:tc>
          <w:tcPr>
            <w:tcW w:w="678" w:type="dxa"/>
            <w:vAlign w:val="center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20"/>
                <w:szCs w:val="20"/>
              </w:rPr>
            </w:pPr>
            <w:r w:rsidRPr="00035C3C">
              <w:rPr>
                <w:rFonts w:eastAsia="Calibri"/>
                <w:sz w:val="20"/>
                <w:szCs w:val="20"/>
              </w:rPr>
              <w:t>SP</w:t>
            </w:r>
          </w:p>
        </w:tc>
        <w:tc>
          <w:tcPr>
            <w:tcW w:w="409" w:type="dxa"/>
            <w:vAlign w:val="center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20"/>
                <w:szCs w:val="20"/>
              </w:rPr>
            </w:pPr>
            <w:r w:rsidRPr="00035C3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3" w:type="dxa"/>
            <w:vAlign w:val="center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20"/>
                <w:szCs w:val="20"/>
              </w:rPr>
            </w:pPr>
            <w:r w:rsidRPr="00035C3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70" w:type="dxa"/>
            <w:vAlign w:val="center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20"/>
                <w:szCs w:val="20"/>
              </w:rPr>
            </w:pPr>
            <w:r w:rsidRPr="00035C3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4" w:type="dxa"/>
            <w:vAlign w:val="center"/>
          </w:tcPr>
          <w:p w:rsidR="00035C3C" w:rsidRPr="00035C3C" w:rsidRDefault="00035C3C" w:rsidP="005D3DE7">
            <w:pPr>
              <w:contextualSpacing/>
              <w:rPr>
                <w:rFonts w:eastAsia="Calibri"/>
                <w:sz w:val="20"/>
                <w:szCs w:val="20"/>
              </w:rPr>
            </w:pPr>
            <w:r w:rsidRPr="00035C3C">
              <w:rPr>
                <w:rFonts w:eastAsia="Calibri"/>
                <w:sz w:val="20"/>
                <w:szCs w:val="20"/>
              </w:rPr>
              <w:t>P</w:t>
            </w:r>
          </w:p>
        </w:tc>
      </w:tr>
    </w:tbl>
    <w:p w:rsidR="00E3447F" w:rsidRPr="00035C3C" w:rsidRDefault="00E3447F" w:rsidP="006A43E8">
      <w:pPr>
        <w:autoSpaceDE w:val="0"/>
        <w:autoSpaceDN w:val="0"/>
        <w:rPr>
          <w:b/>
          <w:sz w:val="22"/>
          <w:szCs w:val="22"/>
        </w:rPr>
      </w:pPr>
    </w:p>
    <w:p w:rsidR="004601FC" w:rsidRPr="00CD067D" w:rsidRDefault="0017572E" w:rsidP="006A43E8">
      <w:pPr>
        <w:rPr>
          <w:b/>
          <w:u w:val="single"/>
        </w:rPr>
      </w:pPr>
      <w:r w:rsidRPr="00CD067D">
        <w:rPr>
          <w:b/>
          <w:u w:val="single"/>
        </w:rPr>
        <w:t>Public Meeting</w:t>
      </w:r>
      <w:bookmarkEnd w:id="1"/>
    </w:p>
    <w:p w:rsidR="00230A4D" w:rsidRPr="006A43E8" w:rsidRDefault="006A43E8" w:rsidP="006A43E8">
      <w:pPr>
        <w:pStyle w:val="ListParagraph"/>
        <w:numPr>
          <w:ilvl w:val="0"/>
          <w:numId w:val="14"/>
        </w:numPr>
        <w:ind w:left="360" w:hanging="360"/>
        <w:rPr>
          <w:b/>
        </w:rPr>
      </w:pPr>
      <w:r>
        <w:rPr>
          <w:b/>
        </w:rPr>
        <w:t xml:space="preserve"> </w:t>
      </w:r>
      <w:r w:rsidR="003C40BF" w:rsidRPr="006A43E8">
        <w:rPr>
          <w:b/>
        </w:rPr>
        <w:t>New Business</w:t>
      </w:r>
      <w:r w:rsidR="00230A4D" w:rsidRPr="006A43E8">
        <w:rPr>
          <w:b/>
        </w:rPr>
        <w:t>*</w:t>
      </w:r>
      <w:r w:rsidR="008D3485" w:rsidRPr="006A43E8">
        <w:rPr>
          <w:b/>
        </w:rPr>
        <w:t xml:space="preserve">  </w:t>
      </w:r>
    </w:p>
    <w:p w:rsidR="00FF435D" w:rsidRDefault="00FF435D" w:rsidP="006A43E8">
      <w:pPr>
        <w:pStyle w:val="ListParagraph"/>
        <w:numPr>
          <w:ilvl w:val="0"/>
          <w:numId w:val="18"/>
        </w:numPr>
        <w:tabs>
          <w:tab w:val="left" w:pos="1350"/>
        </w:tabs>
        <w:ind w:left="900"/>
        <w:rPr>
          <w:bCs/>
        </w:rPr>
      </w:pPr>
      <w:r w:rsidRPr="006A43E8">
        <w:rPr>
          <w:b/>
          <w:bCs/>
        </w:rPr>
        <w:t>Minutes</w:t>
      </w:r>
      <w:r w:rsidRPr="006A43E8">
        <w:rPr>
          <w:bCs/>
        </w:rPr>
        <w:t xml:space="preserve"> for </w:t>
      </w:r>
      <w:r w:rsidR="00035C3C" w:rsidRPr="006A43E8">
        <w:rPr>
          <w:bCs/>
        </w:rPr>
        <w:t xml:space="preserve">1/9/2018, </w:t>
      </w:r>
      <w:r w:rsidR="0039312B" w:rsidRPr="006A43E8">
        <w:rPr>
          <w:bCs/>
        </w:rPr>
        <w:t>1/23/2018</w:t>
      </w:r>
      <w:r w:rsidR="00A8796D" w:rsidRPr="006A43E8">
        <w:rPr>
          <w:bCs/>
        </w:rPr>
        <w:t xml:space="preserve"> </w:t>
      </w:r>
      <w:r w:rsidRPr="006A43E8">
        <w:rPr>
          <w:bCs/>
        </w:rPr>
        <w:t>- Vote to approve.</w:t>
      </w:r>
    </w:p>
    <w:p w:rsidR="006A43E8" w:rsidRPr="006A43E8" w:rsidRDefault="006A43E8" w:rsidP="006A43E8">
      <w:pPr>
        <w:pStyle w:val="ListParagraph"/>
        <w:tabs>
          <w:tab w:val="left" w:pos="720"/>
          <w:tab w:val="left" w:pos="1350"/>
        </w:tabs>
        <w:ind w:left="1800"/>
        <w:rPr>
          <w:bCs/>
        </w:rPr>
      </w:pPr>
    </w:p>
    <w:p w:rsidR="00FF435D" w:rsidRPr="006A43E8" w:rsidRDefault="00230A4D" w:rsidP="006A43E8">
      <w:pPr>
        <w:pStyle w:val="ListParagraph"/>
        <w:numPr>
          <w:ilvl w:val="0"/>
          <w:numId w:val="14"/>
        </w:numPr>
        <w:tabs>
          <w:tab w:val="left" w:pos="360"/>
        </w:tabs>
        <w:ind w:left="360" w:hanging="360"/>
        <w:rPr>
          <w:b/>
        </w:rPr>
      </w:pPr>
      <w:r w:rsidRPr="006A43E8">
        <w:rPr>
          <w:b/>
        </w:rPr>
        <w:t>Old Business</w:t>
      </w:r>
    </w:p>
    <w:p w:rsidR="00035C3C" w:rsidRPr="006A43E8" w:rsidRDefault="00035C3C" w:rsidP="006A43E8">
      <w:pPr>
        <w:pStyle w:val="ListParagraph"/>
        <w:numPr>
          <w:ilvl w:val="1"/>
          <w:numId w:val="14"/>
        </w:numPr>
        <w:ind w:left="900"/>
        <w:rPr>
          <w:b/>
        </w:rPr>
      </w:pPr>
      <w:r w:rsidRPr="006A43E8">
        <w:rPr>
          <w:b/>
        </w:rPr>
        <w:t xml:space="preserve">Proposed Zoning Amendments for Green </w:t>
      </w:r>
      <w:r w:rsidR="006A43E8" w:rsidRPr="006A43E8">
        <w:rPr>
          <w:b/>
        </w:rPr>
        <w:t>Communities</w:t>
      </w:r>
      <w:r w:rsidR="00CD067D">
        <w:rPr>
          <w:b/>
        </w:rPr>
        <w:t xml:space="preserve">: </w:t>
      </w:r>
      <w:r w:rsidR="00CD067D" w:rsidRPr="00CD067D">
        <w:t>review and possible vote to refer to the Board of Board of Selectmen</w:t>
      </w:r>
      <w:r w:rsidR="006A43E8" w:rsidRPr="00CD067D">
        <w:t xml:space="preserve">: </w:t>
      </w:r>
      <w:r w:rsidR="006A43E8" w:rsidRPr="006A43E8">
        <w:t>As-of Right- Large-Scale Ground Mounted Solar Photovoltaic and related</w:t>
      </w:r>
    </w:p>
    <w:p w:rsidR="00B34D3A" w:rsidRPr="006A43E8" w:rsidRDefault="00DB4694" w:rsidP="006A43E8">
      <w:pPr>
        <w:tabs>
          <w:tab w:val="left" w:pos="2475"/>
        </w:tabs>
      </w:pPr>
      <w:r w:rsidRPr="006A43E8">
        <w:tab/>
      </w:r>
      <w:bookmarkStart w:id="2" w:name="_GoBack"/>
      <w:bookmarkEnd w:id="2"/>
    </w:p>
    <w:p w:rsidR="0017572E" w:rsidRPr="006A43E8" w:rsidRDefault="00B34D3A" w:rsidP="006A43E8">
      <w:pPr>
        <w:pStyle w:val="ListParagraph"/>
        <w:numPr>
          <w:ilvl w:val="0"/>
          <w:numId w:val="14"/>
        </w:numPr>
        <w:ind w:left="360" w:hanging="360"/>
      </w:pPr>
      <w:r w:rsidRPr="006A43E8">
        <w:rPr>
          <w:b/>
          <w:bCs/>
        </w:rPr>
        <w:t xml:space="preserve">Briefings and Reports </w:t>
      </w:r>
      <w:r w:rsidR="00465B1F" w:rsidRPr="006A43E8">
        <w:rPr>
          <w:b/>
          <w:bCs/>
        </w:rPr>
        <w:t>by</w:t>
      </w:r>
      <w:r w:rsidR="00850F12" w:rsidRPr="006A43E8">
        <w:rPr>
          <w:b/>
          <w:bCs/>
        </w:rPr>
        <w:t xml:space="preserve"> Board Members </w:t>
      </w:r>
    </w:p>
    <w:p w:rsidR="00A65924" w:rsidRPr="006A43E8" w:rsidRDefault="00A65924" w:rsidP="006A43E8">
      <w:pPr>
        <w:pStyle w:val="ListParagraph"/>
        <w:tabs>
          <w:tab w:val="left" w:pos="1080"/>
        </w:tabs>
      </w:pPr>
    </w:p>
    <w:bookmarkEnd w:id="0"/>
    <w:p w:rsidR="004E2D73" w:rsidRPr="006A43E8" w:rsidRDefault="00470973" w:rsidP="006A43E8">
      <w:pPr>
        <w:rPr>
          <w:b/>
        </w:rPr>
      </w:pPr>
      <w:r w:rsidRPr="006A43E8">
        <w:rPr>
          <w:b/>
        </w:rPr>
        <w:t>Adjourn</w:t>
      </w:r>
    </w:p>
    <w:p w:rsidR="00470973" w:rsidRPr="006A43E8" w:rsidRDefault="00470973" w:rsidP="006A43E8">
      <w:pPr>
        <w:rPr>
          <w:iCs/>
          <w:sz w:val="20"/>
          <w:szCs w:val="20"/>
        </w:rPr>
      </w:pPr>
    </w:p>
    <w:p w:rsidR="0090000F" w:rsidRDefault="0090000F" w:rsidP="006A43E8">
      <w:pPr>
        <w:tabs>
          <w:tab w:val="left" w:pos="1296"/>
          <w:tab w:val="left" w:pos="3024"/>
        </w:tabs>
        <w:ind w:left="180" w:right="-360"/>
        <w:rPr>
          <w:i/>
          <w:iCs/>
          <w:sz w:val="20"/>
          <w:szCs w:val="20"/>
        </w:rPr>
      </w:pPr>
      <w:r w:rsidRPr="006A43E8">
        <w:rPr>
          <w:i/>
          <w:iCs/>
          <w:sz w:val="20"/>
          <w:szCs w:val="20"/>
        </w:rPr>
        <w:t>*Per the Attorney General’s Office: Boards/Commissions may hold an open session for topics not reasonably anticipated by the Chair 48 hours in advance of the</w:t>
      </w:r>
      <w:r w:rsidRPr="006A43E8">
        <w:rPr>
          <w:rStyle w:val="apple-converted-space"/>
          <w:i/>
          <w:iCs/>
          <w:sz w:val="20"/>
          <w:szCs w:val="20"/>
        </w:rPr>
        <w:t> </w:t>
      </w:r>
      <w:r w:rsidRPr="006A43E8">
        <w:rPr>
          <w:i/>
          <w:iCs/>
          <w:sz w:val="20"/>
          <w:szCs w:val="20"/>
        </w:rPr>
        <w:t>meeting following “New Business”.</w:t>
      </w:r>
    </w:p>
    <w:p w:rsidR="006A43E8" w:rsidRPr="006A43E8" w:rsidRDefault="006A43E8" w:rsidP="006A43E8">
      <w:pPr>
        <w:tabs>
          <w:tab w:val="left" w:pos="1296"/>
          <w:tab w:val="left" w:pos="3024"/>
        </w:tabs>
        <w:ind w:left="180" w:right="-360"/>
        <w:rPr>
          <w:i/>
          <w:iCs/>
          <w:sz w:val="20"/>
          <w:szCs w:val="20"/>
        </w:rPr>
      </w:pPr>
    </w:p>
    <w:p w:rsidR="00A03B33" w:rsidRDefault="00470973" w:rsidP="006A43E8">
      <w:pPr>
        <w:jc w:val="center"/>
        <w:rPr>
          <w:rFonts w:eastAsia="Batang"/>
          <w:b/>
          <w:i/>
          <w:sz w:val="20"/>
          <w:szCs w:val="20"/>
        </w:rPr>
      </w:pPr>
      <w:r w:rsidRPr="006A43E8">
        <w:rPr>
          <w:rFonts w:eastAsia="Batang"/>
          <w:b/>
          <w:bCs/>
          <w:i/>
          <w:sz w:val="20"/>
          <w:szCs w:val="20"/>
        </w:rPr>
        <w:t xml:space="preserve">Subject to Change / </w:t>
      </w:r>
      <w:r w:rsidRPr="006A43E8">
        <w:rPr>
          <w:rFonts w:eastAsia="Batang"/>
          <w:b/>
          <w:i/>
          <w:sz w:val="20"/>
          <w:szCs w:val="20"/>
        </w:rPr>
        <w:t xml:space="preserve">Next Planning Board Meeting – </w:t>
      </w:r>
      <w:r w:rsidR="00DB4694" w:rsidRPr="006A43E8">
        <w:rPr>
          <w:rFonts w:eastAsia="Batang"/>
          <w:b/>
          <w:i/>
          <w:sz w:val="20"/>
          <w:szCs w:val="20"/>
        </w:rPr>
        <w:t>Tuesday</w:t>
      </w:r>
      <w:r w:rsidR="00C70D2B" w:rsidRPr="006A43E8">
        <w:rPr>
          <w:rFonts w:eastAsia="Batang"/>
          <w:b/>
          <w:i/>
          <w:sz w:val="20"/>
          <w:szCs w:val="20"/>
        </w:rPr>
        <w:t>,</w:t>
      </w:r>
      <w:r w:rsidR="00DB4694" w:rsidRPr="006A43E8">
        <w:rPr>
          <w:rFonts w:eastAsia="Batang"/>
          <w:b/>
          <w:i/>
          <w:sz w:val="20"/>
          <w:szCs w:val="20"/>
        </w:rPr>
        <w:t xml:space="preserve"> </w:t>
      </w:r>
      <w:r w:rsidR="002D6509" w:rsidRPr="006A43E8">
        <w:rPr>
          <w:rFonts w:eastAsia="Batang"/>
          <w:b/>
          <w:i/>
          <w:sz w:val="20"/>
          <w:szCs w:val="20"/>
        </w:rPr>
        <w:t xml:space="preserve">February </w:t>
      </w:r>
      <w:r w:rsidR="006A43E8" w:rsidRPr="006A43E8">
        <w:rPr>
          <w:rFonts w:eastAsia="Batang"/>
          <w:b/>
          <w:i/>
          <w:sz w:val="20"/>
          <w:szCs w:val="20"/>
        </w:rPr>
        <w:t>27</w:t>
      </w:r>
      <w:r w:rsidRPr="006A43E8">
        <w:rPr>
          <w:rFonts w:eastAsia="Batang"/>
          <w:b/>
          <w:i/>
          <w:sz w:val="20"/>
          <w:szCs w:val="20"/>
        </w:rPr>
        <w:t>, 201</w:t>
      </w:r>
      <w:r w:rsidR="00DB4694" w:rsidRPr="006A43E8">
        <w:rPr>
          <w:rFonts w:eastAsia="Batang"/>
          <w:b/>
          <w:i/>
          <w:sz w:val="20"/>
          <w:szCs w:val="20"/>
        </w:rPr>
        <w:t>8</w:t>
      </w:r>
    </w:p>
    <w:p w:rsidR="006A43E8" w:rsidRPr="006A43E8" w:rsidRDefault="006A43E8" w:rsidP="006A43E8">
      <w:pPr>
        <w:jc w:val="center"/>
        <w:rPr>
          <w:rFonts w:eastAsia="Batang"/>
          <w:b/>
          <w:bCs/>
          <w:i/>
          <w:sz w:val="20"/>
          <w:szCs w:val="20"/>
        </w:rPr>
      </w:pPr>
    </w:p>
    <w:p w:rsidR="006A43E8" w:rsidRDefault="00850F12" w:rsidP="006A43E8">
      <w:pPr>
        <w:jc w:val="center"/>
        <w:rPr>
          <w:i/>
          <w:sz w:val="20"/>
          <w:szCs w:val="20"/>
        </w:rPr>
      </w:pPr>
      <w:r w:rsidRPr="006A43E8">
        <w:rPr>
          <w:iCs/>
          <w:sz w:val="20"/>
          <w:szCs w:val="20"/>
        </w:rPr>
        <w:t>The Town is not responsible for any errors in the electronic posting of this leg</w:t>
      </w:r>
      <w:r w:rsidR="001B77CD" w:rsidRPr="006A43E8">
        <w:rPr>
          <w:iCs/>
          <w:sz w:val="20"/>
          <w:szCs w:val="20"/>
        </w:rPr>
        <w:t>al notice.</w:t>
      </w:r>
      <w:r w:rsidR="006A43E8" w:rsidRPr="006A43E8">
        <w:rPr>
          <w:i/>
          <w:sz w:val="20"/>
          <w:szCs w:val="20"/>
        </w:rPr>
        <w:t xml:space="preserve"> </w:t>
      </w:r>
    </w:p>
    <w:p w:rsidR="006A43E8" w:rsidRPr="006A43E8" w:rsidRDefault="006A43E8" w:rsidP="006A43E8">
      <w:pPr>
        <w:jc w:val="center"/>
        <w:rPr>
          <w:i/>
          <w:sz w:val="20"/>
          <w:szCs w:val="20"/>
        </w:rPr>
      </w:pPr>
    </w:p>
    <w:p w:rsidR="006A43E8" w:rsidRPr="006A43E8" w:rsidRDefault="006A43E8" w:rsidP="006A43E8">
      <w:pPr>
        <w:jc w:val="center"/>
        <w:rPr>
          <w:b/>
        </w:rPr>
      </w:pPr>
      <w:r w:rsidRPr="006A43E8">
        <w:rPr>
          <w:i/>
        </w:rPr>
        <w:t>Requests for accommodations for any person having a disability can be made by contacting the Administration Office at 508.430.7514.</w:t>
      </w:r>
    </w:p>
    <w:p w:rsidR="00850F12" w:rsidRPr="006A43E8" w:rsidRDefault="00850F12" w:rsidP="006A43E8">
      <w:pPr>
        <w:ind w:left="180"/>
        <w:jc w:val="center"/>
        <w:rPr>
          <w:iCs/>
          <w:sz w:val="20"/>
          <w:szCs w:val="20"/>
        </w:rPr>
      </w:pPr>
    </w:p>
    <w:p w:rsidR="008A031B" w:rsidRPr="006A43E8" w:rsidRDefault="00F94B9C" w:rsidP="006A43E8">
      <w:pPr>
        <w:jc w:val="center"/>
        <w:rPr>
          <w:sz w:val="20"/>
          <w:szCs w:val="20"/>
        </w:rPr>
      </w:pPr>
      <w:r w:rsidRPr="006A43E8">
        <w:rPr>
          <w:sz w:val="20"/>
          <w:szCs w:val="20"/>
        </w:rPr>
        <w:t xml:space="preserve">Authorized Posting Officer: Elaine Banta, </w:t>
      </w:r>
      <w:hyperlink r:id="rId7" w:history="1">
        <w:r w:rsidRPr="006A43E8">
          <w:rPr>
            <w:rStyle w:val="Hyperlink"/>
            <w:b/>
            <w:color w:val="auto"/>
            <w:sz w:val="20"/>
            <w:szCs w:val="20"/>
          </w:rPr>
          <w:t>ebanta@town.harwich.ma.us</w:t>
        </w:r>
      </w:hyperlink>
      <w:r w:rsidRPr="006A43E8">
        <w:rPr>
          <w:sz w:val="20"/>
          <w:szCs w:val="20"/>
        </w:rPr>
        <w:t xml:space="preserve"> / 508.430.7511</w:t>
      </w:r>
    </w:p>
    <w:sectPr w:rsidR="008A031B" w:rsidRPr="006A43E8" w:rsidSect="001B4C57">
      <w:head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30" w:rsidRDefault="00913330" w:rsidP="0090000F">
      <w:r>
        <w:separator/>
      </w:r>
    </w:p>
  </w:endnote>
  <w:endnote w:type="continuationSeparator" w:id="0">
    <w:p w:rsidR="00913330" w:rsidRDefault="00913330" w:rsidP="009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30" w:rsidRDefault="00913330" w:rsidP="0090000F">
      <w:r>
        <w:separator/>
      </w:r>
    </w:p>
  </w:footnote>
  <w:footnote w:type="continuationSeparator" w:id="0">
    <w:p w:rsidR="00913330" w:rsidRDefault="00913330" w:rsidP="0090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CD067D" w:rsidP="00F02182">
    <w:pPr>
      <w:pStyle w:val="Header"/>
      <w:tabs>
        <w:tab w:val="left" w:pos="201"/>
        <w:tab w:val="left" w:pos="3600"/>
      </w:tabs>
      <w:ind w:left="201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5.5pt;height:292.5pt" o:bullet="t">
        <v:imagedata r:id="rId1" o:title="color town seal"/>
      </v:shape>
    </w:pict>
  </w:numPicBullet>
  <w:abstractNum w:abstractNumId="0" w15:restartNumberingAfterBreak="0">
    <w:nsid w:val="007B2DB6"/>
    <w:multiLevelType w:val="hybridMultilevel"/>
    <w:tmpl w:val="9A16BB98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1426A"/>
    <w:multiLevelType w:val="hybridMultilevel"/>
    <w:tmpl w:val="66925952"/>
    <w:lvl w:ilvl="0" w:tplc="BA2479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2D5BE8"/>
    <w:multiLevelType w:val="hybridMultilevel"/>
    <w:tmpl w:val="71705686"/>
    <w:lvl w:ilvl="0" w:tplc="E78EDA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1A0D"/>
    <w:multiLevelType w:val="hybridMultilevel"/>
    <w:tmpl w:val="C7F227F8"/>
    <w:lvl w:ilvl="0" w:tplc="C72A0A4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30036A"/>
    <w:multiLevelType w:val="hybridMultilevel"/>
    <w:tmpl w:val="AADA01F2"/>
    <w:lvl w:ilvl="0" w:tplc="1DC21B78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D64B61"/>
    <w:multiLevelType w:val="hybridMultilevel"/>
    <w:tmpl w:val="11AC5D5C"/>
    <w:lvl w:ilvl="0" w:tplc="5D864AE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C154F4"/>
    <w:multiLevelType w:val="hybridMultilevel"/>
    <w:tmpl w:val="49E404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164CD"/>
    <w:multiLevelType w:val="hybridMultilevel"/>
    <w:tmpl w:val="DA22DC38"/>
    <w:lvl w:ilvl="0" w:tplc="13922C24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7531B14"/>
    <w:multiLevelType w:val="hybridMultilevel"/>
    <w:tmpl w:val="F5660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D2169"/>
    <w:multiLevelType w:val="hybridMultilevel"/>
    <w:tmpl w:val="DF2884C6"/>
    <w:lvl w:ilvl="0" w:tplc="0A5E37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77D91"/>
    <w:multiLevelType w:val="hybridMultilevel"/>
    <w:tmpl w:val="6DA2634C"/>
    <w:lvl w:ilvl="0" w:tplc="CFD6BB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932873"/>
    <w:multiLevelType w:val="hybridMultilevel"/>
    <w:tmpl w:val="11241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1D2190"/>
    <w:multiLevelType w:val="hybridMultilevel"/>
    <w:tmpl w:val="C7BAD3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405735"/>
    <w:multiLevelType w:val="hybridMultilevel"/>
    <w:tmpl w:val="A8985034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8540A2"/>
    <w:multiLevelType w:val="hybridMultilevel"/>
    <w:tmpl w:val="134238D8"/>
    <w:lvl w:ilvl="0" w:tplc="3728452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B5B81"/>
    <w:multiLevelType w:val="hybridMultilevel"/>
    <w:tmpl w:val="794276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C27FB1"/>
    <w:multiLevelType w:val="hybridMultilevel"/>
    <w:tmpl w:val="EDDE0CB4"/>
    <w:lvl w:ilvl="0" w:tplc="F2541C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66DBB"/>
    <w:multiLevelType w:val="hybridMultilevel"/>
    <w:tmpl w:val="DC88CA02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623B90"/>
    <w:multiLevelType w:val="hybridMultilevel"/>
    <w:tmpl w:val="03E47AF8"/>
    <w:lvl w:ilvl="0" w:tplc="544EC896">
      <w:start w:val="1"/>
      <w:numFmt w:val="upperRoman"/>
      <w:lvlText w:val="%1."/>
      <w:lvlJc w:val="right"/>
      <w:pPr>
        <w:tabs>
          <w:tab w:val="num" w:pos="1800"/>
        </w:tabs>
        <w:ind w:left="1080" w:hanging="360"/>
      </w:pPr>
      <w:rPr>
        <w:rFonts w:hint="default"/>
        <w:b/>
        <w:bCs/>
      </w:rPr>
    </w:lvl>
    <w:lvl w:ilvl="1" w:tplc="7BA286E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42951"/>
    <w:multiLevelType w:val="hybridMultilevel"/>
    <w:tmpl w:val="76F4CAD0"/>
    <w:lvl w:ilvl="0" w:tplc="31026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F3DF6"/>
    <w:multiLevelType w:val="hybridMultilevel"/>
    <w:tmpl w:val="11A416FE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17A0478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5"/>
  </w:num>
  <w:num w:numId="5">
    <w:abstractNumId w:val="15"/>
  </w:num>
  <w:num w:numId="6">
    <w:abstractNumId w:val="3"/>
  </w:num>
  <w:num w:numId="7">
    <w:abstractNumId w:val="17"/>
  </w:num>
  <w:num w:numId="8">
    <w:abstractNumId w:val="13"/>
  </w:num>
  <w:num w:numId="9">
    <w:abstractNumId w:val="10"/>
  </w:num>
  <w:num w:numId="10">
    <w:abstractNumId w:val="9"/>
  </w:num>
  <w:num w:numId="11">
    <w:abstractNumId w:val="19"/>
  </w:num>
  <w:num w:numId="12">
    <w:abstractNumId w:val="1"/>
  </w:num>
  <w:num w:numId="13">
    <w:abstractNumId w:val="7"/>
  </w:num>
  <w:num w:numId="14">
    <w:abstractNumId w:val="20"/>
  </w:num>
  <w:num w:numId="15">
    <w:abstractNumId w:val="16"/>
  </w:num>
  <w:num w:numId="16">
    <w:abstractNumId w:val="2"/>
  </w:num>
  <w:num w:numId="17">
    <w:abstractNumId w:val="0"/>
  </w:num>
  <w:num w:numId="18">
    <w:abstractNumId w:val="4"/>
  </w:num>
  <w:num w:numId="19">
    <w:abstractNumId w:val="14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F"/>
    <w:rsid w:val="00005E84"/>
    <w:rsid w:val="0001088D"/>
    <w:rsid w:val="00012319"/>
    <w:rsid w:val="000132B1"/>
    <w:rsid w:val="00026AD8"/>
    <w:rsid w:val="00035565"/>
    <w:rsid w:val="00035C3C"/>
    <w:rsid w:val="000373DF"/>
    <w:rsid w:val="0004223E"/>
    <w:rsid w:val="0004540D"/>
    <w:rsid w:val="00055F30"/>
    <w:rsid w:val="00056504"/>
    <w:rsid w:val="00056CC0"/>
    <w:rsid w:val="0006433C"/>
    <w:rsid w:val="00066DD0"/>
    <w:rsid w:val="00067AAF"/>
    <w:rsid w:val="00071CC8"/>
    <w:rsid w:val="00071E36"/>
    <w:rsid w:val="000734ED"/>
    <w:rsid w:val="000837CA"/>
    <w:rsid w:val="00087F32"/>
    <w:rsid w:val="000B2EF2"/>
    <w:rsid w:val="000C15C4"/>
    <w:rsid w:val="000C3A43"/>
    <w:rsid w:val="000D44A9"/>
    <w:rsid w:val="000D76D1"/>
    <w:rsid w:val="000E198D"/>
    <w:rsid w:val="000E611E"/>
    <w:rsid w:val="000F458E"/>
    <w:rsid w:val="00100500"/>
    <w:rsid w:val="00101BF1"/>
    <w:rsid w:val="001021D4"/>
    <w:rsid w:val="00102446"/>
    <w:rsid w:val="0010417A"/>
    <w:rsid w:val="00111CB5"/>
    <w:rsid w:val="00113225"/>
    <w:rsid w:val="00127233"/>
    <w:rsid w:val="001276E5"/>
    <w:rsid w:val="0013265E"/>
    <w:rsid w:val="00140CEF"/>
    <w:rsid w:val="0014196A"/>
    <w:rsid w:val="00146A7A"/>
    <w:rsid w:val="001501CE"/>
    <w:rsid w:val="00150D42"/>
    <w:rsid w:val="00152508"/>
    <w:rsid w:val="00155721"/>
    <w:rsid w:val="0015709E"/>
    <w:rsid w:val="0016563A"/>
    <w:rsid w:val="00171B1E"/>
    <w:rsid w:val="0017572E"/>
    <w:rsid w:val="00183AD3"/>
    <w:rsid w:val="00185DB7"/>
    <w:rsid w:val="00186744"/>
    <w:rsid w:val="0019244B"/>
    <w:rsid w:val="001B0CEE"/>
    <w:rsid w:val="001B30DA"/>
    <w:rsid w:val="001B4C57"/>
    <w:rsid w:val="001B77CD"/>
    <w:rsid w:val="001C2A2A"/>
    <w:rsid w:val="001D4DCF"/>
    <w:rsid w:val="001D6D0B"/>
    <w:rsid w:val="001D74BC"/>
    <w:rsid w:val="001D7A13"/>
    <w:rsid w:val="001E5431"/>
    <w:rsid w:val="001E6898"/>
    <w:rsid w:val="001F19B3"/>
    <w:rsid w:val="002057BB"/>
    <w:rsid w:val="00214619"/>
    <w:rsid w:val="0022267D"/>
    <w:rsid w:val="00224736"/>
    <w:rsid w:val="00230A4D"/>
    <w:rsid w:val="0023376F"/>
    <w:rsid w:val="00233E85"/>
    <w:rsid w:val="00244C21"/>
    <w:rsid w:val="00246D21"/>
    <w:rsid w:val="00266BE6"/>
    <w:rsid w:val="00267D3E"/>
    <w:rsid w:val="002710BA"/>
    <w:rsid w:val="00274DF8"/>
    <w:rsid w:val="00294752"/>
    <w:rsid w:val="002A17AB"/>
    <w:rsid w:val="002A7217"/>
    <w:rsid w:val="002B01F2"/>
    <w:rsid w:val="002B3349"/>
    <w:rsid w:val="002C356F"/>
    <w:rsid w:val="002C4B82"/>
    <w:rsid w:val="002D6509"/>
    <w:rsid w:val="002D652D"/>
    <w:rsid w:val="002D71A9"/>
    <w:rsid w:val="002E19C1"/>
    <w:rsid w:val="002F404A"/>
    <w:rsid w:val="002F480F"/>
    <w:rsid w:val="00304666"/>
    <w:rsid w:val="0030793A"/>
    <w:rsid w:val="00312A00"/>
    <w:rsid w:val="003145E0"/>
    <w:rsid w:val="003233A8"/>
    <w:rsid w:val="00323E76"/>
    <w:rsid w:val="00325097"/>
    <w:rsid w:val="00334463"/>
    <w:rsid w:val="00335BFB"/>
    <w:rsid w:val="00337B2D"/>
    <w:rsid w:val="003500E4"/>
    <w:rsid w:val="003562EB"/>
    <w:rsid w:val="00372D42"/>
    <w:rsid w:val="00374276"/>
    <w:rsid w:val="00382B7B"/>
    <w:rsid w:val="003831D8"/>
    <w:rsid w:val="00384E3C"/>
    <w:rsid w:val="0038592B"/>
    <w:rsid w:val="0039312B"/>
    <w:rsid w:val="0039422B"/>
    <w:rsid w:val="003A5B5F"/>
    <w:rsid w:val="003B418B"/>
    <w:rsid w:val="003B4335"/>
    <w:rsid w:val="003B67C5"/>
    <w:rsid w:val="003B7806"/>
    <w:rsid w:val="003C0C1F"/>
    <w:rsid w:val="003C26D5"/>
    <w:rsid w:val="003C40BF"/>
    <w:rsid w:val="003C56C1"/>
    <w:rsid w:val="003D062C"/>
    <w:rsid w:val="003D3376"/>
    <w:rsid w:val="003D5972"/>
    <w:rsid w:val="003D7C01"/>
    <w:rsid w:val="003F41ED"/>
    <w:rsid w:val="003F4D96"/>
    <w:rsid w:val="003F731A"/>
    <w:rsid w:val="003F7B75"/>
    <w:rsid w:val="00403096"/>
    <w:rsid w:val="004031F3"/>
    <w:rsid w:val="00403757"/>
    <w:rsid w:val="00403D09"/>
    <w:rsid w:val="0040482D"/>
    <w:rsid w:val="0043159E"/>
    <w:rsid w:val="00431FAE"/>
    <w:rsid w:val="004337D7"/>
    <w:rsid w:val="00436D76"/>
    <w:rsid w:val="004601FC"/>
    <w:rsid w:val="00465B02"/>
    <w:rsid w:val="00465B1F"/>
    <w:rsid w:val="00465E7C"/>
    <w:rsid w:val="00470973"/>
    <w:rsid w:val="0047300B"/>
    <w:rsid w:val="004758DB"/>
    <w:rsid w:val="00477FFC"/>
    <w:rsid w:val="00480B1B"/>
    <w:rsid w:val="004820AB"/>
    <w:rsid w:val="00482BF7"/>
    <w:rsid w:val="0048365E"/>
    <w:rsid w:val="00483713"/>
    <w:rsid w:val="00483928"/>
    <w:rsid w:val="00495A78"/>
    <w:rsid w:val="004A1F73"/>
    <w:rsid w:val="004A5455"/>
    <w:rsid w:val="004B1FEC"/>
    <w:rsid w:val="004B3D37"/>
    <w:rsid w:val="004B538A"/>
    <w:rsid w:val="004C3AC6"/>
    <w:rsid w:val="004D0B3C"/>
    <w:rsid w:val="004D247D"/>
    <w:rsid w:val="004D401A"/>
    <w:rsid w:val="004E2D73"/>
    <w:rsid w:val="00505275"/>
    <w:rsid w:val="00507EBE"/>
    <w:rsid w:val="00511435"/>
    <w:rsid w:val="00516E12"/>
    <w:rsid w:val="0052319C"/>
    <w:rsid w:val="00524DE3"/>
    <w:rsid w:val="00526ADC"/>
    <w:rsid w:val="00531F86"/>
    <w:rsid w:val="0053475B"/>
    <w:rsid w:val="00543C09"/>
    <w:rsid w:val="0055203E"/>
    <w:rsid w:val="0056514A"/>
    <w:rsid w:val="005666B3"/>
    <w:rsid w:val="00572A35"/>
    <w:rsid w:val="00573159"/>
    <w:rsid w:val="0057610B"/>
    <w:rsid w:val="00581274"/>
    <w:rsid w:val="00586225"/>
    <w:rsid w:val="005916C7"/>
    <w:rsid w:val="005A2F19"/>
    <w:rsid w:val="005A51FD"/>
    <w:rsid w:val="005B355A"/>
    <w:rsid w:val="005B3EED"/>
    <w:rsid w:val="005B4710"/>
    <w:rsid w:val="005C0C62"/>
    <w:rsid w:val="005C565F"/>
    <w:rsid w:val="005C5D6F"/>
    <w:rsid w:val="005C6188"/>
    <w:rsid w:val="005C63CB"/>
    <w:rsid w:val="005C75C4"/>
    <w:rsid w:val="005E5342"/>
    <w:rsid w:val="00602485"/>
    <w:rsid w:val="006037D6"/>
    <w:rsid w:val="00605E3B"/>
    <w:rsid w:val="00610BC0"/>
    <w:rsid w:val="00631AE6"/>
    <w:rsid w:val="006328E8"/>
    <w:rsid w:val="0063350D"/>
    <w:rsid w:val="006346E2"/>
    <w:rsid w:val="00634979"/>
    <w:rsid w:val="00647257"/>
    <w:rsid w:val="00647AEF"/>
    <w:rsid w:val="00652FC5"/>
    <w:rsid w:val="00653FCA"/>
    <w:rsid w:val="00662500"/>
    <w:rsid w:val="00665971"/>
    <w:rsid w:val="00670A9F"/>
    <w:rsid w:val="0067558E"/>
    <w:rsid w:val="006807E1"/>
    <w:rsid w:val="00684F2F"/>
    <w:rsid w:val="00684F46"/>
    <w:rsid w:val="00686F90"/>
    <w:rsid w:val="00696D1D"/>
    <w:rsid w:val="006A03CC"/>
    <w:rsid w:val="006A43E8"/>
    <w:rsid w:val="006A57D3"/>
    <w:rsid w:val="006B7158"/>
    <w:rsid w:val="006C308E"/>
    <w:rsid w:val="006D23C2"/>
    <w:rsid w:val="006D733C"/>
    <w:rsid w:val="006F0744"/>
    <w:rsid w:val="006F0E86"/>
    <w:rsid w:val="006F2D4A"/>
    <w:rsid w:val="0070262E"/>
    <w:rsid w:val="007161D7"/>
    <w:rsid w:val="007311D0"/>
    <w:rsid w:val="007312ED"/>
    <w:rsid w:val="0073418C"/>
    <w:rsid w:val="00734F6D"/>
    <w:rsid w:val="00742ED8"/>
    <w:rsid w:val="007447C1"/>
    <w:rsid w:val="007527C5"/>
    <w:rsid w:val="007544A7"/>
    <w:rsid w:val="00757EAA"/>
    <w:rsid w:val="007608E4"/>
    <w:rsid w:val="007611FC"/>
    <w:rsid w:val="007619B1"/>
    <w:rsid w:val="00772A43"/>
    <w:rsid w:val="00772F81"/>
    <w:rsid w:val="007752D4"/>
    <w:rsid w:val="0078424D"/>
    <w:rsid w:val="00792D4A"/>
    <w:rsid w:val="00792DA0"/>
    <w:rsid w:val="007968FD"/>
    <w:rsid w:val="007A05BF"/>
    <w:rsid w:val="007B083A"/>
    <w:rsid w:val="007B4136"/>
    <w:rsid w:val="007C2B19"/>
    <w:rsid w:val="007D2042"/>
    <w:rsid w:val="007E26BA"/>
    <w:rsid w:val="007E2C56"/>
    <w:rsid w:val="007E5E83"/>
    <w:rsid w:val="007F5342"/>
    <w:rsid w:val="007F6288"/>
    <w:rsid w:val="008046D8"/>
    <w:rsid w:val="008047DE"/>
    <w:rsid w:val="00804B36"/>
    <w:rsid w:val="0081731F"/>
    <w:rsid w:val="008226E9"/>
    <w:rsid w:val="00836A05"/>
    <w:rsid w:val="00841D90"/>
    <w:rsid w:val="008500FF"/>
    <w:rsid w:val="00850F12"/>
    <w:rsid w:val="0085149D"/>
    <w:rsid w:val="0085293A"/>
    <w:rsid w:val="008534FC"/>
    <w:rsid w:val="008540F7"/>
    <w:rsid w:val="0087373D"/>
    <w:rsid w:val="008741D7"/>
    <w:rsid w:val="00876556"/>
    <w:rsid w:val="00876FB2"/>
    <w:rsid w:val="00883A3F"/>
    <w:rsid w:val="0088596D"/>
    <w:rsid w:val="00896270"/>
    <w:rsid w:val="008979C7"/>
    <w:rsid w:val="008A031B"/>
    <w:rsid w:val="008A0822"/>
    <w:rsid w:val="008A2990"/>
    <w:rsid w:val="008A595C"/>
    <w:rsid w:val="008B034E"/>
    <w:rsid w:val="008B1DA0"/>
    <w:rsid w:val="008B4A2A"/>
    <w:rsid w:val="008C3714"/>
    <w:rsid w:val="008D3485"/>
    <w:rsid w:val="008D6630"/>
    <w:rsid w:val="008D6CEE"/>
    <w:rsid w:val="008D6D4F"/>
    <w:rsid w:val="008E1B0B"/>
    <w:rsid w:val="008E5A3B"/>
    <w:rsid w:val="008F0900"/>
    <w:rsid w:val="0090000F"/>
    <w:rsid w:val="00904881"/>
    <w:rsid w:val="00913330"/>
    <w:rsid w:val="00920C2F"/>
    <w:rsid w:val="0092616B"/>
    <w:rsid w:val="009264C4"/>
    <w:rsid w:val="00935B91"/>
    <w:rsid w:val="009365DF"/>
    <w:rsid w:val="0094588E"/>
    <w:rsid w:val="00946BAE"/>
    <w:rsid w:val="00961117"/>
    <w:rsid w:val="00962B9E"/>
    <w:rsid w:val="00962FBF"/>
    <w:rsid w:val="00965820"/>
    <w:rsid w:val="009770B8"/>
    <w:rsid w:val="00985D68"/>
    <w:rsid w:val="00993FF2"/>
    <w:rsid w:val="00994278"/>
    <w:rsid w:val="00994DCC"/>
    <w:rsid w:val="00996EFF"/>
    <w:rsid w:val="00996F61"/>
    <w:rsid w:val="009B55D7"/>
    <w:rsid w:val="009C14E7"/>
    <w:rsid w:val="009D73D8"/>
    <w:rsid w:val="009E389B"/>
    <w:rsid w:val="009E3B25"/>
    <w:rsid w:val="00A03B33"/>
    <w:rsid w:val="00A077FB"/>
    <w:rsid w:val="00A12AFD"/>
    <w:rsid w:val="00A24F68"/>
    <w:rsid w:val="00A32733"/>
    <w:rsid w:val="00A33A45"/>
    <w:rsid w:val="00A427CA"/>
    <w:rsid w:val="00A43171"/>
    <w:rsid w:val="00A431AA"/>
    <w:rsid w:val="00A6409D"/>
    <w:rsid w:val="00A65924"/>
    <w:rsid w:val="00A66E19"/>
    <w:rsid w:val="00A66F44"/>
    <w:rsid w:val="00A679BF"/>
    <w:rsid w:val="00A707EA"/>
    <w:rsid w:val="00A7343F"/>
    <w:rsid w:val="00A77C4C"/>
    <w:rsid w:val="00A863B6"/>
    <w:rsid w:val="00A8796D"/>
    <w:rsid w:val="00A91868"/>
    <w:rsid w:val="00A92018"/>
    <w:rsid w:val="00A93FEB"/>
    <w:rsid w:val="00A94D7B"/>
    <w:rsid w:val="00A95BA4"/>
    <w:rsid w:val="00A95E0D"/>
    <w:rsid w:val="00AA76D9"/>
    <w:rsid w:val="00AB21E4"/>
    <w:rsid w:val="00AB29BA"/>
    <w:rsid w:val="00AC1EC7"/>
    <w:rsid w:val="00AC7EA4"/>
    <w:rsid w:val="00AD1705"/>
    <w:rsid w:val="00AD332A"/>
    <w:rsid w:val="00AD4A4E"/>
    <w:rsid w:val="00AE138B"/>
    <w:rsid w:val="00AE3656"/>
    <w:rsid w:val="00B010DD"/>
    <w:rsid w:val="00B1637C"/>
    <w:rsid w:val="00B16B08"/>
    <w:rsid w:val="00B34D3A"/>
    <w:rsid w:val="00B36FAB"/>
    <w:rsid w:val="00B4533D"/>
    <w:rsid w:val="00B657F3"/>
    <w:rsid w:val="00B673CE"/>
    <w:rsid w:val="00B756E2"/>
    <w:rsid w:val="00B7609E"/>
    <w:rsid w:val="00B86C1E"/>
    <w:rsid w:val="00BA59D7"/>
    <w:rsid w:val="00BA5BD2"/>
    <w:rsid w:val="00BB39DE"/>
    <w:rsid w:val="00BC3593"/>
    <w:rsid w:val="00BC74B8"/>
    <w:rsid w:val="00BE5537"/>
    <w:rsid w:val="00BE562E"/>
    <w:rsid w:val="00BE6A30"/>
    <w:rsid w:val="00BF2DF7"/>
    <w:rsid w:val="00C014D4"/>
    <w:rsid w:val="00C070D1"/>
    <w:rsid w:val="00C074BD"/>
    <w:rsid w:val="00C1534E"/>
    <w:rsid w:val="00C24DFF"/>
    <w:rsid w:val="00C264BB"/>
    <w:rsid w:val="00C265D6"/>
    <w:rsid w:val="00C35902"/>
    <w:rsid w:val="00C4002F"/>
    <w:rsid w:val="00C45DFE"/>
    <w:rsid w:val="00C52955"/>
    <w:rsid w:val="00C53B11"/>
    <w:rsid w:val="00C558C0"/>
    <w:rsid w:val="00C56AAD"/>
    <w:rsid w:val="00C70D2B"/>
    <w:rsid w:val="00C85B62"/>
    <w:rsid w:val="00C85D82"/>
    <w:rsid w:val="00C867B2"/>
    <w:rsid w:val="00C87DF1"/>
    <w:rsid w:val="00C925E1"/>
    <w:rsid w:val="00C938DB"/>
    <w:rsid w:val="00C97AD7"/>
    <w:rsid w:val="00CA0C78"/>
    <w:rsid w:val="00CA20C5"/>
    <w:rsid w:val="00CA6939"/>
    <w:rsid w:val="00CB61CE"/>
    <w:rsid w:val="00CC35E7"/>
    <w:rsid w:val="00CC4F1C"/>
    <w:rsid w:val="00CC5683"/>
    <w:rsid w:val="00CD067D"/>
    <w:rsid w:val="00CE7335"/>
    <w:rsid w:val="00CF6EC8"/>
    <w:rsid w:val="00CF7077"/>
    <w:rsid w:val="00D06203"/>
    <w:rsid w:val="00D0702F"/>
    <w:rsid w:val="00D11CC0"/>
    <w:rsid w:val="00D15FFB"/>
    <w:rsid w:val="00D240C8"/>
    <w:rsid w:val="00D32730"/>
    <w:rsid w:val="00D440EB"/>
    <w:rsid w:val="00D445B0"/>
    <w:rsid w:val="00D46775"/>
    <w:rsid w:val="00D51CD2"/>
    <w:rsid w:val="00D528B8"/>
    <w:rsid w:val="00D548A0"/>
    <w:rsid w:val="00D572A1"/>
    <w:rsid w:val="00D63F49"/>
    <w:rsid w:val="00D65D34"/>
    <w:rsid w:val="00D76E3A"/>
    <w:rsid w:val="00D8040D"/>
    <w:rsid w:val="00D80E91"/>
    <w:rsid w:val="00D87E38"/>
    <w:rsid w:val="00DA16F7"/>
    <w:rsid w:val="00DA63AE"/>
    <w:rsid w:val="00DA7F6B"/>
    <w:rsid w:val="00DB0398"/>
    <w:rsid w:val="00DB4694"/>
    <w:rsid w:val="00DC032F"/>
    <w:rsid w:val="00DC4FFF"/>
    <w:rsid w:val="00DC63B3"/>
    <w:rsid w:val="00DC6E7B"/>
    <w:rsid w:val="00DD352E"/>
    <w:rsid w:val="00DD3CF3"/>
    <w:rsid w:val="00DD3D9D"/>
    <w:rsid w:val="00DD4FCA"/>
    <w:rsid w:val="00DD740E"/>
    <w:rsid w:val="00DD750D"/>
    <w:rsid w:val="00DE3E8B"/>
    <w:rsid w:val="00DE5A78"/>
    <w:rsid w:val="00DF12FB"/>
    <w:rsid w:val="00DF4821"/>
    <w:rsid w:val="00DF7918"/>
    <w:rsid w:val="00DF7ECC"/>
    <w:rsid w:val="00E029A6"/>
    <w:rsid w:val="00E0416A"/>
    <w:rsid w:val="00E15EAE"/>
    <w:rsid w:val="00E162D4"/>
    <w:rsid w:val="00E22958"/>
    <w:rsid w:val="00E2747A"/>
    <w:rsid w:val="00E306E8"/>
    <w:rsid w:val="00E3447F"/>
    <w:rsid w:val="00E4362C"/>
    <w:rsid w:val="00E550F0"/>
    <w:rsid w:val="00E570D3"/>
    <w:rsid w:val="00E5738C"/>
    <w:rsid w:val="00E61E32"/>
    <w:rsid w:val="00E675F5"/>
    <w:rsid w:val="00E73EB5"/>
    <w:rsid w:val="00E75214"/>
    <w:rsid w:val="00E857B3"/>
    <w:rsid w:val="00E90056"/>
    <w:rsid w:val="00E93B51"/>
    <w:rsid w:val="00E93F8F"/>
    <w:rsid w:val="00EA44E9"/>
    <w:rsid w:val="00EA7C3F"/>
    <w:rsid w:val="00EB19AA"/>
    <w:rsid w:val="00EB24B7"/>
    <w:rsid w:val="00EB75AE"/>
    <w:rsid w:val="00EB7F2C"/>
    <w:rsid w:val="00ED0A77"/>
    <w:rsid w:val="00ED3FCF"/>
    <w:rsid w:val="00EE71B7"/>
    <w:rsid w:val="00EF0F28"/>
    <w:rsid w:val="00EF10F2"/>
    <w:rsid w:val="00F06CCE"/>
    <w:rsid w:val="00F14DCC"/>
    <w:rsid w:val="00F16724"/>
    <w:rsid w:val="00F2120B"/>
    <w:rsid w:val="00F23DA7"/>
    <w:rsid w:val="00F34F3D"/>
    <w:rsid w:val="00F36528"/>
    <w:rsid w:val="00F36EF2"/>
    <w:rsid w:val="00F44408"/>
    <w:rsid w:val="00F5277C"/>
    <w:rsid w:val="00F54846"/>
    <w:rsid w:val="00F55154"/>
    <w:rsid w:val="00F573D4"/>
    <w:rsid w:val="00F608DC"/>
    <w:rsid w:val="00F615CD"/>
    <w:rsid w:val="00F63CF7"/>
    <w:rsid w:val="00F64085"/>
    <w:rsid w:val="00F649F5"/>
    <w:rsid w:val="00F65E8B"/>
    <w:rsid w:val="00F662AD"/>
    <w:rsid w:val="00F86234"/>
    <w:rsid w:val="00F93952"/>
    <w:rsid w:val="00F94B9C"/>
    <w:rsid w:val="00FB1B2E"/>
    <w:rsid w:val="00FD79C0"/>
    <w:rsid w:val="00FD7D40"/>
    <w:rsid w:val="00FE0294"/>
    <w:rsid w:val="00FF10D7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D052B-9426-4762-90A8-807CDF5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00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0000F"/>
  </w:style>
  <w:style w:type="paragraph" w:styleId="ListParagraph">
    <w:name w:val="List Paragraph"/>
    <w:basedOn w:val="Normal"/>
    <w:uiPriority w:val="99"/>
    <w:qFormat/>
    <w:rsid w:val="00900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3EED"/>
    <w:rPr>
      <w:color w:val="808080"/>
    </w:rPr>
  </w:style>
  <w:style w:type="table" w:styleId="TableGrid">
    <w:name w:val="Table Grid"/>
    <w:basedOn w:val="TableNormal"/>
    <w:uiPriority w:val="39"/>
    <w:rsid w:val="0003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Charleen Greenhalgh</cp:lastModifiedBy>
  <cp:revision>6</cp:revision>
  <cp:lastPrinted>2018-01-02T21:03:00Z</cp:lastPrinted>
  <dcterms:created xsi:type="dcterms:W3CDTF">2018-01-10T17:06:00Z</dcterms:created>
  <dcterms:modified xsi:type="dcterms:W3CDTF">2018-02-05T20:01:00Z</dcterms:modified>
</cp:coreProperties>
</file>