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5C0C62">
        <w:rPr>
          <w:rFonts w:ascii="Tahoma" w:hAnsi="Tahoma" w:cs="Tahoma"/>
          <w:b/>
          <w:sz w:val="22"/>
          <w:szCs w:val="22"/>
        </w:rPr>
        <w:t>September 26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5A51FD" w:rsidRPr="00FF435D" w:rsidRDefault="009D73D8" w:rsidP="00FF435D">
      <w:pPr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Public Hearing</w:t>
      </w:r>
    </w:p>
    <w:p w:rsidR="00A65924" w:rsidRDefault="00A65924" w:rsidP="00BE562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Hearings</w:t>
      </w:r>
    </w:p>
    <w:p w:rsidR="00FF435D" w:rsidRPr="00FF435D" w:rsidRDefault="00FF435D" w:rsidP="00FF435D">
      <w:pPr>
        <w:pStyle w:val="ListParagraph"/>
        <w:numPr>
          <w:ilvl w:val="1"/>
          <w:numId w:val="14"/>
        </w:numPr>
        <w:rPr>
          <w:rFonts w:ascii="Tahoma" w:hAnsi="Tahoma" w:cs="Tahoma"/>
          <w:b/>
          <w:bCs/>
          <w:sz w:val="22"/>
          <w:szCs w:val="22"/>
        </w:rPr>
      </w:pPr>
      <w:r w:rsidRPr="00FF435D">
        <w:rPr>
          <w:rFonts w:ascii="Tahoma" w:hAnsi="Tahoma" w:cs="Tahoma"/>
          <w:b/>
          <w:bCs/>
          <w:sz w:val="22"/>
          <w:szCs w:val="22"/>
        </w:rPr>
        <w:t xml:space="preserve">PB2017-23 Charles B. Konner et </w:t>
      </w:r>
      <w:proofErr w:type="spellStart"/>
      <w:r w:rsidRPr="00FF435D">
        <w:rPr>
          <w:rFonts w:ascii="Tahoma" w:hAnsi="Tahoma" w:cs="Tahoma"/>
          <w:b/>
          <w:bCs/>
          <w:sz w:val="22"/>
          <w:szCs w:val="22"/>
        </w:rPr>
        <w:t>als</w:t>
      </w:r>
      <w:proofErr w:type="spellEnd"/>
      <w:r w:rsidRPr="00FF435D">
        <w:rPr>
          <w:b/>
          <w:bCs/>
          <w:sz w:val="22"/>
          <w:szCs w:val="22"/>
        </w:rPr>
        <w:t xml:space="preserve">, </w:t>
      </w:r>
      <w:r w:rsidRPr="00FF435D">
        <w:rPr>
          <w:rFonts w:ascii="Tahoma" w:hAnsi="Tahoma" w:cs="Tahoma"/>
          <w:b/>
          <w:sz w:val="22"/>
          <w:szCs w:val="22"/>
        </w:rPr>
        <w:t>as owner, Eastward Companies, Susan Ladue, as representative</w:t>
      </w:r>
      <w:r w:rsidRPr="00FF435D">
        <w:rPr>
          <w:rFonts w:ascii="Tahoma" w:hAnsi="Tahoma" w:cs="Tahoma"/>
          <w:sz w:val="22"/>
          <w:szCs w:val="22"/>
        </w:rPr>
        <w:t xml:space="preserve">, seek approval of a Use Special Permit for an attached Accessory Apartment pursuant to the Code of the Town Harwich §325-51.H and Article V as set forth in M.G.L c. 40A §9. The proposal seeks a one (1) bedroom, 896 SF± dwelling unit.  The property is located at 161 Church St., Map 98, </w:t>
      </w:r>
      <w:proofErr w:type="gramStart"/>
      <w:r w:rsidRPr="00FF435D">
        <w:rPr>
          <w:rFonts w:ascii="Tahoma" w:hAnsi="Tahoma" w:cs="Tahoma"/>
          <w:sz w:val="22"/>
          <w:szCs w:val="22"/>
        </w:rPr>
        <w:t>Parcel</w:t>
      </w:r>
      <w:proofErr w:type="gramEnd"/>
      <w:r w:rsidRPr="00FF435D">
        <w:rPr>
          <w:rFonts w:ascii="Tahoma" w:hAnsi="Tahoma" w:cs="Tahoma"/>
          <w:sz w:val="22"/>
          <w:szCs w:val="22"/>
        </w:rPr>
        <w:t xml:space="preserve"> H1-2, in the R</w:t>
      </w:r>
      <w:r w:rsidRPr="00FF435D">
        <w:rPr>
          <w:rFonts w:ascii="Tahoma" w:hAnsi="Tahoma" w:cs="Tahoma"/>
          <w:sz w:val="22"/>
          <w:szCs w:val="22"/>
        </w:rPr>
        <w:noBreakHyphen/>
        <w:t xml:space="preserve">R, Six Ponds and W-R Zoning Districts.  </w:t>
      </w:r>
    </w:p>
    <w:p w:rsidR="00BE562E" w:rsidRPr="001B4C57" w:rsidRDefault="00BE562E" w:rsidP="005A51FD">
      <w:pPr>
        <w:rPr>
          <w:b/>
          <w:sz w:val="22"/>
          <w:szCs w:val="22"/>
        </w:rPr>
      </w:pPr>
    </w:p>
    <w:p w:rsidR="004601FC" w:rsidRPr="001B4C57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230A4D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</w:t>
      </w:r>
      <w:r w:rsidRPr="001B4C57">
        <w:rPr>
          <w:rFonts w:ascii="Tahoma" w:hAnsi="Tahoma" w:cs="Tahoma"/>
          <w:b/>
          <w:sz w:val="22"/>
          <w:szCs w:val="22"/>
        </w:rPr>
        <w:tab/>
      </w:r>
      <w:r w:rsidR="003C40BF">
        <w:rPr>
          <w:rFonts w:ascii="Tahoma" w:hAnsi="Tahoma" w:cs="Tahoma"/>
          <w:b/>
          <w:sz w:val="22"/>
          <w:szCs w:val="22"/>
        </w:rPr>
        <w:t>New Business</w:t>
      </w:r>
      <w:r w:rsidR="00230A4D" w:rsidRPr="001B4C57">
        <w:rPr>
          <w:rFonts w:ascii="Tahoma" w:hAnsi="Tahoma" w:cs="Tahoma"/>
          <w:b/>
          <w:sz w:val="22"/>
          <w:szCs w:val="22"/>
        </w:rPr>
        <w:t>*</w:t>
      </w:r>
    </w:p>
    <w:p w:rsidR="00FF435D" w:rsidRDefault="006B7158" w:rsidP="00FF435D">
      <w:pPr>
        <w:pStyle w:val="ListParagraph"/>
        <w:numPr>
          <w:ilvl w:val="1"/>
          <w:numId w:val="14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6B7158">
        <w:rPr>
          <w:rFonts w:ascii="Tahoma" w:hAnsi="Tahoma" w:cs="Tahoma"/>
          <w:b/>
          <w:sz w:val="22"/>
          <w:szCs w:val="22"/>
        </w:rPr>
        <w:t>Approval Not Required</w:t>
      </w:r>
      <w:r w:rsidRPr="00FF435D">
        <w:rPr>
          <w:rFonts w:ascii="Tahoma" w:hAnsi="Tahoma" w:cs="Tahoma"/>
          <w:sz w:val="22"/>
          <w:szCs w:val="22"/>
        </w:rPr>
        <w:t xml:space="preserve"> </w:t>
      </w:r>
      <w:r w:rsidR="00FF435D" w:rsidRPr="006B7158">
        <w:rPr>
          <w:rFonts w:ascii="Tahoma" w:hAnsi="Tahoma" w:cs="Tahoma"/>
          <w:b/>
          <w:sz w:val="22"/>
          <w:szCs w:val="22"/>
        </w:rPr>
        <w:t>PB2017-24 Aaron T. &amp; Deborah J. Gingras</w:t>
      </w:r>
      <w:r w:rsidR="00FF435D" w:rsidRPr="00FF435D">
        <w:rPr>
          <w:rFonts w:ascii="Tahoma" w:hAnsi="Tahoma" w:cs="Tahoma"/>
          <w:sz w:val="22"/>
          <w:szCs w:val="22"/>
        </w:rPr>
        <w:t>, owners, seek endorsement of a re-division of two (2) lots as set forth in M.G.L. c. 41 §81 K-GG. The parcels are identified as 204 &amp; 0 Oak Street, Map 70, Parcels L2 &amp; L3, respectively, as shown on the plan entitled “Approval Not Required Plan of Land” prepared by Terry A. Warner, PLS, dated August 29, 2017.  The parcels are in the R-M zoning district.</w:t>
      </w:r>
    </w:p>
    <w:p w:rsidR="006B7158" w:rsidRPr="006B7158" w:rsidRDefault="006B7158" w:rsidP="006B7158">
      <w:pPr>
        <w:autoSpaceDE w:val="0"/>
        <w:autoSpaceDN w:val="0"/>
        <w:ind w:left="990"/>
        <w:rPr>
          <w:rFonts w:ascii="Tahoma" w:hAnsi="Tahoma" w:cs="Tahoma"/>
          <w:sz w:val="22"/>
          <w:szCs w:val="22"/>
        </w:rPr>
      </w:pPr>
    </w:p>
    <w:p w:rsidR="00FF435D" w:rsidRPr="00FF435D" w:rsidRDefault="00FF435D" w:rsidP="00FF435D">
      <w:pPr>
        <w:numPr>
          <w:ilvl w:val="1"/>
          <w:numId w:val="14"/>
        </w:numPr>
        <w:tabs>
          <w:tab w:val="left" w:pos="720"/>
        </w:tabs>
        <w:rPr>
          <w:rFonts w:ascii="Tahoma" w:hAnsi="Tahoma" w:cs="Tahoma"/>
          <w:bCs/>
          <w:sz w:val="22"/>
          <w:szCs w:val="22"/>
        </w:rPr>
      </w:pPr>
      <w:r w:rsidRPr="00FF435D">
        <w:rPr>
          <w:rFonts w:ascii="Tahoma" w:hAnsi="Tahoma" w:cs="Tahoma"/>
          <w:bCs/>
          <w:sz w:val="22"/>
          <w:szCs w:val="22"/>
        </w:rPr>
        <w:t>Minutes for 3/28/17, 4/13/17 and 9/12/17 - Vote to approve.</w:t>
      </w:r>
    </w:p>
    <w:p w:rsidR="00FF435D" w:rsidRDefault="00FF435D" w:rsidP="00FF435D">
      <w:pPr>
        <w:pStyle w:val="ListParagraph"/>
        <w:tabs>
          <w:tab w:val="left" w:pos="720"/>
        </w:tabs>
        <w:spacing w:after="120"/>
        <w:ind w:left="1350"/>
        <w:rPr>
          <w:rFonts w:ascii="Tahoma" w:hAnsi="Tahoma" w:cs="Tahoma"/>
          <w:b/>
          <w:sz w:val="22"/>
          <w:szCs w:val="22"/>
        </w:rPr>
      </w:pPr>
    </w:p>
    <w:p w:rsidR="00230A4D" w:rsidRDefault="00230A4D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Old Business</w:t>
      </w:r>
    </w:p>
    <w:p w:rsidR="00FF435D" w:rsidRDefault="008047DE" w:rsidP="00403D09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Sale of R</w:t>
      </w:r>
      <w:r w:rsidR="00FF435D" w:rsidRPr="00FF435D">
        <w:rPr>
          <w:rFonts w:ascii="Tahoma" w:hAnsi="Tahoma" w:cs="Tahoma"/>
          <w:sz w:val="22"/>
          <w:szCs w:val="22"/>
        </w:rPr>
        <w:t>ecreational Marijuana</w:t>
      </w:r>
      <w:r w:rsidR="009E3B25" w:rsidRPr="009E3B25">
        <w:rPr>
          <w:rFonts w:ascii="Tahoma" w:hAnsi="Tahoma" w:cs="Tahoma"/>
          <w:sz w:val="22"/>
          <w:szCs w:val="22"/>
        </w:rPr>
        <w:t xml:space="preserve"> </w:t>
      </w:r>
      <w:r w:rsidR="009E3B25">
        <w:rPr>
          <w:rFonts w:ascii="Tahoma" w:hAnsi="Tahoma" w:cs="Tahoma"/>
          <w:sz w:val="22"/>
          <w:szCs w:val="22"/>
        </w:rPr>
        <w:t>Draft By-law</w:t>
      </w:r>
      <w:r w:rsidR="00BE5537">
        <w:rPr>
          <w:rFonts w:ascii="Tahoma" w:hAnsi="Tahoma" w:cs="Tahoma"/>
          <w:sz w:val="22"/>
          <w:szCs w:val="22"/>
        </w:rPr>
        <w:t>.</w:t>
      </w:r>
      <w:r w:rsidRPr="00403D09">
        <w:rPr>
          <w:rFonts w:ascii="Tahoma" w:hAnsi="Tahoma" w:cs="Tahoma"/>
          <w:sz w:val="22"/>
          <w:szCs w:val="22"/>
        </w:rPr>
        <w:t xml:space="preserve"> </w:t>
      </w:r>
    </w:p>
    <w:p w:rsidR="008E5A3B" w:rsidRPr="00403D09" w:rsidRDefault="008E5A3B" w:rsidP="00403D09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Marijuana Moratorium</w:t>
      </w:r>
      <w:r w:rsidR="009E3B25" w:rsidRPr="009E3B25">
        <w:rPr>
          <w:rFonts w:ascii="Tahoma" w:hAnsi="Tahoma" w:cs="Tahoma"/>
          <w:sz w:val="22"/>
          <w:szCs w:val="22"/>
        </w:rPr>
        <w:t xml:space="preserve"> </w:t>
      </w:r>
      <w:r w:rsidR="009E3B25">
        <w:rPr>
          <w:rFonts w:ascii="Tahoma" w:hAnsi="Tahoma" w:cs="Tahoma"/>
          <w:sz w:val="22"/>
          <w:szCs w:val="22"/>
        </w:rPr>
        <w:t>Draft By-law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F435D" w:rsidRDefault="00FF435D" w:rsidP="00FF435D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 w:rsidRPr="00FF435D">
        <w:rPr>
          <w:rFonts w:ascii="Tahoma" w:hAnsi="Tahoma" w:cs="Tahoma"/>
          <w:sz w:val="22"/>
          <w:szCs w:val="22"/>
        </w:rPr>
        <w:t>Village Commercial Overlay District</w:t>
      </w:r>
      <w:r w:rsidR="009E3B25" w:rsidRPr="009E3B25">
        <w:rPr>
          <w:rFonts w:ascii="Tahoma" w:hAnsi="Tahoma" w:cs="Tahoma"/>
          <w:sz w:val="22"/>
          <w:szCs w:val="22"/>
        </w:rPr>
        <w:t xml:space="preserve"> </w:t>
      </w:r>
      <w:r w:rsidR="009E3B25">
        <w:rPr>
          <w:rFonts w:ascii="Tahoma" w:hAnsi="Tahoma" w:cs="Tahoma"/>
          <w:sz w:val="22"/>
          <w:szCs w:val="22"/>
        </w:rPr>
        <w:t>Draft By-law</w:t>
      </w:r>
      <w:r w:rsidR="00BE5537">
        <w:rPr>
          <w:rFonts w:ascii="Tahoma" w:hAnsi="Tahoma" w:cs="Tahoma"/>
          <w:sz w:val="22"/>
          <w:szCs w:val="22"/>
        </w:rPr>
        <w:t>.</w:t>
      </w:r>
    </w:p>
    <w:p w:rsidR="009E3B25" w:rsidRPr="00FF435D" w:rsidRDefault="009E3B25" w:rsidP="00FF435D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ADA Non-compliant Sidewalks. </w:t>
      </w:r>
    </w:p>
    <w:p w:rsidR="00B34D3A" w:rsidRPr="001B4C57" w:rsidRDefault="00B34D3A" w:rsidP="00D51CD2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:rsidR="0017572E" w:rsidRPr="00A65924" w:rsidRDefault="00384E3C" w:rsidP="00B1637C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B34D3A" w:rsidRPr="001B4C57">
        <w:rPr>
          <w:rFonts w:ascii="Tahoma" w:hAnsi="Tahoma" w:cs="Tahoma"/>
          <w:b/>
          <w:bCs/>
          <w:sz w:val="22"/>
          <w:szCs w:val="22"/>
        </w:rPr>
        <w:t xml:space="preserve">Briefings and Reports </w:t>
      </w:r>
      <w:r w:rsidR="00465B1F" w:rsidRPr="001B4C57">
        <w:rPr>
          <w:rFonts w:ascii="Tahoma" w:hAnsi="Tahoma" w:cs="Tahoma"/>
          <w:b/>
          <w:bCs/>
          <w:sz w:val="22"/>
          <w:szCs w:val="22"/>
        </w:rPr>
        <w:t>by</w:t>
      </w:r>
      <w:r w:rsidR="00850F12" w:rsidRPr="001B4C57">
        <w:rPr>
          <w:rFonts w:ascii="Tahoma" w:hAnsi="Tahoma" w:cs="Tahoma"/>
          <w:b/>
          <w:bCs/>
          <w:sz w:val="22"/>
          <w:szCs w:val="22"/>
        </w:rPr>
        <w:t xml:space="preserve"> Board Members </w:t>
      </w:r>
    </w:p>
    <w:p w:rsidR="00A65924" w:rsidRPr="001B4C57" w:rsidRDefault="00A65924" w:rsidP="00A65924">
      <w:pPr>
        <w:pStyle w:val="ListParagraph"/>
        <w:tabs>
          <w:tab w:val="left" w:pos="1080"/>
        </w:tabs>
        <w:rPr>
          <w:rFonts w:ascii="Tahoma" w:hAnsi="Tahoma" w:cs="Tahoma"/>
          <w:sz w:val="22"/>
          <w:szCs w:val="22"/>
        </w:rPr>
      </w:pPr>
    </w:p>
    <w:bookmarkEnd w:id="0"/>
    <w:p w:rsidR="004E2D73" w:rsidRPr="001B4C57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0C62">
      <w:pPr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– 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5C0C62">
        <w:rPr>
          <w:rFonts w:ascii="Tahoma" w:eastAsia="Batang" w:hAnsi="Tahoma" w:cs="Tahoma"/>
          <w:b/>
          <w:i/>
          <w:color w:val="0070C0"/>
          <w:sz w:val="22"/>
          <w:szCs w:val="22"/>
        </w:rPr>
        <w:t>hursday, October 12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lastRenderedPageBreak/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  <w:r w:rsidR="0056514A">
        <w:rPr>
          <w:rFonts w:ascii="Tahoma" w:hAnsi="Tahoma" w:cs="Tahoma"/>
          <w:iCs/>
          <w:sz w:val="20"/>
          <w:szCs w:val="20"/>
        </w:rPr>
        <w:t xml:space="preserve"> 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F94B9C" w:rsidRPr="002D652D" w:rsidRDefault="00F94B9C" w:rsidP="003C0C1F">
      <w:pPr>
        <w:jc w:val="center"/>
        <w:rPr>
          <w:rFonts w:ascii="Tahoma" w:eastAsia="Batang" w:hAnsi="Tahoma" w:cs="Tahoma"/>
          <w:i/>
          <w:iCs/>
          <w:sz w:val="22"/>
          <w:szCs w:val="22"/>
        </w:rPr>
      </w:pP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E0" w:rsidRDefault="00E11AE0" w:rsidP="0090000F">
      <w:r>
        <w:separator/>
      </w:r>
    </w:p>
  </w:endnote>
  <w:endnote w:type="continuationSeparator" w:id="0">
    <w:p w:rsidR="00E11AE0" w:rsidRDefault="00E11AE0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E0" w:rsidRDefault="00E11AE0" w:rsidP="0090000F">
      <w:r>
        <w:separator/>
      </w:r>
    </w:p>
  </w:footnote>
  <w:footnote w:type="continuationSeparator" w:id="0">
    <w:p w:rsidR="00E11AE0" w:rsidRDefault="00E11AE0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E11AE0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3265E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3D09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58D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0C62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B7158"/>
    <w:rsid w:val="006C308E"/>
    <w:rsid w:val="006D23C2"/>
    <w:rsid w:val="006D733C"/>
    <w:rsid w:val="006F0744"/>
    <w:rsid w:val="006F0E86"/>
    <w:rsid w:val="006F2D4A"/>
    <w:rsid w:val="0070262E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7DE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E5A3B"/>
    <w:rsid w:val="008F0900"/>
    <w:rsid w:val="0090000F"/>
    <w:rsid w:val="00904881"/>
    <w:rsid w:val="00913330"/>
    <w:rsid w:val="00920C2F"/>
    <w:rsid w:val="009264C4"/>
    <w:rsid w:val="009365DF"/>
    <w:rsid w:val="00946BAE"/>
    <w:rsid w:val="00961117"/>
    <w:rsid w:val="00962B9E"/>
    <w:rsid w:val="00962FBF"/>
    <w:rsid w:val="00965820"/>
    <w:rsid w:val="00967427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9E3B25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5537"/>
    <w:rsid w:val="00BE562E"/>
    <w:rsid w:val="00BE6A30"/>
    <w:rsid w:val="00BF2DF7"/>
    <w:rsid w:val="00C014D4"/>
    <w:rsid w:val="00C070D1"/>
    <w:rsid w:val="00C074BD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D750D"/>
    <w:rsid w:val="00DE3E8B"/>
    <w:rsid w:val="00DF12FB"/>
    <w:rsid w:val="00DF4821"/>
    <w:rsid w:val="00DF7918"/>
    <w:rsid w:val="00DF7ECC"/>
    <w:rsid w:val="00E029A6"/>
    <w:rsid w:val="00E0416A"/>
    <w:rsid w:val="00E11AE0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B1B2E"/>
    <w:rsid w:val="00FD79C0"/>
    <w:rsid w:val="00FD7D40"/>
    <w:rsid w:val="00FE0294"/>
    <w:rsid w:val="00FF10D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Alyxandra K. Sabatino</cp:lastModifiedBy>
  <cp:revision>15</cp:revision>
  <cp:lastPrinted>2017-09-21T16:54:00Z</cp:lastPrinted>
  <dcterms:created xsi:type="dcterms:W3CDTF">2017-04-12T19:02:00Z</dcterms:created>
  <dcterms:modified xsi:type="dcterms:W3CDTF">2017-09-21T13:03:00Z</dcterms:modified>
</cp:coreProperties>
</file>