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6A" w:rsidRDefault="00A1546A">
      <w:pPr>
        <w:rPr>
          <w:rFonts w:ascii="Arial" w:hAnsi="Arial" w:cs="Arial"/>
        </w:rPr>
      </w:pPr>
    </w:p>
    <w:p w:rsidR="00A1546A" w:rsidRDefault="00A1546A">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A1546A" w:rsidRDefault="000554A7" w:rsidP="00493527">
      <w:pPr>
        <w:jc w:val="center"/>
        <w:rPr>
          <w:rFonts w:ascii="Arial" w:hAnsi="Arial" w:cs="Arial"/>
          <w:b/>
          <w:bCs/>
          <w:sz w:val="24"/>
          <w:szCs w:val="24"/>
        </w:rPr>
      </w:pPr>
      <w:r>
        <w:rPr>
          <w:rFonts w:ascii="Arial" w:hAnsi="Arial" w:cs="Arial"/>
          <w:b/>
          <w:bCs/>
          <w:sz w:val="24"/>
          <w:szCs w:val="24"/>
        </w:rPr>
        <w:t>Wednesday, December 28</w:t>
      </w:r>
      <w:r w:rsidR="00A1546A">
        <w:rPr>
          <w:rFonts w:ascii="Arial" w:hAnsi="Arial" w:cs="Arial"/>
          <w:b/>
          <w:bCs/>
          <w:sz w:val="24"/>
          <w:szCs w:val="24"/>
        </w:rPr>
        <w:t xml:space="preserve">, 2016 at </w:t>
      </w:r>
      <w:smartTag w:uri="urn:schemas-microsoft-com:office:smarttags" w:element="time">
        <w:smartTagPr>
          <w:attr w:name="Hour" w:val="19"/>
          <w:attr w:name="Minute" w:val="0"/>
        </w:smartTagPr>
        <w:r w:rsidR="00A1546A">
          <w:rPr>
            <w:rFonts w:ascii="Arial" w:hAnsi="Arial" w:cs="Arial"/>
            <w:b/>
            <w:bCs/>
            <w:sz w:val="24"/>
            <w:szCs w:val="24"/>
          </w:rPr>
          <w:t>7:00 p.m.</w:t>
        </w:r>
      </w:smartTag>
    </w:p>
    <w:p w:rsidR="00A1546A" w:rsidRDefault="00A1546A">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A1546A" w:rsidRDefault="00A1546A" w:rsidP="00920ACD">
      <w:pPr>
        <w:rPr>
          <w:rFonts w:ascii="Arial" w:hAnsi="Arial" w:cs="Arial"/>
          <w:b/>
          <w:bCs/>
          <w:sz w:val="24"/>
          <w:szCs w:val="24"/>
        </w:rPr>
      </w:pPr>
    </w:p>
    <w:p w:rsidR="002323C7" w:rsidRDefault="002323C7" w:rsidP="00920ACD">
      <w:pPr>
        <w:rPr>
          <w:rFonts w:ascii="Arial" w:hAnsi="Arial" w:cs="Arial"/>
          <w:b/>
          <w:bCs/>
          <w:sz w:val="24"/>
          <w:szCs w:val="24"/>
        </w:rPr>
      </w:pPr>
    </w:p>
    <w:p w:rsidR="00A1546A" w:rsidRDefault="00A1546A" w:rsidP="008C5337">
      <w:pPr>
        <w:ind w:left="2880" w:firstLine="720"/>
        <w:rPr>
          <w:rFonts w:ascii="Arial" w:hAnsi="Arial" w:cs="Arial"/>
          <w:b/>
          <w:bCs/>
          <w:sz w:val="24"/>
          <w:szCs w:val="24"/>
        </w:rPr>
      </w:pPr>
      <w:r>
        <w:rPr>
          <w:rFonts w:ascii="Arial" w:hAnsi="Arial" w:cs="Arial"/>
          <w:b/>
          <w:bCs/>
          <w:sz w:val="24"/>
          <w:szCs w:val="24"/>
        </w:rPr>
        <w:t>AGENDA</w:t>
      </w:r>
    </w:p>
    <w:p w:rsidR="00A1546A" w:rsidRDefault="00A1546A" w:rsidP="00880B17">
      <w:pPr>
        <w:rPr>
          <w:sz w:val="22"/>
          <w:szCs w:val="22"/>
        </w:rPr>
      </w:pPr>
      <w:r w:rsidRPr="00A94607">
        <w:rPr>
          <w:sz w:val="22"/>
          <w:szCs w:val="22"/>
        </w:rPr>
        <w:t xml:space="preserve">On Wednesday, </w:t>
      </w:r>
      <w:r w:rsidR="000554A7">
        <w:rPr>
          <w:sz w:val="22"/>
          <w:szCs w:val="22"/>
        </w:rPr>
        <w:t>Decem</w:t>
      </w:r>
      <w:r w:rsidR="009714FA">
        <w:rPr>
          <w:sz w:val="22"/>
          <w:szCs w:val="22"/>
        </w:rPr>
        <w:t>ber 28</w:t>
      </w:r>
      <w:r>
        <w:rPr>
          <w:sz w:val="22"/>
          <w:szCs w:val="22"/>
        </w:rPr>
        <w:t>, 2016</w:t>
      </w:r>
      <w:r w:rsidRPr="00A94607">
        <w:rPr>
          <w:sz w:val="22"/>
          <w:szCs w:val="22"/>
        </w:rPr>
        <w:t xml:space="preserve"> at </w:t>
      </w:r>
      <w:smartTag w:uri="urn:schemas-microsoft-com:office:smarttags" w:element="time">
        <w:smartTagPr>
          <w:attr w:name="Hour" w:val="19"/>
          <w:attr w:name="Minute" w:val="0"/>
        </w:smartTagPr>
        <w:r>
          <w:rPr>
            <w:sz w:val="22"/>
            <w:szCs w:val="22"/>
          </w:rPr>
          <w:t>7:00</w:t>
        </w:r>
        <w:r w:rsidRPr="00A94607">
          <w:rPr>
            <w:sz w:val="22"/>
            <w:szCs w:val="22"/>
          </w:rPr>
          <w:t xml:space="preserve"> PM</w:t>
        </w:r>
      </w:smartTag>
      <w:r w:rsidRPr="00A94607">
        <w:rPr>
          <w:sz w:val="22"/>
          <w:szCs w:val="22"/>
        </w:rPr>
        <w:t>, the Harwich Zoning Board of Appeals will hold a Public Hearing in the Griffin Meeting Room at the Harwich Town Hall, 732 Main Street</w:t>
      </w:r>
      <w:r>
        <w:rPr>
          <w:sz w:val="22"/>
          <w:szCs w:val="22"/>
        </w:rPr>
        <w:t xml:space="preserve"> to hear the following cases</w:t>
      </w:r>
      <w:r w:rsidRPr="00A94607">
        <w:rPr>
          <w:sz w:val="22"/>
          <w:szCs w:val="22"/>
        </w:rPr>
        <w:t>. Any member of the</w:t>
      </w:r>
      <w:r>
        <w:rPr>
          <w:sz w:val="22"/>
          <w:szCs w:val="22"/>
        </w:rPr>
        <w:t xml:space="preserve"> public having interest in these applications</w:t>
      </w:r>
      <w:r w:rsidRPr="00A94607">
        <w:rPr>
          <w:sz w:val="22"/>
          <w:szCs w:val="22"/>
        </w:rPr>
        <w:t xml:space="preserve"> is invited to attend and provide informa</w:t>
      </w:r>
      <w:r>
        <w:rPr>
          <w:sz w:val="22"/>
          <w:szCs w:val="22"/>
        </w:rPr>
        <w:t>tion and comment relevant to the</w:t>
      </w:r>
      <w:r w:rsidRPr="00A94607">
        <w:rPr>
          <w:sz w:val="22"/>
          <w:szCs w:val="22"/>
        </w:rPr>
        <w:t>s</w:t>
      </w:r>
      <w:r>
        <w:rPr>
          <w:sz w:val="22"/>
          <w:szCs w:val="22"/>
        </w:rPr>
        <w:t>e</w:t>
      </w:r>
      <w:r w:rsidRPr="00A94607">
        <w:rPr>
          <w:sz w:val="22"/>
          <w:szCs w:val="22"/>
        </w:rPr>
        <w:t xml:space="preserve"> matter</w:t>
      </w:r>
      <w:r>
        <w:rPr>
          <w:sz w:val="22"/>
          <w:szCs w:val="22"/>
        </w:rPr>
        <w:t>s</w:t>
      </w:r>
      <w:r w:rsidRPr="00A94607">
        <w:rPr>
          <w:sz w:val="22"/>
          <w:szCs w:val="22"/>
        </w:rPr>
        <w:t xml:space="preserve"> or may submit the same in writing</w:t>
      </w:r>
      <w:r w:rsidR="000554A7">
        <w:rPr>
          <w:sz w:val="22"/>
          <w:szCs w:val="22"/>
        </w:rPr>
        <w:t xml:space="preserve"> by Tuesday, December 20</w:t>
      </w:r>
      <w:r>
        <w:rPr>
          <w:sz w:val="22"/>
          <w:szCs w:val="22"/>
        </w:rPr>
        <w:t>, 2016</w:t>
      </w:r>
      <w:r w:rsidRPr="00A94607">
        <w:rPr>
          <w:sz w:val="22"/>
          <w:szCs w:val="22"/>
        </w:rPr>
        <w:t>.</w:t>
      </w:r>
    </w:p>
    <w:p w:rsidR="00A1546A" w:rsidRDefault="00A1546A" w:rsidP="0019556F">
      <w:pPr>
        <w:rPr>
          <w:b/>
          <w:bCs/>
          <w:sz w:val="22"/>
          <w:szCs w:val="22"/>
        </w:rPr>
      </w:pPr>
    </w:p>
    <w:p w:rsidR="00A1546A" w:rsidRPr="0019556F" w:rsidRDefault="000554A7" w:rsidP="0019556F">
      <w:pPr>
        <w:rPr>
          <w:b/>
          <w:bCs/>
          <w:sz w:val="22"/>
          <w:szCs w:val="22"/>
        </w:rPr>
      </w:pPr>
      <w:r>
        <w:rPr>
          <w:b/>
          <w:bCs/>
          <w:sz w:val="22"/>
          <w:szCs w:val="22"/>
        </w:rPr>
        <w:t>Case #2016-</w:t>
      </w:r>
      <w:r w:rsidR="009F48D7">
        <w:rPr>
          <w:b/>
          <w:bCs/>
          <w:sz w:val="22"/>
          <w:szCs w:val="22"/>
        </w:rPr>
        <w:t>30</w:t>
      </w:r>
    </w:p>
    <w:p w:rsidR="00A1546A" w:rsidRPr="0019556F" w:rsidRDefault="009714FA" w:rsidP="00880B17">
      <w:pPr>
        <w:rPr>
          <w:sz w:val="22"/>
          <w:szCs w:val="22"/>
        </w:rPr>
      </w:pPr>
      <w:r>
        <w:rPr>
          <w:sz w:val="22"/>
          <w:szCs w:val="22"/>
        </w:rPr>
        <w:t>Kevin E. Kelley and Robbin M. Kelley</w:t>
      </w:r>
      <w:r w:rsidR="007F65FA">
        <w:rPr>
          <w:sz w:val="22"/>
          <w:szCs w:val="22"/>
        </w:rPr>
        <w:t xml:space="preserve"> by their agent, Attorney Paul R. Tardiff</w:t>
      </w:r>
      <w:r w:rsidR="00A1546A">
        <w:rPr>
          <w:sz w:val="22"/>
          <w:szCs w:val="22"/>
        </w:rPr>
        <w:t xml:space="preserve"> have applied fo</w:t>
      </w:r>
      <w:r>
        <w:rPr>
          <w:sz w:val="22"/>
          <w:szCs w:val="22"/>
        </w:rPr>
        <w:t>r a Variance from the requirements of Chapter 325 §52.</w:t>
      </w:r>
      <w:r w:rsidR="007F65FA">
        <w:rPr>
          <w:sz w:val="22"/>
          <w:szCs w:val="22"/>
        </w:rPr>
        <w:t>(N)</w:t>
      </w:r>
      <w:r>
        <w:rPr>
          <w:sz w:val="22"/>
          <w:szCs w:val="22"/>
        </w:rPr>
        <w:t xml:space="preserve"> to construct 3 Two-Family Duplexes on Lots 1 and 2 of a 3-lot ANR Plan by elimination of a common boundary between 2 of the 3 lots</w:t>
      </w:r>
      <w:r w:rsidR="00A1546A">
        <w:rPr>
          <w:sz w:val="22"/>
          <w:szCs w:val="22"/>
        </w:rPr>
        <w:t xml:space="preserve">. </w:t>
      </w:r>
      <w:r w:rsidR="00A1546A" w:rsidRPr="00A94607">
        <w:rPr>
          <w:sz w:val="22"/>
          <w:szCs w:val="22"/>
        </w:rPr>
        <w:t>The application is pursuant to the Code of the Town of Harwich</w:t>
      </w:r>
      <w:r w:rsidR="00087A11">
        <w:rPr>
          <w:sz w:val="22"/>
          <w:szCs w:val="22"/>
        </w:rPr>
        <w:t xml:space="preserve"> §325-52</w:t>
      </w:r>
      <w:r w:rsidR="00A1546A">
        <w:rPr>
          <w:sz w:val="22"/>
          <w:szCs w:val="22"/>
        </w:rPr>
        <w:t xml:space="preserve"> as set forth in </w:t>
      </w:r>
      <w:smartTag w:uri="urn:schemas-microsoft-com:office:smarttags" w:element="stockticker">
        <w:r w:rsidR="00A1546A">
          <w:rPr>
            <w:sz w:val="22"/>
            <w:szCs w:val="22"/>
          </w:rPr>
          <w:t>MGL</w:t>
        </w:r>
      </w:smartTag>
      <w:r w:rsidR="00087A11">
        <w:rPr>
          <w:sz w:val="22"/>
          <w:szCs w:val="22"/>
        </w:rPr>
        <w:t xml:space="preserve"> Chapter 40A §10</w:t>
      </w:r>
      <w:r w:rsidR="00A1546A">
        <w:rPr>
          <w:sz w:val="22"/>
          <w:szCs w:val="22"/>
        </w:rPr>
        <w:t>. The property is</w:t>
      </w:r>
      <w:r w:rsidR="00087A11">
        <w:rPr>
          <w:sz w:val="22"/>
          <w:szCs w:val="22"/>
        </w:rPr>
        <w:t xml:space="preserve"> located at 56 Bog Lane</w:t>
      </w:r>
      <w:r w:rsidR="00A1546A">
        <w:rPr>
          <w:sz w:val="22"/>
          <w:szCs w:val="22"/>
        </w:rPr>
        <w:t>, Map 5</w:t>
      </w:r>
      <w:r w:rsidR="00087A11">
        <w:rPr>
          <w:sz w:val="22"/>
          <w:szCs w:val="22"/>
        </w:rPr>
        <w:t>6</w:t>
      </w:r>
      <w:r w:rsidR="00A1546A" w:rsidRPr="00A94607">
        <w:rPr>
          <w:sz w:val="22"/>
          <w:szCs w:val="22"/>
        </w:rPr>
        <w:t xml:space="preserve">, </w:t>
      </w:r>
      <w:proofErr w:type="gramStart"/>
      <w:r w:rsidR="00A1546A" w:rsidRPr="00A94607">
        <w:rPr>
          <w:sz w:val="22"/>
          <w:szCs w:val="22"/>
        </w:rPr>
        <w:t>Parcel</w:t>
      </w:r>
      <w:proofErr w:type="gramEnd"/>
      <w:r w:rsidR="00087A11">
        <w:rPr>
          <w:sz w:val="22"/>
          <w:szCs w:val="22"/>
        </w:rPr>
        <w:t xml:space="preserve"> K2-1</w:t>
      </w:r>
      <w:r w:rsidR="00A1546A" w:rsidRPr="00A94607">
        <w:rPr>
          <w:sz w:val="22"/>
          <w:szCs w:val="22"/>
        </w:rPr>
        <w:t xml:space="preserve"> in the</w:t>
      </w:r>
      <w:r w:rsidR="00087A11">
        <w:rPr>
          <w:sz w:val="22"/>
          <w:szCs w:val="22"/>
        </w:rPr>
        <w:t xml:space="preserve"> RL</w:t>
      </w:r>
      <w:r w:rsidR="00A1546A">
        <w:rPr>
          <w:sz w:val="22"/>
          <w:szCs w:val="22"/>
        </w:rPr>
        <w:t xml:space="preserve"> Zoning District.</w:t>
      </w:r>
    </w:p>
    <w:p w:rsidR="00A1546A" w:rsidRDefault="00A1546A" w:rsidP="00880B17">
      <w:pPr>
        <w:rPr>
          <w:sz w:val="22"/>
          <w:szCs w:val="22"/>
        </w:rPr>
      </w:pPr>
    </w:p>
    <w:p w:rsidR="00A1546A" w:rsidRDefault="000554A7" w:rsidP="00880B17">
      <w:pPr>
        <w:rPr>
          <w:b/>
          <w:bCs/>
          <w:sz w:val="22"/>
          <w:szCs w:val="22"/>
        </w:rPr>
      </w:pPr>
      <w:r>
        <w:rPr>
          <w:b/>
          <w:bCs/>
          <w:sz w:val="22"/>
          <w:szCs w:val="22"/>
        </w:rPr>
        <w:t>Case #2016-</w:t>
      </w:r>
      <w:r w:rsidR="009F48D7">
        <w:rPr>
          <w:b/>
          <w:bCs/>
          <w:sz w:val="22"/>
          <w:szCs w:val="22"/>
        </w:rPr>
        <w:t>31</w:t>
      </w:r>
    </w:p>
    <w:p w:rsidR="00A1546A" w:rsidRPr="00724AEB" w:rsidRDefault="00087A11" w:rsidP="00880B17">
      <w:pPr>
        <w:rPr>
          <w:sz w:val="22"/>
          <w:szCs w:val="22"/>
        </w:rPr>
      </w:pPr>
      <w:r>
        <w:rPr>
          <w:sz w:val="22"/>
          <w:szCs w:val="22"/>
        </w:rPr>
        <w:t>Edward J. Donahue, by his agent, Attorney James Stinson has</w:t>
      </w:r>
      <w:r w:rsidR="00A1546A">
        <w:rPr>
          <w:sz w:val="22"/>
          <w:szCs w:val="22"/>
        </w:rPr>
        <w:t xml:space="preserve"> applied for a Specia</w:t>
      </w:r>
      <w:r w:rsidR="0067078C">
        <w:rPr>
          <w:sz w:val="22"/>
          <w:szCs w:val="22"/>
        </w:rPr>
        <w:t>l Permit to construct an addition to</w:t>
      </w:r>
      <w:r w:rsidR="00A1546A">
        <w:rPr>
          <w:sz w:val="22"/>
          <w:szCs w:val="22"/>
        </w:rPr>
        <w:t xml:space="preserve"> a pre-existing non-conforming dwelling. The application is pursuant to the </w:t>
      </w:r>
      <w:r w:rsidR="00A1546A" w:rsidRPr="00A94607">
        <w:rPr>
          <w:sz w:val="22"/>
          <w:szCs w:val="22"/>
        </w:rPr>
        <w:t>Code of the Town of Harwich</w:t>
      </w:r>
      <w:r w:rsidR="0067078C">
        <w:rPr>
          <w:sz w:val="22"/>
          <w:szCs w:val="22"/>
        </w:rPr>
        <w:t xml:space="preserve"> §325 Table 2, Area Regulations and</w:t>
      </w:r>
      <w:r w:rsidR="00A1546A">
        <w:rPr>
          <w:sz w:val="22"/>
          <w:szCs w:val="22"/>
        </w:rPr>
        <w:t xml:space="preserve"> §325-54.A</w:t>
      </w:r>
      <w:proofErr w:type="gramStart"/>
      <w:r w:rsidR="00A1546A">
        <w:rPr>
          <w:sz w:val="22"/>
          <w:szCs w:val="22"/>
        </w:rPr>
        <w:t>.(</w:t>
      </w:r>
      <w:proofErr w:type="gramEnd"/>
      <w:r w:rsidR="00A1546A">
        <w:rPr>
          <w:sz w:val="22"/>
          <w:szCs w:val="22"/>
        </w:rPr>
        <w:t xml:space="preserve">2)(c) as set forth in </w:t>
      </w:r>
      <w:smartTag w:uri="urn:schemas-microsoft-com:office:smarttags" w:element="stockticker">
        <w:r w:rsidR="00A1546A">
          <w:rPr>
            <w:sz w:val="22"/>
            <w:szCs w:val="22"/>
          </w:rPr>
          <w:t>MGL</w:t>
        </w:r>
      </w:smartTag>
      <w:r w:rsidR="00A1546A">
        <w:rPr>
          <w:sz w:val="22"/>
          <w:szCs w:val="22"/>
        </w:rPr>
        <w:t xml:space="preserve"> Chapter 40A §6. The proper</w:t>
      </w:r>
      <w:r w:rsidR="0067078C">
        <w:rPr>
          <w:sz w:val="22"/>
          <w:szCs w:val="22"/>
        </w:rPr>
        <w:t>ty is located at 8 Earle Terrace, Map 12</w:t>
      </w:r>
      <w:r w:rsidR="00A1546A" w:rsidRPr="00A94607">
        <w:rPr>
          <w:sz w:val="22"/>
          <w:szCs w:val="22"/>
        </w:rPr>
        <w:t xml:space="preserve">, </w:t>
      </w:r>
      <w:proofErr w:type="gramStart"/>
      <w:r w:rsidR="00A1546A" w:rsidRPr="00A94607">
        <w:rPr>
          <w:sz w:val="22"/>
          <w:szCs w:val="22"/>
        </w:rPr>
        <w:t>Parcel</w:t>
      </w:r>
      <w:proofErr w:type="gramEnd"/>
      <w:r w:rsidR="0067078C">
        <w:rPr>
          <w:sz w:val="22"/>
          <w:szCs w:val="22"/>
        </w:rPr>
        <w:t xml:space="preserve"> N1-31</w:t>
      </w:r>
      <w:r w:rsidR="00A1546A" w:rsidRPr="00A94607">
        <w:rPr>
          <w:sz w:val="22"/>
          <w:szCs w:val="22"/>
        </w:rPr>
        <w:t xml:space="preserve"> in the</w:t>
      </w:r>
      <w:r w:rsidR="00A1546A">
        <w:rPr>
          <w:sz w:val="22"/>
          <w:szCs w:val="22"/>
        </w:rPr>
        <w:t xml:space="preserve"> RH-1 Zoning District.</w:t>
      </w:r>
    </w:p>
    <w:p w:rsidR="00A1546A" w:rsidRDefault="00A1546A" w:rsidP="00880B17">
      <w:pPr>
        <w:rPr>
          <w:sz w:val="22"/>
          <w:szCs w:val="22"/>
        </w:rPr>
      </w:pPr>
    </w:p>
    <w:p w:rsidR="00A1546A" w:rsidRDefault="000554A7" w:rsidP="00881B75">
      <w:pPr>
        <w:rPr>
          <w:b/>
          <w:bCs/>
          <w:sz w:val="22"/>
          <w:szCs w:val="22"/>
        </w:rPr>
      </w:pPr>
      <w:r>
        <w:rPr>
          <w:b/>
          <w:bCs/>
          <w:sz w:val="22"/>
          <w:szCs w:val="22"/>
        </w:rPr>
        <w:t>Case #2016-</w:t>
      </w:r>
      <w:r w:rsidR="009F48D7">
        <w:rPr>
          <w:b/>
          <w:bCs/>
          <w:sz w:val="22"/>
          <w:szCs w:val="22"/>
        </w:rPr>
        <w:t>32</w:t>
      </w:r>
    </w:p>
    <w:p w:rsidR="00A1546A" w:rsidRPr="00881B75" w:rsidRDefault="0067078C" w:rsidP="00881B75">
      <w:pPr>
        <w:rPr>
          <w:sz w:val="22"/>
          <w:szCs w:val="22"/>
        </w:rPr>
      </w:pPr>
      <w:r>
        <w:rPr>
          <w:sz w:val="22"/>
          <w:szCs w:val="22"/>
        </w:rPr>
        <w:t xml:space="preserve">Morgan </w:t>
      </w:r>
      <w:r w:rsidR="00765D61">
        <w:rPr>
          <w:sz w:val="22"/>
          <w:szCs w:val="22"/>
        </w:rPr>
        <w:t>R. Rees and Janet M. Rees through their agent, Attorney William</w:t>
      </w:r>
      <w:r w:rsidR="007C7B77">
        <w:rPr>
          <w:sz w:val="22"/>
          <w:szCs w:val="22"/>
        </w:rPr>
        <w:t xml:space="preserve"> D.</w:t>
      </w:r>
      <w:r w:rsidR="00765D61">
        <w:rPr>
          <w:sz w:val="22"/>
          <w:szCs w:val="22"/>
        </w:rPr>
        <w:t xml:space="preserve"> Crowell</w:t>
      </w:r>
      <w:r w:rsidR="00A1546A">
        <w:rPr>
          <w:sz w:val="22"/>
          <w:szCs w:val="22"/>
        </w:rPr>
        <w:t xml:space="preserve"> have applied for a Special Permit to </w:t>
      </w:r>
      <w:r w:rsidR="00765D61">
        <w:rPr>
          <w:sz w:val="22"/>
          <w:szCs w:val="22"/>
        </w:rPr>
        <w:t>construct two (2) additions to a pre-existing non-conforming single family residence</w:t>
      </w:r>
      <w:r w:rsidR="00A1546A">
        <w:rPr>
          <w:sz w:val="22"/>
          <w:szCs w:val="22"/>
        </w:rPr>
        <w:t>. The application is pursuant to the Code</w:t>
      </w:r>
      <w:r w:rsidR="00765D61">
        <w:rPr>
          <w:sz w:val="22"/>
          <w:szCs w:val="22"/>
        </w:rPr>
        <w:t xml:space="preserve"> of Harwich §325 Table 2, Area Regulations and §325-54.A</w:t>
      </w:r>
      <w:proofErr w:type="gramStart"/>
      <w:r w:rsidR="00765D61">
        <w:rPr>
          <w:sz w:val="22"/>
          <w:szCs w:val="22"/>
        </w:rPr>
        <w:t>.(</w:t>
      </w:r>
      <w:proofErr w:type="gramEnd"/>
      <w:r w:rsidR="00765D61">
        <w:rPr>
          <w:sz w:val="22"/>
          <w:szCs w:val="22"/>
        </w:rPr>
        <w:t xml:space="preserve">2)(c) as set forth in </w:t>
      </w:r>
      <w:smartTag w:uri="urn:schemas-microsoft-com:office:smarttags" w:element="stockticker">
        <w:r w:rsidR="00765D61">
          <w:rPr>
            <w:sz w:val="22"/>
            <w:szCs w:val="22"/>
          </w:rPr>
          <w:t>MGL</w:t>
        </w:r>
      </w:smartTag>
      <w:r w:rsidR="00765D61">
        <w:rPr>
          <w:sz w:val="22"/>
          <w:szCs w:val="22"/>
        </w:rPr>
        <w:t xml:space="preserve"> Chapter 40A §6. The property is located at 60 Kelley Road, Map 3, </w:t>
      </w:r>
      <w:proofErr w:type="gramStart"/>
      <w:r w:rsidR="00765D61">
        <w:rPr>
          <w:sz w:val="22"/>
          <w:szCs w:val="22"/>
        </w:rPr>
        <w:t>Parcel</w:t>
      </w:r>
      <w:proofErr w:type="gramEnd"/>
      <w:r w:rsidR="00765D61">
        <w:rPr>
          <w:sz w:val="22"/>
          <w:szCs w:val="22"/>
        </w:rPr>
        <w:t xml:space="preserve"> W1-2 in the RH-1</w:t>
      </w:r>
      <w:r w:rsidR="00A1546A">
        <w:rPr>
          <w:sz w:val="22"/>
          <w:szCs w:val="22"/>
        </w:rPr>
        <w:t xml:space="preserve"> Zoning</w:t>
      </w:r>
      <w:r w:rsidR="00765D61">
        <w:rPr>
          <w:sz w:val="22"/>
          <w:szCs w:val="22"/>
        </w:rPr>
        <w:t xml:space="preserve"> District</w:t>
      </w:r>
      <w:r w:rsidR="00A1546A">
        <w:rPr>
          <w:sz w:val="22"/>
          <w:szCs w:val="22"/>
        </w:rPr>
        <w:t>.</w:t>
      </w:r>
    </w:p>
    <w:p w:rsidR="00A1546A" w:rsidRDefault="00A1546A" w:rsidP="00880B17">
      <w:pPr>
        <w:rPr>
          <w:sz w:val="22"/>
          <w:szCs w:val="22"/>
        </w:rPr>
      </w:pPr>
    </w:p>
    <w:p w:rsidR="00A1546A" w:rsidRDefault="009F48D7" w:rsidP="00880B17">
      <w:pPr>
        <w:rPr>
          <w:b/>
          <w:bCs/>
          <w:sz w:val="22"/>
          <w:szCs w:val="22"/>
        </w:rPr>
      </w:pPr>
      <w:r>
        <w:rPr>
          <w:b/>
          <w:bCs/>
          <w:sz w:val="22"/>
          <w:szCs w:val="22"/>
        </w:rPr>
        <w:t>Case #2016-33</w:t>
      </w:r>
      <w:r w:rsidR="005E11EE">
        <w:rPr>
          <w:b/>
          <w:bCs/>
          <w:sz w:val="22"/>
          <w:szCs w:val="22"/>
        </w:rPr>
        <w:t xml:space="preserve"> </w:t>
      </w:r>
    </w:p>
    <w:p w:rsidR="005E11EE" w:rsidRPr="00A53DA1" w:rsidRDefault="00A53DA1" w:rsidP="00880B17">
      <w:pPr>
        <w:rPr>
          <w:bCs/>
          <w:sz w:val="22"/>
          <w:szCs w:val="22"/>
        </w:rPr>
      </w:pPr>
      <w:r w:rsidRPr="00A53DA1">
        <w:rPr>
          <w:bCs/>
          <w:sz w:val="22"/>
          <w:szCs w:val="22"/>
        </w:rPr>
        <w:t xml:space="preserve">Douglas E. Murphy and Jeanne T. Murphy </w:t>
      </w:r>
      <w:r w:rsidR="007C7B77">
        <w:rPr>
          <w:sz w:val="22"/>
          <w:szCs w:val="22"/>
        </w:rPr>
        <w:t xml:space="preserve">through their agent, Attorney William D. Crowell  </w:t>
      </w:r>
      <w:r w:rsidRPr="00A53DA1">
        <w:rPr>
          <w:bCs/>
          <w:sz w:val="22"/>
          <w:szCs w:val="22"/>
        </w:rPr>
        <w:t>have applied for a Special Permit</w:t>
      </w:r>
      <w:r>
        <w:rPr>
          <w:bCs/>
          <w:sz w:val="22"/>
          <w:szCs w:val="22"/>
        </w:rPr>
        <w:t xml:space="preserve"> </w:t>
      </w:r>
      <w:r>
        <w:rPr>
          <w:sz w:val="22"/>
          <w:szCs w:val="22"/>
        </w:rPr>
        <w:t>or in the alternative, a Variance</w:t>
      </w:r>
      <w:r w:rsidRPr="00A53DA1">
        <w:rPr>
          <w:bCs/>
          <w:sz w:val="22"/>
          <w:szCs w:val="22"/>
        </w:rPr>
        <w:t xml:space="preserve"> to construct a deck and an addition </w:t>
      </w:r>
      <w:r>
        <w:rPr>
          <w:sz w:val="22"/>
          <w:szCs w:val="22"/>
        </w:rPr>
        <w:t>to a pre-existing non-conforming single family residence. The application is pursuant to the Code of Harwich §325 Table 2, Area Regulations and §325-54.A</w:t>
      </w:r>
      <w:proofErr w:type="gramStart"/>
      <w:r>
        <w:rPr>
          <w:sz w:val="22"/>
          <w:szCs w:val="22"/>
        </w:rPr>
        <w:t>.(</w:t>
      </w:r>
      <w:proofErr w:type="gramEnd"/>
      <w:r>
        <w:rPr>
          <w:sz w:val="22"/>
          <w:szCs w:val="22"/>
        </w:rPr>
        <w:t xml:space="preserve">2)(c) as set forth in </w:t>
      </w:r>
      <w:smartTag w:uri="urn:schemas-microsoft-com:office:smarttags" w:element="stockticker">
        <w:r>
          <w:rPr>
            <w:sz w:val="22"/>
            <w:szCs w:val="22"/>
          </w:rPr>
          <w:t>MGL</w:t>
        </w:r>
      </w:smartTag>
      <w:r>
        <w:rPr>
          <w:sz w:val="22"/>
          <w:szCs w:val="22"/>
        </w:rPr>
        <w:t xml:space="preserve"> Chapter 40A §6 and §10. The property is located at 22 Kevin Road, Map 81, </w:t>
      </w:r>
      <w:proofErr w:type="gramStart"/>
      <w:r>
        <w:rPr>
          <w:sz w:val="22"/>
          <w:szCs w:val="22"/>
        </w:rPr>
        <w:t>Parcel</w:t>
      </w:r>
      <w:proofErr w:type="gramEnd"/>
      <w:r>
        <w:rPr>
          <w:sz w:val="22"/>
          <w:szCs w:val="22"/>
        </w:rPr>
        <w:t xml:space="preserve"> A49 in the RR Zoning District.</w:t>
      </w:r>
    </w:p>
    <w:p w:rsidR="009F48D7" w:rsidRDefault="009F48D7" w:rsidP="00880B17">
      <w:pPr>
        <w:rPr>
          <w:sz w:val="22"/>
          <w:szCs w:val="22"/>
        </w:rPr>
      </w:pPr>
    </w:p>
    <w:p w:rsidR="009F48D7" w:rsidRDefault="009F48D7" w:rsidP="009F48D7">
      <w:pPr>
        <w:rPr>
          <w:b/>
          <w:bCs/>
          <w:i/>
          <w:sz w:val="22"/>
          <w:szCs w:val="22"/>
        </w:rPr>
      </w:pPr>
      <w:r>
        <w:rPr>
          <w:b/>
          <w:bCs/>
          <w:sz w:val="22"/>
          <w:szCs w:val="22"/>
        </w:rPr>
        <w:t xml:space="preserve">Case #2015-37 </w:t>
      </w:r>
      <w:r w:rsidR="007F65FA">
        <w:rPr>
          <w:b/>
          <w:bCs/>
          <w:sz w:val="22"/>
          <w:szCs w:val="22"/>
        </w:rPr>
        <w:t>–</w:t>
      </w:r>
      <w:r>
        <w:rPr>
          <w:b/>
          <w:bCs/>
          <w:sz w:val="22"/>
          <w:szCs w:val="22"/>
        </w:rPr>
        <w:t xml:space="preserve"> </w:t>
      </w:r>
      <w:r>
        <w:rPr>
          <w:b/>
          <w:bCs/>
          <w:i/>
          <w:sz w:val="22"/>
          <w:szCs w:val="22"/>
        </w:rPr>
        <w:t>MODIFICATION</w:t>
      </w:r>
    </w:p>
    <w:p w:rsidR="007F65FA" w:rsidRPr="007F65FA" w:rsidRDefault="007F65FA" w:rsidP="009F48D7">
      <w:pPr>
        <w:rPr>
          <w:bCs/>
          <w:sz w:val="22"/>
          <w:szCs w:val="22"/>
        </w:rPr>
      </w:pPr>
      <w:r>
        <w:rPr>
          <w:bCs/>
          <w:sz w:val="22"/>
          <w:szCs w:val="22"/>
        </w:rPr>
        <w:t>Robert Dickinson and Maureen E Dickinson</w:t>
      </w:r>
      <w:r w:rsidR="007C7B77">
        <w:rPr>
          <w:bCs/>
          <w:sz w:val="22"/>
          <w:szCs w:val="22"/>
        </w:rPr>
        <w:t xml:space="preserve"> </w:t>
      </w:r>
      <w:r w:rsidR="007C7B77">
        <w:rPr>
          <w:sz w:val="22"/>
          <w:szCs w:val="22"/>
        </w:rPr>
        <w:t>through their agent, Attorney William D. Crowell</w:t>
      </w:r>
      <w:r>
        <w:rPr>
          <w:bCs/>
          <w:sz w:val="22"/>
          <w:szCs w:val="22"/>
        </w:rPr>
        <w:t xml:space="preserve"> have applied for a modification to a Special Permit granted by the Board of Appeals on 8/26/15 to allow for a </w:t>
      </w:r>
      <w:r w:rsidR="007718FB">
        <w:rPr>
          <w:bCs/>
          <w:sz w:val="22"/>
          <w:szCs w:val="22"/>
        </w:rPr>
        <w:t>decrease of .6 inches on the eas</w:t>
      </w:r>
      <w:r>
        <w:rPr>
          <w:bCs/>
          <w:sz w:val="22"/>
          <w:szCs w:val="22"/>
        </w:rPr>
        <w:t>terly</w:t>
      </w:r>
      <w:r w:rsidR="007718FB">
        <w:rPr>
          <w:bCs/>
          <w:sz w:val="22"/>
          <w:szCs w:val="22"/>
        </w:rPr>
        <w:t xml:space="preserve"> setback and .4 inches on the we</w:t>
      </w:r>
      <w:bookmarkStart w:id="0" w:name="_GoBack"/>
      <w:bookmarkEnd w:id="0"/>
      <w:r>
        <w:rPr>
          <w:bCs/>
          <w:sz w:val="22"/>
          <w:szCs w:val="22"/>
        </w:rPr>
        <w:t>sterly setback</w:t>
      </w:r>
      <w:r w:rsidR="007C7B77">
        <w:rPr>
          <w:bCs/>
          <w:sz w:val="22"/>
          <w:szCs w:val="22"/>
        </w:rPr>
        <w:t>, changes between the Proposed Conditions Plan and the As Built Plan</w:t>
      </w:r>
      <w:r>
        <w:rPr>
          <w:bCs/>
          <w:sz w:val="22"/>
          <w:szCs w:val="22"/>
        </w:rPr>
        <w:t xml:space="preserve"> due to an error in the “Field Plans”</w:t>
      </w:r>
      <w:r w:rsidR="007C7B77">
        <w:rPr>
          <w:bCs/>
          <w:sz w:val="22"/>
          <w:szCs w:val="22"/>
        </w:rPr>
        <w:t>. The property is located</w:t>
      </w:r>
      <w:r w:rsidR="007B38B8">
        <w:rPr>
          <w:bCs/>
          <w:sz w:val="22"/>
          <w:szCs w:val="22"/>
        </w:rPr>
        <w:t xml:space="preserve"> at 16 Park Place, Map 13, </w:t>
      </w:r>
      <w:proofErr w:type="gramStart"/>
      <w:r w:rsidR="007B38B8">
        <w:rPr>
          <w:bCs/>
          <w:sz w:val="22"/>
          <w:szCs w:val="22"/>
        </w:rPr>
        <w:t>Parcel</w:t>
      </w:r>
      <w:proofErr w:type="gramEnd"/>
      <w:r w:rsidR="007B38B8">
        <w:rPr>
          <w:bCs/>
          <w:sz w:val="22"/>
          <w:szCs w:val="22"/>
        </w:rPr>
        <w:t xml:space="preserve"> Z1 in the </w:t>
      </w:r>
      <w:r w:rsidR="004903C9">
        <w:rPr>
          <w:bCs/>
          <w:sz w:val="22"/>
          <w:szCs w:val="22"/>
        </w:rPr>
        <w:t>RH-2 Zoning District.</w:t>
      </w:r>
    </w:p>
    <w:p w:rsidR="009F48D7" w:rsidRPr="00A94607" w:rsidRDefault="009F48D7" w:rsidP="00880B17">
      <w:pPr>
        <w:rPr>
          <w:sz w:val="22"/>
          <w:szCs w:val="22"/>
        </w:rPr>
      </w:pPr>
    </w:p>
    <w:p w:rsidR="00A1546A" w:rsidRPr="00A94607" w:rsidRDefault="00A1546A" w:rsidP="00880B17">
      <w:pPr>
        <w:rPr>
          <w:sz w:val="22"/>
          <w:szCs w:val="22"/>
        </w:rPr>
      </w:pPr>
      <w:r w:rsidRPr="00A94607">
        <w:rPr>
          <w:sz w:val="22"/>
          <w:szCs w:val="22"/>
        </w:rPr>
        <w:t xml:space="preserve"> In other business, the Board will address the following agenda items:</w:t>
      </w:r>
    </w:p>
    <w:p w:rsidR="00A1546A" w:rsidRDefault="00A1546A" w:rsidP="002323C7">
      <w:pPr>
        <w:ind w:firstLine="720"/>
        <w:rPr>
          <w:sz w:val="22"/>
          <w:szCs w:val="22"/>
        </w:rPr>
      </w:pPr>
      <w:r w:rsidRPr="00A94607">
        <w:rPr>
          <w:sz w:val="22"/>
          <w:szCs w:val="22"/>
        </w:rPr>
        <w:t xml:space="preserve">Approval of minutes from the </w:t>
      </w:r>
      <w:r w:rsidR="00321E17">
        <w:rPr>
          <w:sz w:val="22"/>
          <w:szCs w:val="22"/>
        </w:rPr>
        <w:t>November 30</w:t>
      </w:r>
      <w:r>
        <w:rPr>
          <w:sz w:val="22"/>
          <w:szCs w:val="22"/>
        </w:rPr>
        <w:t>, 2016</w:t>
      </w:r>
      <w:r w:rsidRPr="00A94607">
        <w:rPr>
          <w:sz w:val="22"/>
          <w:szCs w:val="22"/>
        </w:rPr>
        <w:t xml:space="preserve"> meeting.</w:t>
      </w:r>
    </w:p>
    <w:p w:rsidR="00A1546A" w:rsidRDefault="00A1546A" w:rsidP="00EB3B0D">
      <w:pPr>
        <w:rPr>
          <w:sz w:val="22"/>
          <w:szCs w:val="22"/>
        </w:rPr>
      </w:pPr>
      <w:r>
        <w:rPr>
          <w:sz w:val="22"/>
          <w:szCs w:val="22"/>
        </w:rPr>
        <w:lastRenderedPageBreak/>
        <w:t>New Business per the Board’s discretion.</w:t>
      </w:r>
    </w:p>
    <w:p w:rsidR="00A1546A" w:rsidRPr="00A94607" w:rsidRDefault="00A1546A" w:rsidP="00EB3B0D">
      <w:pPr>
        <w:rPr>
          <w:sz w:val="22"/>
          <w:szCs w:val="22"/>
        </w:rPr>
      </w:pPr>
    </w:p>
    <w:p w:rsidR="00A1546A" w:rsidRPr="00A94607" w:rsidRDefault="00A1546A" w:rsidP="00880B17">
      <w:pPr>
        <w:rPr>
          <w:sz w:val="22"/>
          <w:szCs w:val="22"/>
        </w:rPr>
      </w:pPr>
      <w:r w:rsidRPr="00A94607">
        <w:rPr>
          <w:sz w:val="22"/>
          <w:szCs w:val="22"/>
        </w:rPr>
        <w:t>Docu</w:t>
      </w:r>
      <w:r>
        <w:rPr>
          <w:sz w:val="22"/>
          <w:szCs w:val="22"/>
        </w:rPr>
        <w:t>ments related to the above case</w:t>
      </w:r>
      <w:r w:rsidRPr="00A94607">
        <w:rPr>
          <w:sz w:val="22"/>
          <w:szCs w:val="22"/>
        </w:rPr>
        <w:t xml:space="preserve"> are on file with the Building Department and the Office of the Town Clerk located at </w:t>
      </w:r>
      <w:smartTag w:uri="urn:schemas-microsoft-com:office:smarttags" w:element="date">
        <w:smartTagPr>
          <w:attr w:name="Year" w:val="2016"/>
          <w:attr w:name="Day" w:val="14"/>
          <w:attr w:name="Month" w:val="7"/>
        </w:smartTagPr>
        <w:r w:rsidRPr="00A94607">
          <w:rPr>
            <w:sz w:val="22"/>
            <w:szCs w:val="22"/>
          </w:rPr>
          <w:t>732 Main Street</w:t>
        </w:r>
      </w:smartTag>
      <w:r w:rsidRPr="00A94607">
        <w:rPr>
          <w:sz w:val="22"/>
          <w:szCs w:val="22"/>
        </w:rPr>
        <w:t>, Harwich and may be viewed during regular department business hours.</w:t>
      </w:r>
    </w:p>
    <w:p w:rsidR="00A1546A" w:rsidRDefault="00A1546A" w:rsidP="00880B17"/>
    <w:p w:rsidR="00A1546A" w:rsidRPr="00A94607" w:rsidRDefault="00A1546A" w:rsidP="00880B17">
      <w:pPr>
        <w:shd w:val="clear" w:color="auto" w:fill="FFFFFF"/>
        <w:jc w:val="center"/>
        <w:rPr>
          <w:rFonts w:ascii="Calibri" w:hAnsi="Calibri" w:cs="Calibri"/>
          <w:color w:val="222222"/>
          <w:sz w:val="22"/>
          <w:szCs w:val="22"/>
        </w:rPr>
      </w:pPr>
      <w:r w:rsidRPr="00A94607">
        <w:rPr>
          <w:b/>
          <w:bCs/>
          <w:i/>
          <w:iCs/>
          <w:color w:val="222222"/>
          <w:sz w:val="22"/>
          <w:szCs w:val="22"/>
        </w:rPr>
        <w:t>Per the Attorney General’s Office:  The </w:t>
      </w:r>
      <w:r>
        <w:rPr>
          <w:b/>
          <w:bCs/>
          <w:i/>
          <w:iCs/>
          <w:color w:val="222222"/>
          <w:sz w:val="22"/>
          <w:szCs w:val="22"/>
          <w:u w:val="single"/>
        </w:rPr>
        <w:t>Board</w:t>
      </w:r>
      <w:r w:rsidRPr="00A94607">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A1546A" w:rsidRDefault="004F2EBF" w:rsidP="001E39E6">
      <w:pPr>
        <w:shd w:val="clear" w:color="auto" w:fill="FFFFFF"/>
        <w:jc w:val="center"/>
        <w:rPr>
          <w:b/>
          <w:bCs/>
          <w:i/>
          <w:iCs/>
          <w:color w:val="1155CC"/>
          <w:sz w:val="22"/>
          <w:szCs w:val="22"/>
          <w:u w:val="single"/>
        </w:rPr>
      </w:pPr>
      <w:hyperlink r:id="rId7" w:tgtFrame="_blank" w:history="1">
        <w:r w:rsidR="00A1546A" w:rsidRPr="00A94607">
          <w:rPr>
            <w:b/>
            <w:bCs/>
            <w:i/>
            <w:iCs/>
            <w:color w:val="1155CC"/>
            <w:sz w:val="22"/>
            <w:szCs w:val="22"/>
            <w:u w:val="single"/>
          </w:rPr>
          <w:t>508-430-7513</w:t>
        </w:r>
      </w:hyperlink>
    </w:p>
    <w:p w:rsidR="002323C7" w:rsidRPr="001E39E6" w:rsidRDefault="002323C7" w:rsidP="001E39E6">
      <w:pPr>
        <w:shd w:val="clear" w:color="auto" w:fill="FFFFFF"/>
        <w:jc w:val="center"/>
        <w:rPr>
          <w:rFonts w:ascii="Calibri" w:hAnsi="Calibri" w:cs="Calibri"/>
          <w:color w:val="222222"/>
          <w:sz w:val="22"/>
          <w:szCs w:val="22"/>
        </w:rPr>
      </w:pPr>
    </w:p>
    <w:p w:rsidR="00A1546A" w:rsidRDefault="00A1546A" w:rsidP="00880B17">
      <w:pPr>
        <w:suppressAutoHyphens/>
        <w:ind w:right="10"/>
        <w:rPr>
          <w:i/>
          <w:iCs/>
          <w:sz w:val="22"/>
          <w:szCs w:val="22"/>
        </w:rPr>
      </w:pPr>
      <w:r>
        <w:rPr>
          <w:i/>
          <w:iCs/>
          <w:sz w:val="22"/>
          <w:szCs w:val="22"/>
        </w:rPr>
        <w:t xml:space="preserve">This </w:t>
      </w:r>
      <w:smartTag w:uri="urn:schemas-microsoft-com:office:smarttags" w:element="date">
        <w:smartTagPr>
          <w:attr w:name="Year" w:val="2016"/>
          <w:attr w:name="Day" w:val="14"/>
          <w:attr w:name="Month" w:val="7"/>
        </w:smartTagPr>
        <w:r>
          <w:rPr>
            <w:i/>
            <w:iCs/>
            <w:sz w:val="22"/>
            <w:szCs w:val="22"/>
          </w:rPr>
          <w:t>Agenda</w:t>
        </w:r>
      </w:smartTag>
      <w:r>
        <w:rPr>
          <w:i/>
          <w:iCs/>
          <w:sz w:val="22"/>
          <w:szCs w:val="22"/>
        </w:rPr>
        <w:t xml:space="preserve"> may change at the discretion of the Board.</w:t>
      </w:r>
    </w:p>
    <w:p w:rsidR="00A1546A" w:rsidRDefault="00A1546A" w:rsidP="00880B17">
      <w:pPr>
        <w:suppressAutoHyphens/>
        <w:ind w:right="10"/>
        <w:rPr>
          <w:i/>
          <w:iCs/>
          <w:sz w:val="22"/>
          <w:szCs w:val="22"/>
        </w:rPr>
      </w:pPr>
    </w:p>
    <w:p w:rsidR="00A1546A" w:rsidRPr="00065722" w:rsidRDefault="00A1546A" w:rsidP="00880B17">
      <w:pPr>
        <w:suppressAutoHyphens/>
        <w:ind w:right="10"/>
        <w:rPr>
          <w:i/>
          <w:iCs/>
          <w:sz w:val="22"/>
          <w:szCs w:val="22"/>
        </w:rPr>
      </w:pPr>
      <w:r w:rsidRPr="00065722">
        <w:rPr>
          <w:i/>
          <w:iCs/>
          <w:sz w:val="22"/>
          <w:szCs w:val="22"/>
        </w:rPr>
        <w:t>Recording &amp; Taping Notification:  As required by law, the Town may audio or video record this meeting.  Any person intending to either audio or video record this open session is required to inform the chair.</w:t>
      </w:r>
    </w:p>
    <w:p w:rsidR="00A1546A" w:rsidRPr="00065722" w:rsidRDefault="00A1546A" w:rsidP="00880B17">
      <w:pPr>
        <w:rPr>
          <w:sz w:val="22"/>
          <w:szCs w:val="22"/>
        </w:rPr>
      </w:pPr>
      <w:r w:rsidRPr="00065722">
        <w:rPr>
          <w:sz w:val="22"/>
          <w:szCs w:val="22"/>
        </w:rPr>
        <w:t>Authorized</w:t>
      </w:r>
      <w:r>
        <w:rPr>
          <w:sz w:val="22"/>
          <w:szCs w:val="22"/>
        </w:rPr>
        <w:t xml:space="preserve"> Posting Officer:  </w:t>
      </w:r>
      <w:smartTag w:uri="urn:schemas-microsoft-com:office:smarttags" w:element="date">
        <w:smartTagPr>
          <w:attr w:name="Year" w:val="2016"/>
          <w:attr w:name="Day" w:val="14"/>
          <w:attr w:name="Month" w:val="7"/>
        </w:smartTagPr>
        <w:smartTag w:uri="urn:schemas-microsoft-com:office:smarttags" w:element="date">
          <w:smartTagPr>
            <w:attr w:name="Year" w:val="2016"/>
            <w:attr w:name="Day" w:val="14"/>
            <w:attr w:name="Month" w:val="7"/>
          </w:smartTagPr>
          <w:r>
            <w:rPr>
              <w:sz w:val="22"/>
              <w:szCs w:val="22"/>
            </w:rPr>
            <w:t>Shelagh</w:t>
          </w:r>
        </w:smartTag>
        <w:r>
          <w:rPr>
            <w:sz w:val="22"/>
            <w:szCs w:val="22"/>
          </w:rPr>
          <w:t xml:space="preserve"> Delaney</w:t>
        </w:r>
      </w:smartTag>
      <w:r>
        <w:rPr>
          <w:sz w:val="22"/>
          <w:szCs w:val="22"/>
        </w:rPr>
        <w:t>, sdelaney@town.harwich.ma.us</w:t>
      </w:r>
    </w:p>
    <w:p w:rsidR="00A1546A" w:rsidRDefault="00A1546A" w:rsidP="00880B17">
      <w:pPr>
        <w:rPr>
          <w:sz w:val="22"/>
          <w:szCs w:val="22"/>
        </w:rPr>
      </w:pPr>
      <w:smartTag w:uri="urn:schemas-microsoft-com:office:smarttags" w:element="date">
        <w:smartTagPr>
          <w:attr w:name="Year" w:val="2016"/>
          <w:attr w:name="Day" w:val="14"/>
          <w:attr w:name="Month" w:val="7"/>
        </w:smartTagPr>
        <w:r w:rsidRPr="00065722">
          <w:rPr>
            <w:sz w:val="22"/>
            <w:szCs w:val="22"/>
          </w:rPr>
          <w:t>Board of Appeals</w:t>
        </w:r>
      </w:smartTag>
      <w:r w:rsidRPr="00065722">
        <w:rPr>
          <w:sz w:val="22"/>
          <w:szCs w:val="22"/>
        </w:rPr>
        <w:t xml:space="preserve"> Recording Clerk</w:t>
      </w:r>
    </w:p>
    <w:p w:rsidR="00A1546A" w:rsidRDefault="00A1546A" w:rsidP="00880B17"/>
    <w:p w:rsidR="00A1546A" w:rsidRPr="004E4E5F" w:rsidRDefault="00A1546A" w:rsidP="00BA3DDB">
      <w:pPr>
        <w:rPr>
          <w:sz w:val="22"/>
          <w:szCs w:val="22"/>
        </w:rPr>
      </w:pPr>
      <w:r w:rsidRPr="00A94607">
        <w:rPr>
          <w:sz w:val="22"/>
          <w:szCs w:val="22"/>
        </w:rPr>
        <w:t xml:space="preserve">The </w:t>
      </w:r>
      <w:smartTag w:uri="urn:schemas-microsoft-com:office:smarttags" w:element="date">
        <w:smartTagPr>
          <w:attr w:name="Year" w:val="2016"/>
          <w:attr w:name="Day" w:val="14"/>
          <w:attr w:name="Month" w:val="7"/>
        </w:smartTagPr>
        <w:r w:rsidRPr="00A94607">
          <w:rPr>
            <w:sz w:val="22"/>
            <w:szCs w:val="22"/>
          </w:rPr>
          <w:t>Cape Cod</w:t>
        </w:r>
      </w:smartTag>
      <w:r w:rsidRPr="00A94607">
        <w:rPr>
          <w:sz w:val="22"/>
          <w:szCs w:val="22"/>
        </w:rPr>
        <w:t xml:space="preserve"> Chronicle</w:t>
      </w:r>
      <w:r>
        <w:rPr>
          <w:sz w:val="22"/>
          <w:szCs w:val="22"/>
        </w:rPr>
        <w:t xml:space="preserve">   </w:t>
      </w:r>
      <w:r w:rsidR="00321E17">
        <w:rPr>
          <w:b/>
          <w:bCs/>
          <w:sz w:val="22"/>
          <w:szCs w:val="22"/>
        </w:rPr>
        <w:t>Print dates:  December 8 and December 15</w:t>
      </w:r>
      <w:r>
        <w:rPr>
          <w:b/>
          <w:bCs/>
          <w:sz w:val="22"/>
          <w:szCs w:val="22"/>
        </w:rPr>
        <w:t>, 2016</w:t>
      </w:r>
    </w:p>
    <w:sectPr w:rsidR="00A1546A" w:rsidRPr="004E4E5F" w:rsidSect="00AC4052">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EBF" w:rsidRDefault="004F2EBF">
      <w:r>
        <w:separator/>
      </w:r>
    </w:p>
  </w:endnote>
  <w:endnote w:type="continuationSeparator" w:id="0">
    <w:p w:rsidR="004F2EBF" w:rsidRDefault="004F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EBF" w:rsidRDefault="004F2EBF">
      <w:r>
        <w:separator/>
      </w:r>
    </w:p>
  </w:footnote>
  <w:footnote w:type="continuationSeparator" w:id="0">
    <w:p w:rsidR="004F2EBF" w:rsidRDefault="004F2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15031"/>
    <w:rsid w:val="000226DF"/>
    <w:rsid w:val="00036DF8"/>
    <w:rsid w:val="00043F38"/>
    <w:rsid w:val="00052562"/>
    <w:rsid w:val="00054BB0"/>
    <w:rsid w:val="000554A7"/>
    <w:rsid w:val="000610A8"/>
    <w:rsid w:val="000614AF"/>
    <w:rsid w:val="000633F5"/>
    <w:rsid w:val="00065722"/>
    <w:rsid w:val="000678E8"/>
    <w:rsid w:val="00074976"/>
    <w:rsid w:val="0007567F"/>
    <w:rsid w:val="00087A11"/>
    <w:rsid w:val="00091934"/>
    <w:rsid w:val="00093852"/>
    <w:rsid w:val="000A03DA"/>
    <w:rsid w:val="000A0400"/>
    <w:rsid w:val="000A2C62"/>
    <w:rsid w:val="000A65F6"/>
    <w:rsid w:val="000C0F06"/>
    <w:rsid w:val="000D0699"/>
    <w:rsid w:val="000D3996"/>
    <w:rsid w:val="000E380F"/>
    <w:rsid w:val="000E48C1"/>
    <w:rsid w:val="000E50C4"/>
    <w:rsid w:val="000F4354"/>
    <w:rsid w:val="00100EBD"/>
    <w:rsid w:val="00110218"/>
    <w:rsid w:val="00114C09"/>
    <w:rsid w:val="00114D93"/>
    <w:rsid w:val="00115BC9"/>
    <w:rsid w:val="0012591A"/>
    <w:rsid w:val="00131C67"/>
    <w:rsid w:val="00135F6F"/>
    <w:rsid w:val="001550CD"/>
    <w:rsid w:val="0016273E"/>
    <w:rsid w:val="00164ACD"/>
    <w:rsid w:val="00171275"/>
    <w:rsid w:val="00182D52"/>
    <w:rsid w:val="0018580C"/>
    <w:rsid w:val="0019556F"/>
    <w:rsid w:val="001A19B0"/>
    <w:rsid w:val="001B5BFD"/>
    <w:rsid w:val="001E28B2"/>
    <w:rsid w:val="001E39E6"/>
    <w:rsid w:val="001F02F0"/>
    <w:rsid w:val="002022C9"/>
    <w:rsid w:val="002045AA"/>
    <w:rsid w:val="0021113B"/>
    <w:rsid w:val="0021229A"/>
    <w:rsid w:val="00212519"/>
    <w:rsid w:val="00212CC4"/>
    <w:rsid w:val="00213D23"/>
    <w:rsid w:val="002323C7"/>
    <w:rsid w:val="002327AB"/>
    <w:rsid w:val="00236AF4"/>
    <w:rsid w:val="00243603"/>
    <w:rsid w:val="00246931"/>
    <w:rsid w:val="002620BC"/>
    <w:rsid w:val="00266CB1"/>
    <w:rsid w:val="0027065A"/>
    <w:rsid w:val="00270C2A"/>
    <w:rsid w:val="00271720"/>
    <w:rsid w:val="002A17E0"/>
    <w:rsid w:val="002E3631"/>
    <w:rsid w:val="002F08F4"/>
    <w:rsid w:val="002F0D4A"/>
    <w:rsid w:val="002F2270"/>
    <w:rsid w:val="00302F0F"/>
    <w:rsid w:val="003052FA"/>
    <w:rsid w:val="00305921"/>
    <w:rsid w:val="003173B1"/>
    <w:rsid w:val="00321E17"/>
    <w:rsid w:val="00332B5C"/>
    <w:rsid w:val="00336B1E"/>
    <w:rsid w:val="0034553C"/>
    <w:rsid w:val="003477A3"/>
    <w:rsid w:val="00361329"/>
    <w:rsid w:val="003631BC"/>
    <w:rsid w:val="003664A8"/>
    <w:rsid w:val="00370EB9"/>
    <w:rsid w:val="003803D4"/>
    <w:rsid w:val="00387879"/>
    <w:rsid w:val="003A05E5"/>
    <w:rsid w:val="003A3055"/>
    <w:rsid w:val="003A721C"/>
    <w:rsid w:val="003B37BA"/>
    <w:rsid w:val="003F5811"/>
    <w:rsid w:val="0041111B"/>
    <w:rsid w:val="00414FA2"/>
    <w:rsid w:val="00416A2D"/>
    <w:rsid w:val="00426913"/>
    <w:rsid w:val="00436E4B"/>
    <w:rsid w:val="004420C8"/>
    <w:rsid w:val="004448DF"/>
    <w:rsid w:val="00451C5A"/>
    <w:rsid w:val="00457869"/>
    <w:rsid w:val="004903C9"/>
    <w:rsid w:val="00490E66"/>
    <w:rsid w:val="00493527"/>
    <w:rsid w:val="004A010D"/>
    <w:rsid w:val="004A1AA0"/>
    <w:rsid w:val="004B1C41"/>
    <w:rsid w:val="004C2500"/>
    <w:rsid w:val="004C4C2F"/>
    <w:rsid w:val="004E4E5F"/>
    <w:rsid w:val="004F0646"/>
    <w:rsid w:val="004F2EBF"/>
    <w:rsid w:val="00512EDD"/>
    <w:rsid w:val="0055418D"/>
    <w:rsid w:val="005647A8"/>
    <w:rsid w:val="00576230"/>
    <w:rsid w:val="00583185"/>
    <w:rsid w:val="005921C9"/>
    <w:rsid w:val="00593AD2"/>
    <w:rsid w:val="005A009C"/>
    <w:rsid w:val="005A198B"/>
    <w:rsid w:val="005B0F8A"/>
    <w:rsid w:val="005B2279"/>
    <w:rsid w:val="005C5041"/>
    <w:rsid w:val="005C53D3"/>
    <w:rsid w:val="005C78CA"/>
    <w:rsid w:val="005D7637"/>
    <w:rsid w:val="005E11EE"/>
    <w:rsid w:val="005F47E7"/>
    <w:rsid w:val="005F5F11"/>
    <w:rsid w:val="00602819"/>
    <w:rsid w:val="0060391B"/>
    <w:rsid w:val="00607FEE"/>
    <w:rsid w:val="0061055E"/>
    <w:rsid w:val="0061369D"/>
    <w:rsid w:val="006158E3"/>
    <w:rsid w:val="00626F14"/>
    <w:rsid w:val="00627543"/>
    <w:rsid w:val="00627A89"/>
    <w:rsid w:val="00630B10"/>
    <w:rsid w:val="006701EE"/>
    <w:rsid w:val="0067078C"/>
    <w:rsid w:val="006847ED"/>
    <w:rsid w:val="00684E7A"/>
    <w:rsid w:val="006940DA"/>
    <w:rsid w:val="00694936"/>
    <w:rsid w:val="006A008E"/>
    <w:rsid w:val="006C4B09"/>
    <w:rsid w:val="006C5126"/>
    <w:rsid w:val="006D71FC"/>
    <w:rsid w:val="006E5C86"/>
    <w:rsid w:val="006E6648"/>
    <w:rsid w:val="00724AEB"/>
    <w:rsid w:val="00743827"/>
    <w:rsid w:val="00761909"/>
    <w:rsid w:val="00762A47"/>
    <w:rsid w:val="00765D61"/>
    <w:rsid w:val="00770DBD"/>
    <w:rsid w:val="007718FB"/>
    <w:rsid w:val="00777574"/>
    <w:rsid w:val="00794D54"/>
    <w:rsid w:val="00796299"/>
    <w:rsid w:val="00797109"/>
    <w:rsid w:val="00797D61"/>
    <w:rsid w:val="007B38B8"/>
    <w:rsid w:val="007C2E78"/>
    <w:rsid w:val="007C7B77"/>
    <w:rsid w:val="007E0CCD"/>
    <w:rsid w:val="007E71AF"/>
    <w:rsid w:val="007F65FA"/>
    <w:rsid w:val="008337CF"/>
    <w:rsid w:val="00840E6A"/>
    <w:rsid w:val="00846F37"/>
    <w:rsid w:val="00861D9A"/>
    <w:rsid w:val="00866B2C"/>
    <w:rsid w:val="00875510"/>
    <w:rsid w:val="00880B17"/>
    <w:rsid w:val="00881B75"/>
    <w:rsid w:val="00885602"/>
    <w:rsid w:val="008931E3"/>
    <w:rsid w:val="008B780F"/>
    <w:rsid w:val="008C4366"/>
    <w:rsid w:val="008C5337"/>
    <w:rsid w:val="008E16E3"/>
    <w:rsid w:val="008E6091"/>
    <w:rsid w:val="008F04C4"/>
    <w:rsid w:val="008F0FF5"/>
    <w:rsid w:val="009074F2"/>
    <w:rsid w:val="0091268B"/>
    <w:rsid w:val="00920ACD"/>
    <w:rsid w:val="0095063F"/>
    <w:rsid w:val="009625D6"/>
    <w:rsid w:val="0096695F"/>
    <w:rsid w:val="009714FA"/>
    <w:rsid w:val="00976FF0"/>
    <w:rsid w:val="00980842"/>
    <w:rsid w:val="009866C5"/>
    <w:rsid w:val="00987DFB"/>
    <w:rsid w:val="009C4123"/>
    <w:rsid w:val="009D0263"/>
    <w:rsid w:val="009E18EE"/>
    <w:rsid w:val="009E566D"/>
    <w:rsid w:val="009F48D7"/>
    <w:rsid w:val="009F6CC6"/>
    <w:rsid w:val="00A1546A"/>
    <w:rsid w:val="00A257E6"/>
    <w:rsid w:val="00A518AA"/>
    <w:rsid w:val="00A53DA1"/>
    <w:rsid w:val="00A66A78"/>
    <w:rsid w:val="00A80047"/>
    <w:rsid w:val="00A85317"/>
    <w:rsid w:val="00A87C9A"/>
    <w:rsid w:val="00A94607"/>
    <w:rsid w:val="00AA269A"/>
    <w:rsid w:val="00AA27EB"/>
    <w:rsid w:val="00AA3367"/>
    <w:rsid w:val="00AA60E2"/>
    <w:rsid w:val="00AC2F50"/>
    <w:rsid w:val="00AC4052"/>
    <w:rsid w:val="00AC5CEC"/>
    <w:rsid w:val="00AC76C4"/>
    <w:rsid w:val="00AD0209"/>
    <w:rsid w:val="00AE3AB0"/>
    <w:rsid w:val="00AF234A"/>
    <w:rsid w:val="00B03498"/>
    <w:rsid w:val="00B06F2C"/>
    <w:rsid w:val="00B1339B"/>
    <w:rsid w:val="00B16ED5"/>
    <w:rsid w:val="00B17C73"/>
    <w:rsid w:val="00B405DE"/>
    <w:rsid w:val="00B949B8"/>
    <w:rsid w:val="00B97E59"/>
    <w:rsid w:val="00BA3DDB"/>
    <w:rsid w:val="00BB535A"/>
    <w:rsid w:val="00BB56C2"/>
    <w:rsid w:val="00BB5853"/>
    <w:rsid w:val="00BC0E96"/>
    <w:rsid w:val="00BC623F"/>
    <w:rsid w:val="00BD5216"/>
    <w:rsid w:val="00BF101F"/>
    <w:rsid w:val="00C06D26"/>
    <w:rsid w:val="00C15B5D"/>
    <w:rsid w:val="00C329E7"/>
    <w:rsid w:val="00C36240"/>
    <w:rsid w:val="00C4190F"/>
    <w:rsid w:val="00C42245"/>
    <w:rsid w:val="00C43BBF"/>
    <w:rsid w:val="00C50BFF"/>
    <w:rsid w:val="00C51535"/>
    <w:rsid w:val="00C968E4"/>
    <w:rsid w:val="00CA1371"/>
    <w:rsid w:val="00CA21CA"/>
    <w:rsid w:val="00CA50FB"/>
    <w:rsid w:val="00CD1C87"/>
    <w:rsid w:val="00CF18D3"/>
    <w:rsid w:val="00CF6ECC"/>
    <w:rsid w:val="00D24498"/>
    <w:rsid w:val="00D327F9"/>
    <w:rsid w:val="00D352B3"/>
    <w:rsid w:val="00D42C58"/>
    <w:rsid w:val="00D65DE4"/>
    <w:rsid w:val="00D73F6F"/>
    <w:rsid w:val="00DA206C"/>
    <w:rsid w:val="00DB61D4"/>
    <w:rsid w:val="00DD0069"/>
    <w:rsid w:val="00DF1728"/>
    <w:rsid w:val="00DF3FED"/>
    <w:rsid w:val="00DF68CA"/>
    <w:rsid w:val="00E04C7F"/>
    <w:rsid w:val="00E17899"/>
    <w:rsid w:val="00E27B46"/>
    <w:rsid w:val="00E4041C"/>
    <w:rsid w:val="00E475BF"/>
    <w:rsid w:val="00E5428D"/>
    <w:rsid w:val="00E64792"/>
    <w:rsid w:val="00E67CB7"/>
    <w:rsid w:val="00EB3B0D"/>
    <w:rsid w:val="00EB6F44"/>
    <w:rsid w:val="00EB7915"/>
    <w:rsid w:val="00EC2082"/>
    <w:rsid w:val="00EC7908"/>
    <w:rsid w:val="00ED54D9"/>
    <w:rsid w:val="00EE423F"/>
    <w:rsid w:val="00F217B6"/>
    <w:rsid w:val="00F40961"/>
    <w:rsid w:val="00F442D3"/>
    <w:rsid w:val="00F56B4B"/>
    <w:rsid w:val="00F614AB"/>
    <w:rsid w:val="00F64983"/>
    <w:rsid w:val="00FA22FE"/>
    <w:rsid w:val="00FA64E6"/>
    <w:rsid w:val="00FB2402"/>
    <w:rsid w:val="00FC29F0"/>
    <w:rsid w:val="00FC664A"/>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docId w15:val="{D695452D-31CB-48B7-9A11-DF5CC34F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51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508-430-751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2016-09-26T23:41:00Z</cp:lastPrinted>
  <dcterms:created xsi:type="dcterms:W3CDTF">2016-11-28T20:59:00Z</dcterms:created>
  <dcterms:modified xsi:type="dcterms:W3CDTF">2016-11-29T00:07:00Z</dcterms:modified>
</cp:coreProperties>
</file>