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rsidP="007E6C94">
      <w:pPr>
        <w:jc w:val="center"/>
        <w:rPr>
          <w:rFonts w:ascii="Arial" w:hAnsi="Arial" w:cs="Arial"/>
          <w:b/>
          <w:bCs/>
          <w:sz w:val="24"/>
          <w:szCs w:val="24"/>
        </w:rPr>
      </w:pPr>
      <w:r>
        <w:rPr>
          <w:rFonts w:ascii="Arial" w:hAnsi="Arial" w:cs="Arial"/>
          <w:b/>
          <w:bCs/>
          <w:sz w:val="24"/>
          <w:szCs w:val="24"/>
        </w:rPr>
        <w:t>ZONING BOARD of APPEALS PUBLIC HEARING</w:t>
      </w:r>
    </w:p>
    <w:p w:rsidR="008C6044" w:rsidRDefault="003725ED" w:rsidP="00493527">
      <w:pPr>
        <w:jc w:val="center"/>
        <w:rPr>
          <w:rFonts w:ascii="Arial" w:hAnsi="Arial" w:cs="Arial"/>
          <w:b/>
          <w:bCs/>
          <w:sz w:val="24"/>
          <w:szCs w:val="24"/>
        </w:rPr>
      </w:pPr>
      <w:r>
        <w:rPr>
          <w:rFonts w:ascii="Arial" w:hAnsi="Arial" w:cs="Arial"/>
          <w:b/>
          <w:bCs/>
          <w:sz w:val="24"/>
          <w:szCs w:val="24"/>
        </w:rPr>
        <w:t>Wednesday, May 30</w:t>
      </w:r>
      <w:r w:rsidR="00C54F9A">
        <w:rPr>
          <w:rFonts w:ascii="Arial" w:hAnsi="Arial" w:cs="Arial"/>
          <w:b/>
          <w:bCs/>
          <w:sz w:val="24"/>
          <w:szCs w:val="24"/>
        </w:rPr>
        <w:t>, 2018</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3725ED">
        <w:rPr>
          <w:sz w:val="22"/>
          <w:szCs w:val="22"/>
        </w:rPr>
        <w:t>May 30</w:t>
      </w:r>
      <w:r w:rsidR="00C54F9A">
        <w:rPr>
          <w:sz w:val="22"/>
          <w:szCs w:val="22"/>
        </w:rPr>
        <w:t>,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w:t>
      </w:r>
      <w:r w:rsidR="00282AF0">
        <w:rPr>
          <w:sz w:val="22"/>
          <w:szCs w:val="22"/>
        </w:rPr>
        <w:t xml:space="preserve">riting </w:t>
      </w:r>
      <w:r w:rsidR="003725ED">
        <w:rPr>
          <w:sz w:val="22"/>
          <w:szCs w:val="22"/>
        </w:rPr>
        <w:t>by Wednesday, May 23</w:t>
      </w:r>
      <w:r w:rsidR="00C54F9A">
        <w:rPr>
          <w:sz w:val="22"/>
          <w:szCs w:val="22"/>
        </w:rPr>
        <w:t>, 2018</w:t>
      </w:r>
      <w:r w:rsidRPr="00C535BE">
        <w:rPr>
          <w:sz w:val="22"/>
          <w:szCs w:val="22"/>
        </w:rPr>
        <w:t>.</w:t>
      </w:r>
    </w:p>
    <w:p w:rsidR="005C430D" w:rsidRDefault="005C430D" w:rsidP="00880B17">
      <w:pPr>
        <w:rPr>
          <w:sz w:val="22"/>
          <w:szCs w:val="22"/>
        </w:rPr>
      </w:pPr>
    </w:p>
    <w:p w:rsidR="004337EB" w:rsidRDefault="003725ED" w:rsidP="004337EB">
      <w:pPr>
        <w:rPr>
          <w:b/>
          <w:bCs/>
          <w:sz w:val="22"/>
          <w:szCs w:val="22"/>
        </w:rPr>
      </w:pPr>
      <w:r>
        <w:rPr>
          <w:b/>
          <w:bCs/>
          <w:sz w:val="22"/>
          <w:szCs w:val="22"/>
        </w:rPr>
        <w:t>Case #2018-07</w:t>
      </w:r>
    </w:p>
    <w:p w:rsidR="004337EB" w:rsidRDefault="003725ED" w:rsidP="004337EB">
      <w:pPr>
        <w:rPr>
          <w:sz w:val="22"/>
          <w:szCs w:val="22"/>
        </w:rPr>
      </w:pPr>
      <w:r>
        <w:rPr>
          <w:sz w:val="22"/>
          <w:szCs w:val="22"/>
        </w:rPr>
        <w:t>Carleton and Patricia Graham</w:t>
      </w:r>
      <w:r w:rsidR="00B7239D">
        <w:rPr>
          <w:sz w:val="22"/>
          <w:szCs w:val="22"/>
        </w:rPr>
        <w:t xml:space="preserve">, through </w:t>
      </w:r>
      <w:r>
        <w:rPr>
          <w:sz w:val="22"/>
          <w:szCs w:val="22"/>
        </w:rPr>
        <w:t>their</w:t>
      </w:r>
      <w:r w:rsidR="002A4DD6">
        <w:rPr>
          <w:sz w:val="22"/>
          <w:szCs w:val="22"/>
        </w:rPr>
        <w:t xml:space="preserve"> a</w:t>
      </w:r>
      <w:r>
        <w:rPr>
          <w:sz w:val="22"/>
          <w:szCs w:val="22"/>
        </w:rPr>
        <w:t>gent, Chris Childs of Patriot Builders have</w:t>
      </w:r>
      <w:r w:rsidR="004337EB">
        <w:rPr>
          <w:sz w:val="22"/>
          <w:szCs w:val="22"/>
        </w:rPr>
        <w:t xml:space="preserve"> appli</w:t>
      </w:r>
      <w:r w:rsidR="001F720A">
        <w:rPr>
          <w:sz w:val="22"/>
          <w:szCs w:val="22"/>
        </w:rPr>
        <w:t>e</w:t>
      </w:r>
      <w:r w:rsidR="00187DAC">
        <w:rPr>
          <w:sz w:val="22"/>
          <w:szCs w:val="22"/>
        </w:rPr>
        <w:t>d f</w:t>
      </w:r>
      <w:r>
        <w:rPr>
          <w:sz w:val="22"/>
          <w:szCs w:val="22"/>
        </w:rPr>
        <w:t xml:space="preserve">or a Special Permit to </w:t>
      </w:r>
      <w:r w:rsidR="00187DAC">
        <w:rPr>
          <w:sz w:val="22"/>
          <w:szCs w:val="22"/>
        </w:rPr>
        <w:t>build</w:t>
      </w:r>
      <w:r w:rsidR="001F720A">
        <w:rPr>
          <w:sz w:val="22"/>
          <w:szCs w:val="22"/>
        </w:rPr>
        <w:t xml:space="preserve"> a </w:t>
      </w:r>
      <w:r>
        <w:rPr>
          <w:sz w:val="22"/>
          <w:szCs w:val="22"/>
        </w:rPr>
        <w:t xml:space="preserve">deck onto a </w:t>
      </w:r>
      <w:r w:rsidR="001F720A">
        <w:rPr>
          <w:sz w:val="22"/>
          <w:szCs w:val="22"/>
        </w:rPr>
        <w:t>pre-existing, non-co</w:t>
      </w:r>
      <w:r w:rsidR="00B7239D">
        <w:rPr>
          <w:sz w:val="22"/>
          <w:szCs w:val="22"/>
        </w:rPr>
        <w:t>nforming single family dwelling</w:t>
      </w:r>
      <w:r w:rsidR="004337EB">
        <w:rPr>
          <w:sz w:val="22"/>
          <w:szCs w:val="22"/>
        </w:rPr>
        <w:t>. The application is pursuant to the Code of the Town of Harwich</w:t>
      </w:r>
      <w:r>
        <w:rPr>
          <w:sz w:val="22"/>
          <w:szCs w:val="22"/>
        </w:rPr>
        <w:t>, §325-54 and Table 2, Area</w:t>
      </w:r>
      <w:r w:rsidR="00187DAC">
        <w:rPr>
          <w:sz w:val="22"/>
          <w:szCs w:val="22"/>
        </w:rPr>
        <w:t xml:space="preserve"> Regulations</w:t>
      </w:r>
      <w:r w:rsidR="007E6C94">
        <w:rPr>
          <w:sz w:val="22"/>
          <w:szCs w:val="22"/>
        </w:rPr>
        <w:t xml:space="preserve"> </w:t>
      </w:r>
      <w:r w:rsidR="004337EB">
        <w:rPr>
          <w:sz w:val="22"/>
          <w:szCs w:val="22"/>
        </w:rPr>
        <w:t xml:space="preserve">as set forth in </w:t>
      </w:r>
      <w:smartTag w:uri="urn:schemas-microsoft-com:office:smarttags" w:element="stockticker">
        <w:r w:rsidR="004337EB">
          <w:rPr>
            <w:sz w:val="22"/>
            <w:szCs w:val="22"/>
          </w:rPr>
          <w:t>MGL</w:t>
        </w:r>
      </w:smartTag>
      <w:r>
        <w:rPr>
          <w:sz w:val="22"/>
          <w:szCs w:val="22"/>
        </w:rPr>
        <w:t xml:space="preserve"> Chapter 40A §6</w:t>
      </w:r>
      <w:r w:rsidR="004337EB">
        <w:rPr>
          <w:sz w:val="22"/>
          <w:szCs w:val="22"/>
        </w:rPr>
        <w:t>. The pro</w:t>
      </w:r>
      <w:r w:rsidR="001F720A">
        <w:rPr>
          <w:sz w:val="22"/>
          <w:szCs w:val="22"/>
        </w:rPr>
        <w:t>perty</w:t>
      </w:r>
      <w:r w:rsidR="00187DAC">
        <w:rPr>
          <w:sz w:val="22"/>
          <w:szCs w:val="22"/>
        </w:rPr>
        <w:t xml:space="preserve"> is located at </w:t>
      </w:r>
      <w:r>
        <w:rPr>
          <w:sz w:val="22"/>
          <w:szCs w:val="22"/>
        </w:rPr>
        <w:t xml:space="preserve">2 Lucaya Lane, Map 25, </w:t>
      </w:r>
      <w:proofErr w:type="gramStart"/>
      <w:r>
        <w:rPr>
          <w:sz w:val="22"/>
          <w:szCs w:val="22"/>
        </w:rPr>
        <w:t>Parcel</w:t>
      </w:r>
      <w:proofErr w:type="gramEnd"/>
      <w:r>
        <w:rPr>
          <w:sz w:val="22"/>
          <w:szCs w:val="22"/>
        </w:rPr>
        <w:t xml:space="preserve"> R1-28 in the RM</w:t>
      </w:r>
      <w:r w:rsidR="004337EB">
        <w:rPr>
          <w:sz w:val="22"/>
          <w:szCs w:val="22"/>
        </w:rPr>
        <w:t xml:space="preserve"> Zoning District.</w:t>
      </w:r>
    </w:p>
    <w:p w:rsidR="00BF6786" w:rsidRDefault="00BF6786" w:rsidP="004337EB">
      <w:pPr>
        <w:rPr>
          <w:sz w:val="22"/>
          <w:szCs w:val="22"/>
        </w:rPr>
      </w:pPr>
    </w:p>
    <w:p w:rsidR="00F96497" w:rsidRPr="00C54F9A" w:rsidRDefault="00C54F9A" w:rsidP="00D01DBD">
      <w:pPr>
        <w:rPr>
          <w:b/>
          <w:sz w:val="22"/>
          <w:szCs w:val="22"/>
        </w:rPr>
      </w:pPr>
      <w:r>
        <w:rPr>
          <w:b/>
          <w:sz w:val="22"/>
          <w:szCs w:val="22"/>
        </w:rPr>
        <w:t>Case</w:t>
      </w:r>
      <w:r w:rsidR="003725ED">
        <w:rPr>
          <w:b/>
          <w:sz w:val="22"/>
          <w:szCs w:val="22"/>
        </w:rPr>
        <w:t xml:space="preserve"> #2018-08</w:t>
      </w:r>
    </w:p>
    <w:p w:rsidR="00D01DBD" w:rsidRDefault="003725ED" w:rsidP="00880B17">
      <w:pPr>
        <w:rPr>
          <w:sz w:val="22"/>
          <w:szCs w:val="22"/>
        </w:rPr>
      </w:pPr>
      <w:r>
        <w:rPr>
          <w:sz w:val="22"/>
          <w:szCs w:val="22"/>
        </w:rPr>
        <w:t>Michelle Coughlan</w:t>
      </w:r>
      <w:r w:rsidR="00C54F9A">
        <w:rPr>
          <w:sz w:val="22"/>
          <w:szCs w:val="22"/>
        </w:rPr>
        <w:t xml:space="preserve"> ha</w:t>
      </w:r>
      <w:r>
        <w:rPr>
          <w:sz w:val="22"/>
          <w:szCs w:val="22"/>
        </w:rPr>
        <w:t>s</w:t>
      </w:r>
      <w:r w:rsidR="001F720A">
        <w:rPr>
          <w:sz w:val="22"/>
          <w:szCs w:val="22"/>
        </w:rPr>
        <w:t xml:space="preserve"> app</w:t>
      </w:r>
      <w:r w:rsidR="002A4DD6">
        <w:rPr>
          <w:sz w:val="22"/>
          <w:szCs w:val="22"/>
        </w:rPr>
        <w:t>li</w:t>
      </w:r>
      <w:r w:rsidR="00077DB3">
        <w:rPr>
          <w:sz w:val="22"/>
          <w:szCs w:val="22"/>
        </w:rPr>
        <w:t>ed for a S</w:t>
      </w:r>
      <w:r>
        <w:rPr>
          <w:sz w:val="22"/>
          <w:szCs w:val="22"/>
        </w:rPr>
        <w:t>pecial Permit to construct a connecting mudroom</w:t>
      </w:r>
      <w:r w:rsidR="00642BA3">
        <w:rPr>
          <w:sz w:val="22"/>
          <w:szCs w:val="22"/>
        </w:rPr>
        <w:t xml:space="preserve"> addition</w:t>
      </w:r>
      <w:r w:rsidR="001F720A">
        <w:rPr>
          <w:sz w:val="22"/>
          <w:szCs w:val="22"/>
        </w:rPr>
        <w:t xml:space="preserve"> </w:t>
      </w:r>
      <w:r w:rsidR="00CA0329">
        <w:rPr>
          <w:sz w:val="22"/>
          <w:szCs w:val="22"/>
        </w:rPr>
        <w:t>on</w:t>
      </w:r>
      <w:r w:rsidR="001F720A">
        <w:rPr>
          <w:sz w:val="22"/>
          <w:szCs w:val="22"/>
        </w:rPr>
        <w:t>to</w:t>
      </w:r>
      <w:r w:rsidR="00C54F9A">
        <w:rPr>
          <w:sz w:val="22"/>
          <w:szCs w:val="22"/>
        </w:rPr>
        <w:t xml:space="preserve"> a pre-existing, non-conforming single family dwelling</w:t>
      </w:r>
      <w:r w:rsidR="00642BA3">
        <w:rPr>
          <w:sz w:val="22"/>
          <w:szCs w:val="22"/>
        </w:rPr>
        <w:t xml:space="preserve"> and accessory structure</w:t>
      </w:r>
      <w:r w:rsidR="007E6C94">
        <w:rPr>
          <w:sz w:val="22"/>
          <w:szCs w:val="22"/>
        </w:rPr>
        <w:t>. The application is pursuant to the Code</w:t>
      </w:r>
      <w:r w:rsidR="001F720A">
        <w:rPr>
          <w:sz w:val="22"/>
          <w:szCs w:val="22"/>
        </w:rPr>
        <w:t xml:space="preserve"> </w:t>
      </w:r>
      <w:r w:rsidR="002A4DD6">
        <w:rPr>
          <w:sz w:val="22"/>
          <w:szCs w:val="22"/>
        </w:rPr>
        <w:t>of the Town of Harwich, §325- Table 2 Area Regulations</w:t>
      </w:r>
      <w:r w:rsidR="007E6C94">
        <w:rPr>
          <w:sz w:val="22"/>
          <w:szCs w:val="22"/>
        </w:rPr>
        <w:t xml:space="preserve"> as set forth in </w:t>
      </w:r>
      <w:smartTag w:uri="urn:schemas-microsoft-com:office:smarttags" w:element="stockticker">
        <w:r w:rsidR="007E6C94">
          <w:rPr>
            <w:sz w:val="22"/>
            <w:szCs w:val="22"/>
          </w:rPr>
          <w:t>MGL</w:t>
        </w:r>
      </w:smartTag>
      <w:r w:rsidR="001F720A">
        <w:rPr>
          <w:sz w:val="22"/>
          <w:szCs w:val="22"/>
        </w:rPr>
        <w:t xml:space="preserve"> Chapter 40A §6</w:t>
      </w:r>
      <w:r w:rsidR="007E6C94">
        <w:rPr>
          <w:sz w:val="22"/>
          <w:szCs w:val="22"/>
        </w:rPr>
        <w:t>. The property</w:t>
      </w:r>
      <w:r w:rsidR="001F720A">
        <w:rPr>
          <w:sz w:val="22"/>
          <w:szCs w:val="22"/>
        </w:rPr>
        <w:t xml:space="preserve"> is</w:t>
      </w:r>
      <w:r w:rsidR="00642BA3">
        <w:rPr>
          <w:sz w:val="22"/>
          <w:szCs w:val="22"/>
        </w:rPr>
        <w:t xml:space="preserve"> located at 70 Kelley Road</w:t>
      </w:r>
      <w:r w:rsidR="007E6C94">
        <w:rPr>
          <w:sz w:val="22"/>
          <w:szCs w:val="22"/>
        </w:rPr>
        <w:t xml:space="preserve">, Map </w:t>
      </w:r>
      <w:r w:rsidR="00642BA3">
        <w:rPr>
          <w:sz w:val="22"/>
          <w:szCs w:val="22"/>
        </w:rPr>
        <w:t xml:space="preserve">3, </w:t>
      </w:r>
      <w:proofErr w:type="gramStart"/>
      <w:r w:rsidR="00642BA3">
        <w:rPr>
          <w:sz w:val="22"/>
          <w:szCs w:val="22"/>
        </w:rPr>
        <w:t>Parcel</w:t>
      </w:r>
      <w:proofErr w:type="gramEnd"/>
      <w:r w:rsidR="00642BA3">
        <w:rPr>
          <w:sz w:val="22"/>
          <w:szCs w:val="22"/>
        </w:rPr>
        <w:t xml:space="preserve"> W</w:t>
      </w:r>
      <w:r w:rsidR="00077DB3">
        <w:rPr>
          <w:sz w:val="22"/>
          <w:szCs w:val="22"/>
        </w:rPr>
        <w:t>1-</w:t>
      </w:r>
      <w:r w:rsidR="00642BA3">
        <w:rPr>
          <w:sz w:val="22"/>
          <w:szCs w:val="22"/>
        </w:rPr>
        <w:t>3</w:t>
      </w:r>
      <w:r w:rsidR="00077DB3">
        <w:rPr>
          <w:sz w:val="22"/>
          <w:szCs w:val="22"/>
        </w:rPr>
        <w:t xml:space="preserve"> in the RH-1</w:t>
      </w:r>
      <w:r w:rsidR="007E6C94">
        <w:rPr>
          <w:sz w:val="22"/>
          <w:szCs w:val="22"/>
        </w:rPr>
        <w:t xml:space="preserve"> Zoning District. </w:t>
      </w:r>
    </w:p>
    <w:p w:rsidR="007E6C94" w:rsidRDefault="007E6C94" w:rsidP="00880B17">
      <w:pPr>
        <w:rPr>
          <w:sz w:val="22"/>
          <w:szCs w:val="22"/>
        </w:rPr>
      </w:pPr>
    </w:p>
    <w:p w:rsidR="00642BA3" w:rsidRDefault="00642BA3" w:rsidP="00880B17">
      <w:pPr>
        <w:rPr>
          <w:b/>
          <w:sz w:val="22"/>
          <w:szCs w:val="22"/>
        </w:rPr>
      </w:pPr>
      <w:r>
        <w:rPr>
          <w:b/>
          <w:sz w:val="22"/>
          <w:szCs w:val="22"/>
        </w:rPr>
        <w:t>Case #2018-09</w:t>
      </w:r>
    </w:p>
    <w:p w:rsidR="00755C69" w:rsidRDefault="00E843C3" w:rsidP="00755C69">
      <w:pPr>
        <w:rPr>
          <w:sz w:val="22"/>
          <w:szCs w:val="22"/>
        </w:rPr>
      </w:pPr>
      <w:r>
        <w:rPr>
          <w:sz w:val="22"/>
          <w:szCs w:val="22"/>
        </w:rPr>
        <w:t>Neal S. Winne</w:t>
      </w:r>
      <w:r w:rsidRPr="00E843C3">
        <w:rPr>
          <w:sz w:val="22"/>
          <w:szCs w:val="22"/>
        </w:rPr>
        <w:t>g, Trustee of</w:t>
      </w:r>
      <w:r>
        <w:rPr>
          <w:sz w:val="22"/>
          <w:szCs w:val="22"/>
        </w:rPr>
        <w:t xml:space="preserve"> Skinequit Realty Trust, through his agent, Attorney William Crowell has applied for a Special Permit to demolish and replace an existing boat house and deck</w:t>
      </w:r>
      <w:r w:rsidR="00755C69">
        <w:rPr>
          <w:sz w:val="22"/>
          <w:szCs w:val="22"/>
        </w:rPr>
        <w:t xml:space="preserve">. The application is pursuant to the Code of the Town of Harwich, §325-54B as set forth in </w:t>
      </w:r>
      <w:smartTag w:uri="urn:schemas-microsoft-com:office:smarttags" w:element="stockticker">
        <w:r w:rsidR="00755C69">
          <w:rPr>
            <w:sz w:val="22"/>
            <w:szCs w:val="22"/>
          </w:rPr>
          <w:t>MGL</w:t>
        </w:r>
      </w:smartTag>
      <w:r w:rsidR="00755C69">
        <w:rPr>
          <w:sz w:val="22"/>
          <w:szCs w:val="22"/>
        </w:rPr>
        <w:t xml:space="preserve"> Chapter 40A §6. The property is located at 0 Deep Hole Road a/k/a 12 Skinequit Lane, Map 17, Parcel A1-65 in the RM Zoning District. </w:t>
      </w:r>
    </w:p>
    <w:p w:rsidR="00642BA3" w:rsidRDefault="00642BA3" w:rsidP="00880B17">
      <w:pPr>
        <w:rPr>
          <w:sz w:val="22"/>
          <w:szCs w:val="22"/>
        </w:rPr>
      </w:pPr>
    </w:p>
    <w:p w:rsidR="00755C69" w:rsidRDefault="00755C69" w:rsidP="00755C69">
      <w:pPr>
        <w:rPr>
          <w:b/>
          <w:sz w:val="22"/>
          <w:szCs w:val="22"/>
        </w:rPr>
      </w:pPr>
      <w:r>
        <w:rPr>
          <w:b/>
          <w:sz w:val="22"/>
          <w:szCs w:val="22"/>
        </w:rPr>
        <w:t>Case #2018-10</w:t>
      </w:r>
    </w:p>
    <w:p w:rsidR="00642BA3" w:rsidRPr="00FE2F0F" w:rsidRDefault="00755C69" w:rsidP="00880B17">
      <w:pPr>
        <w:rPr>
          <w:sz w:val="22"/>
          <w:szCs w:val="22"/>
        </w:rPr>
      </w:pPr>
      <w:r>
        <w:rPr>
          <w:sz w:val="22"/>
          <w:szCs w:val="22"/>
        </w:rPr>
        <w:t>Steven J. and Deirdre D. Schiefen</w:t>
      </w:r>
      <w:r w:rsidR="00FE2F0F">
        <w:rPr>
          <w:sz w:val="22"/>
          <w:szCs w:val="22"/>
        </w:rPr>
        <w:t>,</w:t>
      </w:r>
      <w:r>
        <w:rPr>
          <w:sz w:val="22"/>
          <w:szCs w:val="22"/>
        </w:rPr>
        <w:t xml:space="preserve"> Trustees of the Schiefen Family Trust, through their agent, Attorney William Crowell have applied for a Special Permit to construct three shed dormers on the front and a shed dormer on the rear of a pre-existing, non-conforming single family dwelling. The application is pursuant to the Code of the Town of Harwich, §325-54</w:t>
      </w:r>
      <w:r w:rsidR="00FE2F0F">
        <w:rPr>
          <w:sz w:val="22"/>
          <w:szCs w:val="22"/>
        </w:rPr>
        <w:t xml:space="preserve"> and Table 2, Area Regulations</w:t>
      </w:r>
      <w:r>
        <w:rPr>
          <w:sz w:val="22"/>
          <w:szCs w:val="22"/>
        </w:rPr>
        <w:t xml:space="preserve"> as set forth in </w:t>
      </w:r>
      <w:smartTag w:uri="urn:schemas-microsoft-com:office:smarttags" w:element="stockticker">
        <w:r>
          <w:rPr>
            <w:sz w:val="22"/>
            <w:szCs w:val="22"/>
          </w:rPr>
          <w:t>MGL</w:t>
        </w:r>
      </w:smartTag>
      <w:r>
        <w:rPr>
          <w:sz w:val="22"/>
          <w:szCs w:val="22"/>
        </w:rPr>
        <w:t xml:space="preserve"> Chapter 40A §6. The property is</w:t>
      </w:r>
      <w:r w:rsidR="00FE2F0F">
        <w:rPr>
          <w:sz w:val="22"/>
          <w:szCs w:val="22"/>
        </w:rPr>
        <w:t xml:space="preserve"> located at 43 Joe Lincoln Road</w:t>
      </w:r>
      <w:r>
        <w:rPr>
          <w:sz w:val="22"/>
          <w:szCs w:val="22"/>
        </w:rPr>
        <w:t xml:space="preserve">, Map </w:t>
      </w:r>
      <w:r w:rsidR="00FE2F0F">
        <w:rPr>
          <w:sz w:val="22"/>
          <w:szCs w:val="22"/>
        </w:rPr>
        <w:t xml:space="preserve">3, </w:t>
      </w:r>
      <w:proofErr w:type="gramStart"/>
      <w:r w:rsidR="00FE2F0F">
        <w:rPr>
          <w:sz w:val="22"/>
          <w:szCs w:val="22"/>
        </w:rPr>
        <w:t>Parcel</w:t>
      </w:r>
      <w:proofErr w:type="gramEnd"/>
      <w:r w:rsidR="00FE2F0F">
        <w:rPr>
          <w:sz w:val="22"/>
          <w:szCs w:val="22"/>
        </w:rPr>
        <w:t xml:space="preserve"> K1-2 in the RH-1</w:t>
      </w:r>
      <w:r>
        <w:rPr>
          <w:sz w:val="22"/>
          <w:szCs w:val="22"/>
        </w:rPr>
        <w:t xml:space="preserve"> Zoning District. </w:t>
      </w:r>
    </w:p>
    <w:p w:rsidR="00642BA3" w:rsidRDefault="00642BA3"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sidR="00FE2F0F">
        <w:rPr>
          <w:sz w:val="22"/>
          <w:szCs w:val="22"/>
        </w:rPr>
        <w:t>s from the April 25</w:t>
      </w:r>
      <w:r w:rsidR="00F4542A">
        <w:rPr>
          <w:sz w:val="22"/>
          <w:szCs w:val="22"/>
        </w:rPr>
        <w:t>, 2018</w:t>
      </w:r>
      <w:r>
        <w:rPr>
          <w:sz w:val="22"/>
          <w:szCs w:val="22"/>
        </w:rPr>
        <w:t xml:space="preserve"> meeting</w:t>
      </w:r>
      <w:r w:rsidRPr="00F9180C">
        <w:rPr>
          <w:sz w:val="22"/>
          <w:szCs w:val="22"/>
        </w:rPr>
        <w:t>.</w:t>
      </w:r>
    </w:p>
    <w:p w:rsidR="008C6044" w:rsidRPr="007E6C94" w:rsidRDefault="007E6C94" w:rsidP="007E6C94">
      <w:pPr>
        <w:rPr>
          <w:sz w:val="22"/>
          <w:szCs w:val="22"/>
        </w:rPr>
      </w:pPr>
      <w:r>
        <w:rPr>
          <w:sz w:val="22"/>
          <w:szCs w:val="22"/>
        </w:rPr>
        <w:t xml:space="preserve">*  </w:t>
      </w:r>
      <w:r w:rsidR="008C6044" w:rsidRPr="007E6C94">
        <w:rPr>
          <w:sz w:val="22"/>
          <w:szCs w:val="22"/>
        </w:rPr>
        <w:t>New Business per the Board’s discretion.</w:t>
      </w:r>
    </w:p>
    <w:p w:rsidR="008C6044" w:rsidRPr="00F9180C" w:rsidRDefault="008C6044" w:rsidP="00EB3B0D">
      <w:pPr>
        <w:rPr>
          <w:sz w:val="22"/>
          <w:szCs w:val="22"/>
        </w:rPr>
      </w:pPr>
    </w:p>
    <w:p w:rsidR="008C6044"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00077DB3">
        <w:rPr>
          <w:sz w:val="22"/>
          <w:szCs w:val="22"/>
        </w:rPr>
        <w:t>, Harwich.</w:t>
      </w:r>
    </w:p>
    <w:p w:rsidR="00077DB3" w:rsidRPr="00F9180C" w:rsidRDefault="00077DB3" w:rsidP="00880B17"/>
    <w:p w:rsidR="008C6044" w:rsidRPr="00F9180C" w:rsidRDefault="008C6044"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b/>
          <w:bCs/>
          <w:i/>
          <w:iCs/>
          <w:color w:val="222222"/>
          <w:sz w:val="22"/>
          <w:szCs w:val="22"/>
        </w:rPr>
      </w:pP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lastRenderedPageBreak/>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DD3428" w:rsidP="007E6C94">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Pr="00F9180C" w:rsidRDefault="008C6044" w:rsidP="001E39E6">
      <w:pPr>
        <w:shd w:val="clear" w:color="auto" w:fill="FFFFFF"/>
        <w:jc w:val="center"/>
        <w:rPr>
          <w:color w:val="222222"/>
          <w:sz w:val="22"/>
          <w:szCs w:val="22"/>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Year" w:val="2017"/>
          <w:attr w:name="Day" w:val="14"/>
          <w:attr w:name="Month" w:val="9"/>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Year" w:val="2017"/>
          <w:attr w:name="Day" w:val="14"/>
          <w:attr w:name="Month" w:val="9"/>
        </w:smartTagPr>
        <w:r w:rsidRPr="00F9180C">
          <w:t>Cape Cod</w:t>
        </w:r>
      </w:smartTag>
      <w:r w:rsidRPr="00F9180C">
        <w:t xml:space="preserve"> Chronicle   </w:t>
      </w:r>
      <w:r w:rsidR="00DA0B5C">
        <w:rPr>
          <w:b/>
          <w:bCs/>
        </w:rPr>
        <w:t>Pr</w:t>
      </w:r>
      <w:r w:rsidR="00491CAB">
        <w:rPr>
          <w:b/>
          <w:bCs/>
        </w:rPr>
        <w:t xml:space="preserve">int dates:  </w:t>
      </w:r>
      <w:r w:rsidR="00DD3428">
        <w:rPr>
          <w:b/>
          <w:bCs/>
        </w:rPr>
        <w:t>May 10 and May 17</w:t>
      </w:r>
      <w:bookmarkStart w:id="0" w:name="_GoBack"/>
      <w:bookmarkEnd w:id="0"/>
      <w:r w:rsidR="00C54F9A">
        <w:rPr>
          <w:b/>
          <w:bCs/>
        </w:rPr>
        <w:t>, 2018</w:t>
      </w:r>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77DB3"/>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87DAC"/>
    <w:rsid w:val="0019556F"/>
    <w:rsid w:val="001A19B0"/>
    <w:rsid w:val="001B5BFD"/>
    <w:rsid w:val="001D292D"/>
    <w:rsid w:val="001E12B8"/>
    <w:rsid w:val="001E28B2"/>
    <w:rsid w:val="001E39E6"/>
    <w:rsid w:val="001E617A"/>
    <w:rsid w:val="001F02F0"/>
    <w:rsid w:val="001F2802"/>
    <w:rsid w:val="001F42EC"/>
    <w:rsid w:val="001F506D"/>
    <w:rsid w:val="001F720A"/>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4474"/>
    <w:rsid w:val="0034553C"/>
    <w:rsid w:val="003477A3"/>
    <w:rsid w:val="00361329"/>
    <w:rsid w:val="003631BC"/>
    <w:rsid w:val="003664A8"/>
    <w:rsid w:val="00370EB9"/>
    <w:rsid w:val="003725ED"/>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42BA3"/>
    <w:rsid w:val="0066099B"/>
    <w:rsid w:val="006701EE"/>
    <w:rsid w:val="006847ED"/>
    <w:rsid w:val="00684E7A"/>
    <w:rsid w:val="006940DA"/>
    <w:rsid w:val="00694936"/>
    <w:rsid w:val="00695B09"/>
    <w:rsid w:val="0069668D"/>
    <w:rsid w:val="006A008E"/>
    <w:rsid w:val="006A7990"/>
    <w:rsid w:val="006C4B09"/>
    <w:rsid w:val="006C5126"/>
    <w:rsid w:val="006C61D8"/>
    <w:rsid w:val="006D71FC"/>
    <w:rsid w:val="006E5C86"/>
    <w:rsid w:val="006E6648"/>
    <w:rsid w:val="007138E5"/>
    <w:rsid w:val="00724AEB"/>
    <w:rsid w:val="0072785A"/>
    <w:rsid w:val="00742282"/>
    <w:rsid w:val="00742F42"/>
    <w:rsid w:val="00743827"/>
    <w:rsid w:val="00743BDB"/>
    <w:rsid w:val="00755C69"/>
    <w:rsid w:val="0076184E"/>
    <w:rsid w:val="00761909"/>
    <w:rsid w:val="00762A47"/>
    <w:rsid w:val="00770DBD"/>
    <w:rsid w:val="00777574"/>
    <w:rsid w:val="00785578"/>
    <w:rsid w:val="00794D54"/>
    <w:rsid w:val="0079588E"/>
    <w:rsid w:val="00796299"/>
    <w:rsid w:val="00797109"/>
    <w:rsid w:val="00797D61"/>
    <w:rsid w:val="007A52B1"/>
    <w:rsid w:val="007B36D8"/>
    <w:rsid w:val="007C2E78"/>
    <w:rsid w:val="007D047A"/>
    <w:rsid w:val="007E0CCD"/>
    <w:rsid w:val="007E1103"/>
    <w:rsid w:val="007E6C94"/>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625D6"/>
    <w:rsid w:val="0096695F"/>
    <w:rsid w:val="009704A9"/>
    <w:rsid w:val="00976FF0"/>
    <w:rsid w:val="00980842"/>
    <w:rsid w:val="009811E3"/>
    <w:rsid w:val="009866C5"/>
    <w:rsid w:val="00987DFB"/>
    <w:rsid w:val="009A09E2"/>
    <w:rsid w:val="009A7995"/>
    <w:rsid w:val="009C1B03"/>
    <w:rsid w:val="009C4123"/>
    <w:rsid w:val="009C4260"/>
    <w:rsid w:val="009D0263"/>
    <w:rsid w:val="009D4971"/>
    <w:rsid w:val="009E18EE"/>
    <w:rsid w:val="009E566D"/>
    <w:rsid w:val="009F6CC6"/>
    <w:rsid w:val="00A10A1F"/>
    <w:rsid w:val="00A1546A"/>
    <w:rsid w:val="00A270E0"/>
    <w:rsid w:val="00A518AA"/>
    <w:rsid w:val="00A5462B"/>
    <w:rsid w:val="00A62E16"/>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47D05"/>
    <w:rsid w:val="00B54983"/>
    <w:rsid w:val="00B7239D"/>
    <w:rsid w:val="00B73949"/>
    <w:rsid w:val="00B83409"/>
    <w:rsid w:val="00B949B8"/>
    <w:rsid w:val="00B956A0"/>
    <w:rsid w:val="00B97E59"/>
    <w:rsid w:val="00BA3DDB"/>
    <w:rsid w:val="00BB535A"/>
    <w:rsid w:val="00BB56C2"/>
    <w:rsid w:val="00BB5853"/>
    <w:rsid w:val="00BC0E96"/>
    <w:rsid w:val="00BC623F"/>
    <w:rsid w:val="00BD3212"/>
    <w:rsid w:val="00BD5216"/>
    <w:rsid w:val="00BE7B2B"/>
    <w:rsid w:val="00BF101F"/>
    <w:rsid w:val="00BF1205"/>
    <w:rsid w:val="00BF6786"/>
    <w:rsid w:val="00C04F43"/>
    <w:rsid w:val="00C06D26"/>
    <w:rsid w:val="00C14180"/>
    <w:rsid w:val="00C15B5D"/>
    <w:rsid w:val="00C2543C"/>
    <w:rsid w:val="00C329E7"/>
    <w:rsid w:val="00C36240"/>
    <w:rsid w:val="00C3661A"/>
    <w:rsid w:val="00C4190F"/>
    <w:rsid w:val="00C42245"/>
    <w:rsid w:val="00C43BBF"/>
    <w:rsid w:val="00C50BFF"/>
    <w:rsid w:val="00C51535"/>
    <w:rsid w:val="00C535BE"/>
    <w:rsid w:val="00C54F9A"/>
    <w:rsid w:val="00C73D68"/>
    <w:rsid w:val="00C968E4"/>
    <w:rsid w:val="00C9741B"/>
    <w:rsid w:val="00CA0329"/>
    <w:rsid w:val="00CA1371"/>
    <w:rsid w:val="00CA21CA"/>
    <w:rsid w:val="00CA50FB"/>
    <w:rsid w:val="00CB03A2"/>
    <w:rsid w:val="00CD1C87"/>
    <w:rsid w:val="00CF18D3"/>
    <w:rsid w:val="00CF6ECC"/>
    <w:rsid w:val="00D01DBD"/>
    <w:rsid w:val="00D13143"/>
    <w:rsid w:val="00D159F6"/>
    <w:rsid w:val="00D24498"/>
    <w:rsid w:val="00D26AAC"/>
    <w:rsid w:val="00D327F9"/>
    <w:rsid w:val="00D352B3"/>
    <w:rsid w:val="00D42C58"/>
    <w:rsid w:val="00D506E0"/>
    <w:rsid w:val="00D60824"/>
    <w:rsid w:val="00D65DE4"/>
    <w:rsid w:val="00D709A6"/>
    <w:rsid w:val="00D73F6F"/>
    <w:rsid w:val="00D82D23"/>
    <w:rsid w:val="00D86580"/>
    <w:rsid w:val="00DA0B5C"/>
    <w:rsid w:val="00DA206C"/>
    <w:rsid w:val="00DB61D4"/>
    <w:rsid w:val="00DD0069"/>
    <w:rsid w:val="00DD3428"/>
    <w:rsid w:val="00DF1728"/>
    <w:rsid w:val="00DF3FED"/>
    <w:rsid w:val="00DF68CA"/>
    <w:rsid w:val="00DF76A2"/>
    <w:rsid w:val="00DF7A4C"/>
    <w:rsid w:val="00E01B40"/>
    <w:rsid w:val="00E04026"/>
    <w:rsid w:val="00E04C7F"/>
    <w:rsid w:val="00E17899"/>
    <w:rsid w:val="00E27B46"/>
    <w:rsid w:val="00E32903"/>
    <w:rsid w:val="00E4041C"/>
    <w:rsid w:val="00E4227C"/>
    <w:rsid w:val="00E475BF"/>
    <w:rsid w:val="00E5428D"/>
    <w:rsid w:val="00E64792"/>
    <w:rsid w:val="00E67CB7"/>
    <w:rsid w:val="00E843C3"/>
    <w:rsid w:val="00EB3B0D"/>
    <w:rsid w:val="00EB6F44"/>
    <w:rsid w:val="00EB7915"/>
    <w:rsid w:val="00EC2082"/>
    <w:rsid w:val="00EC7908"/>
    <w:rsid w:val="00ED54D9"/>
    <w:rsid w:val="00ED6F49"/>
    <w:rsid w:val="00EE28FF"/>
    <w:rsid w:val="00EE423F"/>
    <w:rsid w:val="00F217B6"/>
    <w:rsid w:val="00F34F54"/>
    <w:rsid w:val="00F40961"/>
    <w:rsid w:val="00F442D3"/>
    <w:rsid w:val="00F4542A"/>
    <w:rsid w:val="00F52375"/>
    <w:rsid w:val="00F56B4B"/>
    <w:rsid w:val="00F614AB"/>
    <w:rsid w:val="00F64983"/>
    <w:rsid w:val="00F665C2"/>
    <w:rsid w:val="00F66E3B"/>
    <w:rsid w:val="00F81209"/>
    <w:rsid w:val="00F86B7F"/>
    <w:rsid w:val="00F9180C"/>
    <w:rsid w:val="00F96497"/>
    <w:rsid w:val="00F96F92"/>
    <w:rsid w:val="00FA22FE"/>
    <w:rsid w:val="00FA532D"/>
    <w:rsid w:val="00FA64E6"/>
    <w:rsid w:val="00FB2402"/>
    <w:rsid w:val="00FC29F0"/>
    <w:rsid w:val="00FC664A"/>
    <w:rsid w:val="00FE07F2"/>
    <w:rsid w:val="00FE2F0F"/>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607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4</cp:revision>
  <cp:lastPrinted>2017-10-16T18:24:00Z</cp:lastPrinted>
  <dcterms:created xsi:type="dcterms:W3CDTF">2018-04-30T17:04:00Z</dcterms:created>
  <dcterms:modified xsi:type="dcterms:W3CDTF">2018-05-08T14:51:00Z</dcterms:modified>
</cp:coreProperties>
</file>