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5A" w:rsidRDefault="002B485A">
      <w:pPr>
        <w:rPr>
          <w:rFonts w:ascii="Arial" w:hAnsi="Arial" w:cs="Arial"/>
        </w:rPr>
      </w:pPr>
      <w:bookmarkStart w:id="0" w:name="_GoBack"/>
      <w:bookmarkEnd w:id="0"/>
    </w:p>
    <w:p w:rsidR="002B485A" w:rsidRDefault="002B485A">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2B485A" w:rsidRDefault="002B485A" w:rsidP="00493527">
      <w:pPr>
        <w:jc w:val="center"/>
        <w:rPr>
          <w:rFonts w:ascii="Arial" w:hAnsi="Arial" w:cs="Arial"/>
          <w:b/>
          <w:bCs/>
          <w:sz w:val="24"/>
          <w:szCs w:val="24"/>
        </w:rPr>
      </w:pPr>
      <w:smartTag w:uri="urn:schemas-microsoft-com:office:smarttags" w:element="date">
        <w:smartTagPr>
          <w:attr w:name="Month" w:val="8"/>
          <w:attr w:name="Day" w:val="30"/>
          <w:attr w:name="Year" w:val="2017"/>
        </w:smartTagPr>
        <w:r>
          <w:rPr>
            <w:rFonts w:ascii="Arial" w:hAnsi="Arial" w:cs="Arial"/>
            <w:b/>
            <w:bCs/>
            <w:sz w:val="24"/>
            <w:szCs w:val="24"/>
          </w:rPr>
          <w:t>Wednesday, August 30,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2B485A" w:rsidRDefault="002B485A" w:rsidP="004F0192">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2B485A" w:rsidRDefault="002B485A" w:rsidP="004F0192">
      <w:pPr>
        <w:jc w:val="center"/>
        <w:rPr>
          <w:rFonts w:ascii="Arial" w:hAnsi="Arial" w:cs="Arial"/>
          <w:b/>
          <w:bCs/>
          <w:sz w:val="24"/>
          <w:szCs w:val="24"/>
        </w:rPr>
      </w:pPr>
    </w:p>
    <w:p w:rsidR="002B485A" w:rsidRDefault="002B485A" w:rsidP="008C5337">
      <w:pPr>
        <w:ind w:left="2880" w:firstLine="720"/>
        <w:rPr>
          <w:rFonts w:ascii="Arial" w:hAnsi="Arial" w:cs="Arial"/>
          <w:b/>
          <w:bCs/>
          <w:sz w:val="24"/>
          <w:szCs w:val="24"/>
        </w:rPr>
      </w:pPr>
      <w:r>
        <w:rPr>
          <w:rFonts w:ascii="Arial" w:hAnsi="Arial" w:cs="Arial"/>
          <w:b/>
          <w:bCs/>
          <w:sz w:val="24"/>
          <w:szCs w:val="24"/>
        </w:rPr>
        <w:t>AGENDA</w:t>
      </w:r>
    </w:p>
    <w:p w:rsidR="002B485A" w:rsidRDefault="002B485A" w:rsidP="008C5337">
      <w:pPr>
        <w:ind w:left="2880" w:firstLine="720"/>
        <w:rPr>
          <w:rFonts w:ascii="Arial" w:hAnsi="Arial" w:cs="Arial"/>
          <w:b/>
          <w:bCs/>
          <w:sz w:val="24"/>
          <w:szCs w:val="24"/>
        </w:rPr>
      </w:pPr>
    </w:p>
    <w:p w:rsidR="002B485A" w:rsidRDefault="002B485A" w:rsidP="00880B17">
      <w:pPr>
        <w:rPr>
          <w:sz w:val="22"/>
          <w:szCs w:val="22"/>
        </w:rPr>
      </w:pPr>
      <w:r w:rsidRPr="00C535BE">
        <w:rPr>
          <w:sz w:val="22"/>
          <w:szCs w:val="22"/>
        </w:rPr>
        <w:t xml:space="preserve">On </w:t>
      </w:r>
      <w:smartTag w:uri="urn:schemas-microsoft-com:office:smarttags" w:element="date">
        <w:smartTagPr>
          <w:attr w:name="Month" w:val="8"/>
          <w:attr w:name="Day" w:val="30"/>
          <w:attr w:name="Year" w:val="2017"/>
        </w:smartTagPr>
        <w:r w:rsidRPr="00C535BE">
          <w:rPr>
            <w:sz w:val="22"/>
            <w:szCs w:val="22"/>
          </w:rPr>
          <w:t xml:space="preserve">Wednesday, </w:t>
        </w:r>
        <w:r>
          <w:rPr>
            <w:sz w:val="22"/>
            <w:szCs w:val="22"/>
          </w:rPr>
          <w:t>August 30</w:t>
        </w:r>
        <w:r w:rsidRPr="00C535BE">
          <w:rPr>
            <w:sz w:val="22"/>
            <w:szCs w:val="22"/>
          </w:rPr>
          <w:t>, 2017</w:t>
        </w:r>
      </w:smartTag>
      <w:r w:rsidRPr="00C535BE">
        <w:rPr>
          <w:sz w:val="22"/>
          <w:szCs w:val="22"/>
        </w:rPr>
        <w:t xml:space="preserve">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xml:space="preserve">, the Harwich Zoning Board of Appeals will hold a Public Hearing in the Griffin Meeting Room at the </w:t>
      </w:r>
      <w:smartTag w:uri="urn:schemas-microsoft-com:office:smarttags" w:element="place">
        <w:smartTag w:uri="urn:schemas-microsoft-com:office:smarttags" w:element="PlaceName">
          <w:r w:rsidRPr="00C535BE">
            <w:rPr>
              <w:sz w:val="22"/>
              <w:szCs w:val="22"/>
            </w:rPr>
            <w:t>Harwich</w:t>
          </w:r>
        </w:smartTag>
        <w:r w:rsidRPr="00C535BE">
          <w:rPr>
            <w:sz w:val="22"/>
            <w:szCs w:val="22"/>
          </w:rPr>
          <w:t xml:space="preserve"> </w:t>
        </w:r>
        <w:smartTag w:uri="urn:schemas-microsoft-com:office:smarttags" w:element="PlaceType">
          <w:r w:rsidRPr="00C535BE">
            <w:rPr>
              <w:sz w:val="22"/>
              <w:szCs w:val="22"/>
            </w:rPr>
            <w:t>Town Hall</w:t>
          </w:r>
        </w:smartTag>
      </w:smartTag>
      <w:r w:rsidRPr="00C535BE">
        <w:rPr>
          <w:sz w:val="22"/>
          <w:szCs w:val="22"/>
        </w:rPr>
        <w:t xml:space="preserve">, </w:t>
      </w:r>
      <w:smartTag w:uri="urn:schemas-microsoft-com:office:smarttags" w:element="address">
        <w:smartTag w:uri="urn:schemas-microsoft-com:office:smarttags" w:element="Street">
          <w:r w:rsidRPr="00C535BE">
            <w:rPr>
              <w:sz w:val="22"/>
              <w:szCs w:val="22"/>
            </w:rPr>
            <w:t>732 Main St</w:t>
          </w:r>
          <w:r>
            <w:rPr>
              <w:sz w:val="22"/>
              <w:szCs w:val="22"/>
            </w:rPr>
            <w:t>reet</w:t>
          </w:r>
        </w:smartTag>
      </w:smartTag>
      <w:r>
        <w:rPr>
          <w:sz w:val="22"/>
          <w:szCs w:val="22"/>
        </w:rPr>
        <w:t xml:space="preserve">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Pr>
          <w:sz w:val="22"/>
          <w:szCs w:val="22"/>
        </w:rPr>
        <w:t>sday, August 24, 2017</w:t>
      </w:r>
      <w:r w:rsidRPr="00C535BE">
        <w:rPr>
          <w:sz w:val="22"/>
          <w:szCs w:val="22"/>
        </w:rPr>
        <w:t>.</w:t>
      </w:r>
    </w:p>
    <w:p w:rsidR="002B485A" w:rsidRPr="00C535BE" w:rsidRDefault="002B485A" w:rsidP="00880B17">
      <w:pPr>
        <w:rPr>
          <w:sz w:val="22"/>
          <w:szCs w:val="22"/>
        </w:rPr>
      </w:pPr>
    </w:p>
    <w:p w:rsidR="002B485A" w:rsidRDefault="002B485A" w:rsidP="00880B17">
      <w:pPr>
        <w:rPr>
          <w:sz w:val="22"/>
          <w:szCs w:val="22"/>
        </w:rPr>
      </w:pPr>
    </w:p>
    <w:p w:rsidR="002B485A" w:rsidRPr="000361EF" w:rsidRDefault="002B485A" w:rsidP="003A7964">
      <w:pPr>
        <w:rPr>
          <w:b/>
          <w:bCs/>
          <w:sz w:val="22"/>
          <w:szCs w:val="22"/>
        </w:rPr>
      </w:pPr>
      <w:r w:rsidRPr="00C535BE">
        <w:rPr>
          <w:b/>
          <w:bCs/>
          <w:sz w:val="22"/>
          <w:szCs w:val="22"/>
        </w:rPr>
        <w:t>Case #2017-1</w:t>
      </w:r>
      <w:r>
        <w:rPr>
          <w:b/>
          <w:bCs/>
          <w:sz w:val="22"/>
          <w:szCs w:val="22"/>
        </w:rPr>
        <w:t xml:space="preserve">9  (CONTINUED)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Assessor’s Map MISC, Parcel 4054001 in the RR</w:t>
      </w:r>
      <w:r w:rsidRPr="00C535BE">
        <w:rPr>
          <w:sz w:val="22"/>
          <w:szCs w:val="22"/>
        </w:rPr>
        <w:t xml:space="preserve"> Zoning District.</w:t>
      </w:r>
    </w:p>
    <w:p w:rsidR="002B485A" w:rsidRDefault="002B485A" w:rsidP="00880B17">
      <w:pPr>
        <w:rPr>
          <w:sz w:val="22"/>
          <w:szCs w:val="22"/>
        </w:rPr>
      </w:pPr>
    </w:p>
    <w:p w:rsidR="002B485A" w:rsidRPr="000361EF" w:rsidRDefault="002B485A" w:rsidP="00FE07F2">
      <w:pPr>
        <w:rPr>
          <w:b/>
          <w:bCs/>
          <w:sz w:val="22"/>
          <w:szCs w:val="22"/>
        </w:rPr>
      </w:pPr>
      <w:r>
        <w:rPr>
          <w:b/>
          <w:bCs/>
          <w:sz w:val="22"/>
          <w:szCs w:val="22"/>
        </w:rPr>
        <w:t xml:space="preserve">Case #2017-24  </w:t>
      </w:r>
      <w:r>
        <w:rPr>
          <w:sz w:val="22"/>
          <w:szCs w:val="22"/>
        </w:rPr>
        <w:t xml:space="preserve">David R. Caron and Sheree A. Caron through their agent, Attorney Andrew Singer have applied for a Special Permit to remove a one-story portion of their pre-existing, non-conforming single family dwelling and build a two-story addition including a one-bay garage.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5 Glen Rock Road</w:t>
          </w:r>
        </w:smartTag>
      </w:smartTag>
      <w:r>
        <w:rPr>
          <w:sz w:val="22"/>
          <w:szCs w:val="22"/>
        </w:rPr>
        <w:t>, Map 4, Parcel M6-5 in the RH-1</w:t>
      </w:r>
      <w:r w:rsidRPr="00C535BE">
        <w:rPr>
          <w:sz w:val="22"/>
          <w:szCs w:val="22"/>
        </w:rPr>
        <w:t xml:space="preserve"> Zoning District.</w:t>
      </w:r>
    </w:p>
    <w:p w:rsidR="002B485A" w:rsidRPr="003A7964" w:rsidRDefault="002B485A" w:rsidP="00880B17">
      <w:pPr>
        <w:rPr>
          <w:sz w:val="22"/>
          <w:szCs w:val="22"/>
        </w:rPr>
      </w:pPr>
    </w:p>
    <w:p w:rsidR="002B485A" w:rsidRPr="000361EF" w:rsidRDefault="002B485A" w:rsidP="005707B2">
      <w:pPr>
        <w:rPr>
          <w:b/>
          <w:bCs/>
          <w:sz w:val="22"/>
          <w:szCs w:val="22"/>
        </w:rPr>
      </w:pPr>
      <w:r>
        <w:rPr>
          <w:b/>
          <w:bCs/>
          <w:sz w:val="22"/>
          <w:szCs w:val="22"/>
        </w:rPr>
        <w:t xml:space="preserve">Case #2017-25  </w:t>
      </w:r>
      <w:r>
        <w:rPr>
          <w:sz w:val="22"/>
          <w:szCs w:val="22"/>
        </w:rPr>
        <w:t xml:space="preserve">Robert M. Turner and Darlene Turner, through his agent, Attorney William Crowell have applied for a Special Permit or in the alternative, a Variance to demolish and replace a pre-existing, non-conforming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 Table 3 Site Coverage</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8 Pine Lane</w:t>
          </w:r>
        </w:smartTag>
      </w:smartTag>
      <w:r>
        <w:rPr>
          <w:sz w:val="22"/>
          <w:szCs w:val="22"/>
        </w:rPr>
        <w:t>, Map 1, Parcel J1-15A in the RH-1</w:t>
      </w:r>
      <w:r w:rsidRPr="00C535BE">
        <w:rPr>
          <w:sz w:val="22"/>
          <w:szCs w:val="22"/>
        </w:rPr>
        <w:t xml:space="preserve"> Zoning District.</w:t>
      </w:r>
    </w:p>
    <w:p w:rsidR="002B485A" w:rsidRPr="00305549" w:rsidRDefault="002B485A" w:rsidP="00305549">
      <w:pPr>
        <w:rPr>
          <w:sz w:val="22"/>
          <w:szCs w:val="22"/>
        </w:rPr>
      </w:pPr>
    </w:p>
    <w:p w:rsidR="002B485A" w:rsidRDefault="002B485A" w:rsidP="00880B17">
      <w:pPr>
        <w:rPr>
          <w:sz w:val="22"/>
          <w:szCs w:val="22"/>
        </w:rPr>
      </w:pPr>
      <w:r>
        <w:rPr>
          <w:b/>
          <w:bCs/>
          <w:sz w:val="22"/>
          <w:szCs w:val="22"/>
        </w:rPr>
        <w:t xml:space="preserve">Case #2017-26  </w:t>
      </w:r>
      <w:r>
        <w:rPr>
          <w:sz w:val="22"/>
          <w:szCs w:val="22"/>
        </w:rPr>
        <w:t xml:space="preserve">Stephen P. Ford and Patricia W. Ford through their agent, Attorney Michael Ford have applied for a Special Permit or in the alternative, a Variance to demolish and replace a non-conforming detached garage.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w:t>
      </w:r>
      <w:r w:rsidRPr="00C535BE">
        <w:rPr>
          <w:sz w:val="22"/>
          <w:szCs w:val="22"/>
        </w:rPr>
        <w:t xml:space="preserve">54.A.2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7 South Street</w:t>
          </w:r>
        </w:smartTag>
      </w:smartTag>
      <w:r>
        <w:rPr>
          <w:sz w:val="22"/>
          <w:szCs w:val="22"/>
        </w:rPr>
        <w:t>, Map 14, Parcel N4 in the CV and RM Zoning Districts.</w:t>
      </w:r>
    </w:p>
    <w:p w:rsidR="002B485A" w:rsidRPr="00F9180C" w:rsidRDefault="002B485A" w:rsidP="00880B17">
      <w:pPr>
        <w:rPr>
          <w:sz w:val="22"/>
          <w:szCs w:val="22"/>
        </w:rPr>
      </w:pPr>
    </w:p>
    <w:p w:rsidR="002B485A" w:rsidRPr="00F9180C" w:rsidRDefault="002B485A" w:rsidP="00880B17">
      <w:pPr>
        <w:rPr>
          <w:sz w:val="22"/>
          <w:szCs w:val="22"/>
        </w:rPr>
      </w:pPr>
      <w:r w:rsidRPr="00F9180C">
        <w:rPr>
          <w:sz w:val="22"/>
          <w:szCs w:val="22"/>
        </w:rPr>
        <w:t>In other business, the Board will address the following agenda items:</w:t>
      </w:r>
    </w:p>
    <w:p w:rsidR="002B485A" w:rsidRPr="00F9180C" w:rsidRDefault="002B485A" w:rsidP="001021D3">
      <w:pPr>
        <w:rPr>
          <w:sz w:val="22"/>
          <w:szCs w:val="22"/>
        </w:rPr>
      </w:pPr>
      <w:r w:rsidRPr="00F9180C">
        <w:rPr>
          <w:sz w:val="22"/>
          <w:szCs w:val="22"/>
        </w:rPr>
        <w:t>* Approval of minute</w:t>
      </w:r>
      <w:r>
        <w:rPr>
          <w:sz w:val="22"/>
          <w:szCs w:val="22"/>
        </w:rPr>
        <w:t xml:space="preserve">s from the June 28 and </w:t>
      </w:r>
      <w:smartTag w:uri="urn:schemas-microsoft-com:office:smarttags" w:element="date">
        <w:smartTagPr>
          <w:attr w:name="Month" w:val="7"/>
          <w:attr w:name="Day" w:val="26"/>
          <w:attr w:name="Year" w:val="2017"/>
        </w:smartTagPr>
        <w:r>
          <w:rPr>
            <w:sz w:val="22"/>
            <w:szCs w:val="22"/>
          </w:rPr>
          <w:t xml:space="preserve">July 26, </w:t>
        </w:r>
        <w:r w:rsidRPr="00F9180C">
          <w:rPr>
            <w:sz w:val="22"/>
            <w:szCs w:val="22"/>
          </w:rPr>
          <w:t>2017</w:t>
        </w:r>
      </w:smartTag>
      <w:r w:rsidRPr="00F9180C">
        <w:rPr>
          <w:sz w:val="22"/>
          <w:szCs w:val="22"/>
        </w:rPr>
        <w:t xml:space="preserve"> meetings.</w:t>
      </w:r>
    </w:p>
    <w:p w:rsidR="002B485A" w:rsidRPr="00F9180C" w:rsidRDefault="002B485A" w:rsidP="00EB3B0D">
      <w:pPr>
        <w:rPr>
          <w:sz w:val="22"/>
          <w:szCs w:val="22"/>
        </w:rPr>
      </w:pPr>
    </w:p>
    <w:p w:rsidR="002B485A" w:rsidRPr="00F9180C" w:rsidRDefault="002B485A" w:rsidP="00EB3B0D">
      <w:pPr>
        <w:rPr>
          <w:sz w:val="22"/>
          <w:szCs w:val="22"/>
        </w:rPr>
      </w:pPr>
      <w:r w:rsidRPr="00F9180C">
        <w:rPr>
          <w:sz w:val="22"/>
          <w:szCs w:val="22"/>
        </w:rPr>
        <w:t>New Business per the Board’s discretion.</w:t>
      </w:r>
    </w:p>
    <w:p w:rsidR="002B485A" w:rsidRPr="00F9180C" w:rsidRDefault="002B485A" w:rsidP="00EB3B0D">
      <w:pPr>
        <w:rPr>
          <w:sz w:val="22"/>
          <w:szCs w:val="22"/>
        </w:rPr>
      </w:pPr>
    </w:p>
    <w:p w:rsidR="002B485A" w:rsidRPr="00F9180C" w:rsidRDefault="002B485A"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7"/>
          <w:attr w:name="Day" w:val="13"/>
          <w:attr w:name="Year" w:val="2017"/>
        </w:smartTagPr>
        <w:r w:rsidRPr="00F9180C">
          <w:rPr>
            <w:sz w:val="22"/>
            <w:szCs w:val="22"/>
          </w:rPr>
          <w:t>732 Main Street</w:t>
        </w:r>
      </w:smartTag>
      <w:r w:rsidRPr="00F9180C">
        <w:rPr>
          <w:sz w:val="22"/>
          <w:szCs w:val="22"/>
        </w:rPr>
        <w:t>, Harwich and may be viewed during regular department business hours.</w:t>
      </w:r>
    </w:p>
    <w:p w:rsidR="002B485A" w:rsidRPr="00F9180C" w:rsidRDefault="002B485A" w:rsidP="00880B17"/>
    <w:p w:rsidR="002B485A" w:rsidRPr="00F9180C" w:rsidRDefault="002B485A"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2B485A" w:rsidRPr="00F9180C" w:rsidRDefault="002B485A" w:rsidP="00880B17">
      <w:pPr>
        <w:shd w:val="clear" w:color="auto" w:fill="FFFFFF"/>
        <w:jc w:val="center"/>
        <w:rPr>
          <w:b/>
          <w:bCs/>
          <w:i/>
          <w:iCs/>
          <w:color w:val="222222"/>
          <w:sz w:val="22"/>
          <w:szCs w:val="22"/>
        </w:rPr>
      </w:pPr>
    </w:p>
    <w:p w:rsidR="002B485A" w:rsidRPr="00F9180C" w:rsidRDefault="002B485A"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2B485A" w:rsidRDefault="002B485A" w:rsidP="001E39E6">
      <w:pPr>
        <w:shd w:val="clear" w:color="auto" w:fill="FFFFFF"/>
        <w:jc w:val="center"/>
        <w:rPr>
          <w:b/>
          <w:bCs/>
          <w:i/>
          <w:iCs/>
          <w:color w:val="1155CC"/>
          <w:sz w:val="22"/>
          <w:szCs w:val="22"/>
          <w:u w:val="single"/>
        </w:rPr>
      </w:pPr>
      <w:hyperlink r:id="rId8" w:tgtFrame="_blank" w:history="1">
        <w:r w:rsidRPr="00F9180C">
          <w:rPr>
            <w:b/>
            <w:bCs/>
            <w:i/>
            <w:iCs/>
            <w:color w:val="1155CC"/>
            <w:sz w:val="22"/>
            <w:szCs w:val="22"/>
            <w:u w:val="single"/>
          </w:rPr>
          <w:t>508-430-7513</w:t>
        </w:r>
      </w:hyperlink>
    </w:p>
    <w:p w:rsidR="002B485A" w:rsidRDefault="002B485A" w:rsidP="001E39E6">
      <w:pPr>
        <w:shd w:val="clear" w:color="auto" w:fill="FFFFFF"/>
        <w:jc w:val="center"/>
        <w:rPr>
          <w:b/>
          <w:bCs/>
          <w:i/>
          <w:iCs/>
          <w:color w:val="1155CC"/>
          <w:sz w:val="22"/>
          <w:szCs w:val="22"/>
          <w:u w:val="single"/>
        </w:rPr>
      </w:pPr>
    </w:p>
    <w:p w:rsidR="002B485A" w:rsidRPr="00F9180C" w:rsidRDefault="002B485A" w:rsidP="001E39E6">
      <w:pPr>
        <w:shd w:val="clear" w:color="auto" w:fill="FFFFFF"/>
        <w:jc w:val="center"/>
        <w:rPr>
          <w:color w:val="222222"/>
          <w:sz w:val="22"/>
          <w:szCs w:val="22"/>
        </w:rPr>
      </w:pPr>
    </w:p>
    <w:p w:rsidR="002B485A" w:rsidRPr="00F9180C" w:rsidRDefault="002B485A"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7"/>
          <w:attr w:name="Day" w:val="13"/>
          <w:attr w:name="Year" w:val="2017"/>
        </w:smartTagPr>
        <w:r w:rsidRPr="00F9180C">
          <w:rPr>
            <w:i/>
            <w:iCs/>
            <w:sz w:val="22"/>
            <w:szCs w:val="22"/>
          </w:rPr>
          <w:t>Agenda</w:t>
        </w:r>
      </w:smartTag>
      <w:r w:rsidRPr="00F9180C">
        <w:rPr>
          <w:i/>
          <w:iCs/>
          <w:sz w:val="22"/>
          <w:szCs w:val="22"/>
        </w:rPr>
        <w:t xml:space="preserve"> may change at the discretion of the Board.</w:t>
      </w:r>
    </w:p>
    <w:p w:rsidR="002B485A" w:rsidRPr="00F9180C" w:rsidRDefault="002B485A" w:rsidP="00880B17">
      <w:pPr>
        <w:suppressAutoHyphens/>
        <w:ind w:right="10"/>
        <w:rPr>
          <w:i/>
          <w:iCs/>
          <w:sz w:val="22"/>
          <w:szCs w:val="22"/>
        </w:rPr>
      </w:pPr>
    </w:p>
    <w:p w:rsidR="002B485A" w:rsidRPr="00F9180C" w:rsidRDefault="002B485A"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2B485A" w:rsidRPr="00F9180C" w:rsidRDefault="002B485A" w:rsidP="00880B17">
      <w:r w:rsidRPr="00F9180C">
        <w:t>Authorized Posting Officer:  Shelagh Delaney, sdelaney@town.harwich.ma.us</w:t>
      </w:r>
    </w:p>
    <w:p w:rsidR="002B485A" w:rsidRPr="00F9180C" w:rsidRDefault="002B485A" w:rsidP="00880B17">
      <w:smartTag w:uri="urn:schemas-microsoft-com:office:smarttags" w:element="date">
        <w:smartTagPr>
          <w:attr w:name="Month" w:val="7"/>
          <w:attr w:name="Day" w:val="13"/>
          <w:attr w:name="Year" w:val="2017"/>
        </w:smartTagPr>
        <w:r w:rsidRPr="00F9180C">
          <w:t>Board of Appeals</w:t>
        </w:r>
      </w:smartTag>
      <w:r w:rsidRPr="00F9180C">
        <w:t xml:space="preserve"> Recording Clerk</w:t>
      </w:r>
    </w:p>
    <w:p w:rsidR="002B485A" w:rsidRPr="00F9180C" w:rsidRDefault="002B485A" w:rsidP="00880B17"/>
    <w:p w:rsidR="002B485A" w:rsidRPr="00F9180C" w:rsidRDefault="002B485A" w:rsidP="00BA3DDB">
      <w:r w:rsidRPr="00F9180C">
        <w:t xml:space="preserve">The </w:t>
      </w:r>
      <w:smartTag w:uri="urn:schemas-microsoft-com:office:smarttags" w:element="place">
        <w:r w:rsidRPr="00F9180C">
          <w:t>Cape Cod</w:t>
        </w:r>
      </w:smartTag>
      <w:r w:rsidRPr="00F9180C">
        <w:t xml:space="preserve"> Chronicle   </w:t>
      </w:r>
      <w:r>
        <w:rPr>
          <w:b/>
          <w:bCs/>
        </w:rPr>
        <w:t xml:space="preserve">Print dates:  August 10 and </w:t>
      </w:r>
      <w:smartTag w:uri="urn:schemas-microsoft-com:office:smarttags" w:element="date">
        <w:smartTagPr>
          <w:attr w:name="Month" w:val="8"/>
          <w:attr w:name="Day" w:val="17"/>
          <w:attr w:name="Year" w:val="2017"/>
        </w:smartTagPr>
        <w:r>
          <w:rPr>
            <w:b/>
            <w:bCs/>
          </w:rPr>
          <w:t>August 17</w:t>
        </w:r>
        <w:r w:rsidRPr="00F9180C">
          <w:rPr>
            <w:b/>
            <w:bCs/>
          </w:rPr>
          <w:t>, 2017</w:t>
        </w:r>
      </w:smartTag>
    </w:p>
    <w:sectPr w:rsidR="002B485A"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5A" w:rsidRDefault="002B485A">
      <w:r>
        <w:separator/>
      </w:r>
    </w:p>
  </w:endnote>
  <w:endnote w:type="continuationSeparator" w:id="0">
    <w:p w:rsidR="002B485A" w:rsidRDefault="002B4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A" w:rsidRDefault="002B4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A" w:rsidRDefault="002B48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A" w:rsidRDefault="002B4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5A" w:rsidRDefault="002B485A">
      <w:r>
        <w:separator/>
      </w:r>
    </w:p>
  </w:footnote>
  <w:footnote w:type="continuationSeparator" w:id="0">
    <w:p w:rsidR="002B485A" w:rsidRDefault="002B4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A" w:rsidRDefault="002B48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A" w:rsidRDefault="002B48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5A" w:rsidRDefault="002B4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28B2"/>
    <w:rsid w:val="001E39E6"/>
    <w:rsid w:val="001F02F0"/>
    <w:rsid w:val="001F2802"/>
    <w:rsid w:val="001F42EC"/>
    <w:rsid w:val="002022C9"/>
    <w:rsid w:val="002045AA"/>
    <w:rsid w:val="0021113B"/>
    <w:rsid w:val="0021229A"/>
    <w:rsid w:val="00212519"/>
    <w:rsid w:val="00212CC4"/>
    <w:rsid w:val="00213D23"/>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A05E5"/>
    <w:rsid w:val="003A3055"/>
    <w:rsid w:val="003A721C"/>
    <w:rsid w:val="003A7964"/>
    <w:rsid w:val="003B37BA"/>
    <w:rsid w:val="003F5811"/>
    <w:rsid w:val="0040133C"/>
    <w:rsid w:val="0041111B"/>
    <w:rsid w:val="00414FA2"/>
    <w:rsid w:val="00416A2D"/>
    <w:rsid w:val="00426913"/>
    <w:rsid w:val="00436E4B"/>
    <w:rsid w:val="004420C8"/>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E3"/>
    <w:rsid w:val="006240F0"/>
    <w:rsid w:val="00626F14"/>
    <w:rsid w:val="00627543"/>
    <w:rsid w:val="00627A89"/>
    <w:rsid w:val="00630B10"/>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6184E"/>
    <w:rsid w:val="00761909"/>
    <w:rsid w:val="00762A47"/>
    <w:rsid w:val="00770DBD"/>
    <w:rsid w:val="00777574"/>
    <w:rsid w:val="00785578"/>
    <w:rsid w:val="00794D54"/>
    <w:rsid w:val="0079588E"/>
    <w:rsid w:val="00796299"/>
    <w:rsid w:val="00797109"/>
    <w:rsid w:val="00797D61"/>
    <w:rsid w:val="007C2E78"/>
    <w:rsid w:val="007D047A"/>
    <w:rsid w:val="007E0CCD"/>
    <w:rsid w:val="007E1103"/>
    <w:rsid w:val="007E71AF"/>
    <w:rsid w:val="00813988"/>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E16E3"/>
    <w:rsid w:val="008E6091"/>
    <w:rsid w:val="008F04C4"/>
    <w:rsid w:val="008F0FF5"/>
    <w:rsid w:val="009074F2"/>
    <w:rsid w:val="0091268B"/>
    <w:rsid w:val="00920ACD"/>
    <w:rsid w:val="00925001"/>
    <w:rsid w:val="00943488"/>
    <w:rsid w:val="0095063F"/>
    <w:rsid w:val="009625D6"/>
    <w:rsid w:val="0096695F"/>
    <w:rsid w:val="009704A9"/>
    <w:rsid w:val="00976FF0"/>
    <w:rsid w:val="00980842"/>
    <w:rsid w:val="009866C5"/>
    <w:rsid w:val="00987DFB"/>
    <w:rsid w:val="009A09E2"/>
    <w:rsid w:val="009A7995"/>
    <w:rsid w:val="009C1B03"/>
    <w:rsid w:val="009C4123"/>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405DE"/>
    <w:rsid w:val="00B408AA"/>
    <w:rsid w:val="00B73949"/>
    <w:rsid w:val="00B949B8"/>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13143"/>
    <w:rsid w:val="00D24498"/>
    <w:rsid w:val="00D327F9"/>
    <w:rsid w:val="00D352B3"/>
    <w:rsid w:val="00D42C58"/>
    <w:rsid w:val="00D506E0"/>
    <w:rsid w:val="00D65DE4"/>
    <w:rsid w:val="00D73F6F"/>
    <w:rsid w:val="00D82D23"/>
    <w:rsid w:val="00DA206C"/>
    <w:rsid w:val="00DB61D4"/>
    <w:rsid w:val="00DD0069"/>
    <w:rsid w:val="00DF1728"/>
    <w:rsid w:val="00DF3FED"/>
    <w:rsid w:val="00DF68CA"/>
    <w:rsid w:val="00DF76A2"/>
    <w:rsid w:val="00DF7A4C"/>
    <w:rsid w:val="00E04026"/>
    <w:rsid w:val="00E04C7F"/>
    <w:rsid w:val="00E17899"/>
    <w:rsid w:val="00E27B46"/>
    <w:rsid w:val="00E32903"/>
    <w:rsid w:val="00E4041C"/>
    <w:rsid w:val="00E475BF"/>
    <w:rsid w:val="00E5428D"/>
    <w:rsid w:val="00E64792"/>
    <w:rsid w:val="00E67CB7"/>
    <w:rsid w:val="00EB3B0D"/>
    <w:rsid w:val="00EB6F44"/>
    <w:rsid w:val="00EB7915"/>
    <w:rsid w:val="00EC2082"/>
    <w:rsid w:val="00EC7908"/>
    <w:rsid w:val="00ED54D9"/>
    <w:rsid w:val="00ED6F49"/>
    <w:rsid w:val="00EE423F"/>
    <w:rsid w:val="00F217B6"/>
    <w:rsid w:val="00F40961"/>
    <w:rsid w:val="00F442D3"/>
    <w:rsid w:val="00F52375"/>
    <w:rsid w:val="00F56B4B"/>
    <w:rsid w:val="00F614AB"/>
    <w:rsid w:val="00F64983"/>
    <w:rsid w:val="00F665C2"/>
    <w:rsid w:val="00F66E3B"/>
    <w:rsid w:val="00F86B7F"/>
    <w:rsid w:val="00F9180C"/>
    <w:rsid w:val="00FA22FE"/>
    <w:rsid w:val="00FA64E6"/>
    <w:rsid w:val="00FB2402"/>
    <w:rsid w:val="00FC29F0"/>
    <w:rsid w:val="00FC664A"/>
    <w:rsid w:val="00FE07F2"/>
    <w:rsid w:val="00FF4FED"/>
    <w:rsid w:val="00FF76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1224100527">
      <w:marLeft w:val="0"/>
      <w:marRight w:val="0"/>
      <w:marTop w:val="0"/>
      <w:marBottom w:val="0"/>
      <w:divBdr>
        <w:top w:val="none" w:sz="0" w:space="0" w:color="auto"/>
        <w:left w:val="none" w:sz="0" w:space="0" w:color="auto"/>
        <w:bottom w:val="none" w:sz="0" w:space="0" w:color="auto"/>
        <w:right w:val="none" w:sz="0" w:space="0" w:color="auto"/>
      </w:divBdr>
    </w:div>
    <w:div w:id="1224100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602</Words>
  <Characters>3434</Characters>
  <Application>Microsoft Office Outlook</Application>
  <DocSecurity>0</DocSecurity>
  <Lines>0</Lines>
  <Paragraphs>0</Paragraphs>
  <ScaleCrop>false</ScaleCrop>
  <Company>SNOW LIBRARY; ORLEANS,MA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BANTA</cp:lastModifiedBy>
  <cp:revision>5</cp:revision>
  <cp:lastPrinted>2017-05-31T16:23:00Z</cp:lastPrinted>
  <dcterms:created xsi:type="dcterms:W3CDTF">2017-08-01T16:05:00Z</dcterms:created>
  <dcterms:modified xsi:type="dcterms:W3CDTF">2017-08-01T16:49:00Z</dcterms:modified>
</cp:coreProperties>
</file>