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Historic District and Historical Commission Agenda</w:t>
      </w:r>
    </w:p>
    <w:p>
      <w:pPr>
        <w:pStyle w:val="Body"/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Griffin Room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, Harwich Town Hall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             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732 Main Street, Harwich Center, MA 02645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           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Wednesday, February 15, 2017 2017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                                         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5:30 PM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                                              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Call to order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Public Hearing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Continued: HH 2017-04 Certificate of Appropriateness (COA) </w:t>
      </w:r>
      <w:r>
        <w:rPr>
          <w:rFonts w:ascii="Times New Roman" w:hAnsi="Times New Roman"/>
          <w:rtl w:val="0"/>
          <w:lang w:val="en-US"/>
        </w:rPr>
        <w:t>has been received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for 735 Main </w:t>
        <w:tab/>
        <w:t xml:space="preserve">Street, </w:t>
        <w:tab/>
        <w:t xml:space="preserve">Map 41, Parcel E1, in the C-V and HCHD Zones and known as Brooks Free Library. The </w:t>
        <w:tab/>
        <w:t xml:space="preserve">application is pursuant to MGL c. 40C, </w:t>
      </w:r>
      <w:r>
        <w:rPr>
          <w:rFonts w:ascii="Times New Roman" w:hAnsi="Times New Roman" w:hint="default"/>
          <w:rtl w:val="0"/>
          <w:lang w:val="en-US"/>
        </w:rPr>
        <w:t>§</w:t>
      </w:r>
      <w:r>
        <w:rPr>
          <w:rFonts w:ascii="Times New Roman" w:hAnsi="Times New Roman"/>
          <w:rtl w:val="0"/>
          <w:lang w:val="en-US"/>
        </w:rPr>
        <w:t xml:space="preserve">6 and the Code of the Town of </w:t>
        <w:tab/>
        <w:t xml:space="preserve">Harwich c.131 Historic </w:t>
        <w:tab/>
        <w:t xml:space="preserve">Preservation, Article I, and proposes exterior renovations and repair. Douglas L. Manley, </w:t>
        <w:tab/>
        <w:t>McGinley, Kalsow, &amp; Associates, Applicant.</w:t>
        <w:tab/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Public Meeting</w:t>
      </w:r>
    </w:p>
    <w:p>
      <w:pPr>
        <w:pStyle w:val="Body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b w:val="1"/>
          <w:bCs w:val="1"/>
          <w:u w:val="single"/>
          <w:rtl w:val="0"/>
        </w:rPr>
        <w:t>Old Business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</w:p>
    <w:p>
      <w:pPr>
        <w:pStyle w:val="Body"/>
        <w:spacing w:after="0" w:line="240" w:lineRule="auto"/>
        <w:ind w:left="720" w:firstLine="0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  <w:lang w:val="en-US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 xml:space="preserve"> New Business*</w:t>
      </w:r>
    </w:p>
    <w:p>
      <w:pPr>
        <w:pStyle w:val="Body"/>
        <w:spacing w:after="0" w:line="240" w:lineRule="auto"/>
        <w:ind w:firstLine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Approve available minutes </w:t>
      </w:r>
    </w:p>
    <w:p>
      <w:pPr>
        <w:pStyle w:val="Body"/>
        <w:spacing w:after="0" w:line="240" w:lineRule="auto"/>
        <w:ind w:firstLine="720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Reports and Briefings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 xml:space="preserve">            IV.</w:t>
      </w:r>
      <w:r>
        <w:rPr>
          <w:rFonts w:ascii="Times New Roman" w:hAnsi="Times New Roman"/>
          <w:rtl w:val="0"/>
        </w:rPr>
        <w:t xml:space="preserve">     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Adjournment</w:t>
      </w:r>
    </w:p>
    <w:p>
      <w:pPr>
        <w:pStyle w:val="Body"/>
        <w:spacing w:after="0" w:line="240" w:lineRule="auto"/>
        <w:ind w:left="720" w:firstLine="0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48908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48908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Subject to Change - Next HDHC meeting: March 15, 2017 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color w:val="0000ff"/>
          <w:u w:val="single" w:color="0000ff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Body"/>
        <w:tabs>
          <w:tab w:val="left" w:pos="1296"/>
          <w:tab w:val="left" w:pos="3024"/>
        </w:tabs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*Per the Attorney General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rtl w:val="0"/>
          <w:lang w:val="en-US"/>
        </w:rPr>
        <w:t>s Office: Boards/Commissions may hold an open session for topics not reasonably anticipated by the Chair 48 hours in advance of the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meeting following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rtl w:val="0"/>
          <w:lang w:val="en-US"/>
        </w:rPr>
        <w:t>New Business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”</w:t>
      </w:r>
      <w:r>
        <w:rPr>
          <w:rFonts w:ascii="Times New Roman" w:hAnsi="Times New Roman"/>
          <w:i w:val="1"/>
          <w:iCs w:val="1"/>
          <w:rtl w:val="0"/>
        </w:rPr>
        <w:t>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mallCap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mallCaps w:val="1"/>
          <w:sz w:val="24"/>
          <w:szCs w:val="24"/>
        </w:rPr>
      </w:pPr>
      <w:r>
        <w:rPr>
          <w:rFonts w:ascii="Times New Roman" w:hAnsi="Times New Roman"/>
          <w:smallCaps w:val="1"/>
          <w:sz w:val="24"/>
          <w:szCs w:val="24"/>
          <w:rtl w:val="0"/>
          <w:lang w:val="en-US"/>
        </w:rPr>
        <w:t>Requests for accommodations for any person having a disability can be made by contacting the Administration office at phone at 508.430.7513.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mallCaps w:val="1"/>
          <w:sz w:val="24"/>
          <w:szCs w:val="24"/>
        </w:rPr>
      </w:pPr>
    </w:p>
    <w:p>
      <w:pPr>
        <w:pStyle w:val="Body"/>
        <w:spacing w:after="0" w:line="240" w:lineRule="auto"/>
      </w:pPr>
      <w:r>
        <w:rPr>
          <w:rFonts w:ascii="Times New Roman" w:hAnsi="Times New Roman"/>
          <w:rtl w:val="0"/>
          <w:lang w:val="en-US"/>
        </w:rPr>
        <w:t xml:space="preserve">Authorized Posting Officer: Marie Carlson,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"mailto:mcarlson@town.harwich.ma.us"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mcarlson@town.harwich.ma.us</w:t>
      </w:r>
      <w:r>
        <w:rPr/>
        <w:fldChar w:fldCharType="end" w:fldLock="0"/>
      </w:r>
      <w:r>
        <w:rPr>
          <w:rFonts w:ascii="Times New Roman" w:hAnsi="Times New Roman"/>
          <w:rtl w:val="0"/>
          <w:lang w:val="pt-PT"/>
        </w:rPr>
        <w:t xml:space="preserve"> / 508.430.7506 ext. 3316</w:t>
      </w:r>
    </w:p>
    <w:sectPr>
      <w:headerReference w:type="default" r:id="rId4"/>
      <w:footerReference w:type="default" r:id="rId5"/>
      <w:pgSz w:w="12240" w:h="15840" w:orient="portrait"/>
      <w:pgMar w:top="1440" w:right="1267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28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</w:tabs>
          <w:ind w:left="2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</w:tabs>
          <w:ind w:left="216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</w:tabs>
          <w:ind w:left="432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</w:tabs>
          <w:ind w:left="648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</w:tabs>
          <w:ind w:left="288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</w:tabs>
          <w:ind w:left="2160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</w:tabs>
          <w:ind w:left="4320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</w:tabs>
          <w:ind w:left="6480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