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B4" w:rsidRDefault="00436195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>HARWICH HOUSING COMMITTEE AGENDA</w:t>
      </w:r>
    </w:p>
    <w:p w:rsidR="00483AB4" w:rsidRDefault="00436195">
      <w:pPr>
        <w:pStyle w:val="Standard"/>
        <w:jc w:val="center"/>
        <w:rPr>
          <w:rFonts w:hint="eastAsia"/>
        </w:rPr>
      </w:pPr>
      <w:r>
        <w:t>Town Hall Library, 732 Main Street, Harwich, MA 02645</w:t>
      </w:r>
    </w:p>
    <w:p w:rsidR="00483AB4" w:rsidRDefault="00436195">
      <w:pPr>
        <w:pStyle w:val="Standard"/>
        <w:jc w:val="center"/>
        <w:rPr>
          <w:rFonts w:hint="eastAsia"/>
        </w:rPr>
      </w:pPr>
      <w:r>
        <w:t>Monday, October 16, 2017 at 4:30pm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CALL TO ORDER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WELCOME NEW MEMBER:  Mary Maslowski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APPROVAL </w:t>
      </w:r>
      <w:r>
        <w:t>OF MINUTES:  September 11, 2017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RECOGNIZE GUEST(s):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ACTIVITIES TRACKING LIST</w:t>
      </w:r>
    </w:p>
    <w:p w:rsidR="00483AB4" w:rsidRDefault="00436195">
      <w:pPr>
        <w:pStyle w:val="Standard"/>
        <w:numPr>
          <w:ilvl w:val="1"/>
          <w:numId w:val="1"/>
        </w:numPr>
        <w:rPr>
          <w:rFonts w:hint="eastAsia"/>
        </w:rPr>
      </w:pPr>
      <w:r>
        <w:t>93/97 Main Street, West Harwich:  Habitat for Humanity to build six (6) homes in W. Harwich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OLD BUSINESS:</w:t>
      </w:r>
    </w:p>
    <w:p w:rsidR="00483AB4" w:rsidRDefault="00436195">
      <w:pPr>
        <w:pStyle w:val="Standard"/>
        <w:numPr>
          <w:ilvl w:val="1"/>
          <w:numId w:val="1"/>
        </w:numPr>
        <w:rPr>
          <w:rFonts w:hint="eastAsia"/>
        </w:rPr>
      </w:pPr>
      <w:r>
        <w:t>Rewrite the HHC Charge with help from BOS liaison Julie Kavanaugh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NE</w:t>
      </w:r>
      <w:r>
        <w:t>W BUSINESS (discussion items)</w:t>
      </w:r>
    </w:p>
    <w:p w:rsidR="00483AB4" w:rsidRDefault="00436195">
      <w:pPr>
        <w:pStyle w:val="Standard"/>
        <w:numPr>
          <w:ilvl w:val="1"/>
          <w:numId w:val="1"/>
        </w:numPr>
        <w:rPr>
          <w:rFonts w:hint="eastAsia"/>
        </w:rPr>
      </w:pPr>
      <w:r>
        <w:t>Revised Open Meeting Laws – presentation on 10/2/2017 attended by A. Bodin</w:t>
      </w:r>
    </w:p>
    <w:p w:rsidR="00483AB4" w:rsidRDefault="00436195">
      <w:pPr>
        <w:pStyle w:val="Standard"/>
        <w:numPr>
          <w:ilvl w:val="1"/>
          <w:numId w:val="1"/>
        </w:numPr>
        <w:rPr>
          <w:rFonts w:hint="eastAsia"/>
        </w:rPr>
      </w:pPr>
      <w:r>
        <w:t>Cape Housing Institute – six (6) weekly sessions beginning 10/12/2017 being presented by HAC and CDP, attendees are A. Bodin, J. Eldredge and C. Maule</w:t>
      </w:r>
    </w:p>
    <w:p w:rsidR="00483AB4" w:rsidRDefault="00436195">
      <w:pPr>
        <w:pStyle w:val="Standard"/>
        <w:numPr>
          <w:ilvl w:val="1"/>
          <w:numId w:val="1"/>
        </w:numPr>
        <w:rPr>
          <w:rFonts w:hint="eastAsia"/>
        </w:rPr>
      </w:pPr>
      <w:r>
        <w:t>Planning Board – revising Accessory Apartment By-Laws</w:t>
      </w:r>
    </w:p>
    <w:p w:rsidR="00483AB4" w:rsidRDefault="00436195">
      <w:pPr>
        <w:pStyle w:val="Standard"/>
        <w:numPr>
          <w:ilvl w:val="1"/>
          <w:numId w:val="1"/>
        </w:numPr>
        <w:rPr>
          <w:rFonts w:hint="eastAsia"/>
        </w:rPr>
      </w:pPr>
      <w:r>
        <w:t>HHC’s annual presentation to the BOS on 11/6/2017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GENERAL COMMENTS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numPr>
          <w:ilvl w:val="0"/>
          <w:numId w:val="1"/>
        </w:numPr>
        <w:rPr>
          <w:rFonts w:hint="eastAsia"/>
        </w:rPr>
      </w:pPr>
      <w:r>
        <w:t>NEXT MEETING:  November 6, 2017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rPr>
          <w:rFonts w:hint="eastAsia"/>
        </w:rPr>
      </w:pPr>
      <w:r>
        <w:t>ADJOURNMENT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rPr>
          <w:rFonts w:hint="eastAsia"/>
          <w:i/>
          <w:iCs/>
        </w:rPr>
      </w:pPr>
      <w:r>
        <w:rPr>
          <w:i/>
          <w:iCs/>
        </w:rPr>
        <w:t>Per the Attorney General’s office:  the committee may hold an open session for topics n</w:t>
      </w:r>
      <w:r>
        <w:rPr>
          <w:i/>
          <w:iCs/>
        </w:rPr>
        <w:t>ot reasonably anticipated by the Chair 48 hours in advance of the meeting following “NEW BUSINESS”. If you are deaf or hard of hearing or a person with a disability who requires an accommodation, contact the selectmen’s office at 508-730-7513.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rPr>
          <w:rFonts w:hint="eastAsia"/>
        </w:rPr>
      </w:pPr>
      <w:r>
        <w:t>AUTHORIZED</w:t>
      </w:r>
      <w:r>
        <w:t xml:space="preserve"> POSTING OFFICER</w:t>
      </w:r>
      <w:r>
        <w:tab/>
      </w:r>
      <w:r>
        <w:tab/>
        <w:t>POSTED BY _______________</w:t>
      </w:r>
    </w:p>
    <w:p w:rsidR="00483AB4" w:rsidRDefault="0043619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</w:p>
    <w:p w:rsidR="00483AB4" w:rsidRDefault="00483AB4">
      <w:pPr>
        <w:pStyle w:val="Standard"/>
        <w:rPr>
          <w:rFonts w:hint="eastAsia"/>
        </w:rPr>
      </w:pPr>
    </w:p>
    <w:p w:rsidR="00483AB4" w:rsidRDefault="00436195">
      <w:pPr>
        <w:pStyle w:val="Standard"/>
        <w:rPr>
          <w:rFonts w:hint="eastAsia"/>
        </w:rPr>
      </w:pPr>
      <w:r>
        <w:t xml:space="preserve">_____________________ </w:t>
      </w:r>
      <w:r>
        <w:tab/>
      </w:r>
      <w:r>
        <w:tab/>
      </w:r>
      <w:r>
        <w:tab/>
      </w:r>
      <w:r>
        <w:tab/>
        <w:t>Date:  _____________________</w:t>
      </w:r>
    </w:p>
    <w:p w:rsidR="00483AB4" w:rsidRDefault="00436195">
      <w:pPr>
        <w:pStyle w:val="Standard"/>
        <w:rPr>
          <w:rFonts w:hint="eastAsia"/>
        </w:rPr>
      </w:pPr>
      <w:r>
        <w:t>Signature - Arthur F. Bodin, Chairman</w:t>
      </w:r>
    </w:p>
    <w:sectPr w:rsidR="00483AB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95" w:rsidRDefault="00436195">
      <w:pPr>
        <w:rPr>
          <w:rFonts w:hint="eastAsia"/>
        </w:rPr>
      </w:pPr>
      <w:r>
        <w:separator/>
      </w:r>
    </w:p>
  </w:endnote>
  <w:endnote w:type="continuationSeparator" w:id="0">
    <w:p w:rsidR="00436195" w:rsidRDefault="004361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95" w:rsidRDefault="004361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6195" w:rsidRDefault="004361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16A8"/>
    <w:multiLevelType w:val="multilevel"/>
    <w:tmpl w:val="C10EE9E0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3AB4"/>
    <w:rsid w:val="000E0608"/>
    <w:rsid w:val="00436195"/>
    <w:rsid w:val="004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B6088-2E19-4F7D-A703-0ADAFCA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Cladue</dc:creator>
  <cp:lastModifiedBy>Cladue</cp:lastModifiedBy>
  <cp:revision>2</cp:revision>
  <dcterms:created xsi:type="dcterms:W3CDTF">2017-10-10T12:40:00Z</dcterms:created>
  <dcterms:modified xsi:type="dcterms:W3CDTF">2017-10-10T12:40:00Z</dcterms:modified>
</cp:coreProperties>
</file>