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19E0F1C4" w14:textId="77777777" w:rsidR="004F4F7F" w:rsidRPr="003B0311" w:rsidRDefault="004F4F7F" w:rsidP="00744629">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14:paraId="65A7A3DF" w14:textId="5FDE5B9B" w:rsidR="004F4F7F" w:rsidRPr="003B0311" w:rsidRDefault="00150A44" w:rsidP="00744629">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Tuesday,</w:t>
      </w:r>
      <w:r w:rsidR="00516B1E" w:rsidRPr="003B0311">
        <w:rPr>
          <w:rFonts w:ascii="Times New Roman" w:hAnsi="Times New Roman" w:cs="Times New Roman"/>
          <w:sz w:val="24"/>
          <w:szCs w:val="24"/>
          <w:lang w:val="en-CA"/>
        </w:rPr>
        <w:t xml:space="preserve"> April</w:t>
      </w:r>
      <w:r w:rsidRPr="003B0311">
        <w:rPr>
          <w:rFonts w:ascii="Times New Roman" w:hAnsi="Times New Roman" w:cs="Times New Roman"/>
          <w:sz w:val="24"/>
          <w:szCs w:val="24"/>
          <w:lang w:val="en-CA"/>
        </w:rPr>
        <w:t xml:space="preserve"> </w:t>
      </w:r>
      <w:r w:rsidR="00A5069C" w:rsidRPr="003B0311">
        <w:rPr>
          <w:rFonts w:ascii="Times New Roman" w:hAnsi="Times New Roman" w:cs="Times New Roman"/>
          <w:sz w:val="24"/>
          <w:szCs w:val="24"/>
          <w:lang w:val="en-CA"/>
        </w:rPr>
        <w:t>25</w:t>
      </w:r>
      <w:r w:rsidR="004F4F7F" w:rsidRPr="003B0311">
        <w:rPr>
          <w:rFonts w:ascii="Times New Roman" w:hAnsi="Times New Roman" w:cs="Times New Roman"/>
          <w:sz w:val="24"/>
          <w:szCs w:val="24"/>
          <w:lang w:val="en-CA"/>
        </w:rPr>
        <w:t>, 2023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0F8D8C5F" w14:textId="77777777" w:rsidR="004F4F7F" w:rsidRPr="003B0311" w:rsidRDefault="004F4F7F" w:rsidP="00BC6CBD">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This meeting of the Planning Board will be held in-person and may be available as a live broadcast on Channel 18.  Members of the public with an interest in any portion or specific item on the agenda should plan for in-person attendance.</w:t>
      </w:r>
    </w:p>
    <w:p w14:paraId="444ED56E" w14:textId="77777777" w:rsidR="004F4F7F" w:rsidRPr="00C57964" w:rsidRDefault="004F4F7F" w:rsidP="00BC6CBD">
      <w:pPr>
        <w:spacing w:after="0" w:line="240" w:lineRule="auto"/>
        <w:ind w:left="18"/>
        <w:rPr>
          <w:rFonts w:ascii="Times New Roman" w:hAnsi="Times New Roman" w:cs="Times New Roman"/>
          <w:b/>
          <w:bCs/>
          <w:sz w:val="20"/>
          <w:szCs w:val="20"/>
        </w:rPr>
      </w:pPr>
    </w:p>
    <w:p w14:paraId="1F5EAA4A" w14:textId="77777777" w:rsidR="004F4F7F" w:rsidRPr="00C57964" w:rsidRDefault="004F4F7F" w:rsidP="00BC6CBD">
      <w:pPr>
        <w:numPr>
          <w:ilvl w:val="0"/>
          <w:numId w:val="4"/>
        </w:numPr>
        <w:spacing w:after="0" w:line="240" w:lineRule="auto"/>
        <w:ind w:left="36" w:hanging="450"/>
        <w:contextualSpacing/>
        <w:rPr>
          <w:rFonts w:ascii="Times New Roman" w:hAnsi="Times New Roman" w:cs="Times New Roman"/>
          <w:sz w:val="20"/>
          <w:szCs w:val="20"/>
        </w:rPr>
      </w:pPr>
      <w:r w:rsidRPr="00C57964">
        <w:rPr>
          <w:rFonts w:ascii="Times New Roman" w:hAnsi="Times New Roman" w:cs="Times New Roman"/>
          <w:b/>
          <w:smallCaps/>
          <w:color w:val="000000" w:themeColor="text1"/>
          <w:sz w:val="20"/>
          <w:szCs w:val="20"/>
          <w:lang w:val="en-CA"/>
        </w:rPr>
        <w:t>Recording Notice; Call to Order</w:t>
      </w:r>
    </w:p>
    <w:p w14:paraId="582B5917" w14:textId="6D6A3435" w:rsidR="004F4F7F" w:rsidRPr="003B0311"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1205A3BF" w14:textId="727FDFB6" w:rsidR="00B93217" w:rsidRPr="003B0311"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2ADD8336" w14:textId="6771DBFA" w:rsidR="004F4F7F" w:rsidRPr="003B0311" w:rsidRDefault="00516B1E" w:rsidP="00744629">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Public Hearing</w:t>
      </w:r>
    </w:p>
    <w:p w14:paraId="5BD5FDD0" w14:textId="22E0EFC8" w:rsidR="00516B1E" w:rsidRPr="003B0311" w:rsidRDefault="00516B1E" w:rsidP="00516B1E">
      <w:pPr>
        <w:autoSpaceDE w:val="0"/>
        <w:autoSpaceDN w:val="0"/>
        <w:rPr>
          <w:rFonts w:ascii="Times New Roman" w:hAnsi="Times New Roman" w:cs="Times New Roman"/>
          <w:bCs/>
        </w:rPr>
      </w:pPr>
      <w:r w:rsidRPr="003B0311">
        <w:rPr>
          <w:rFonts w:ascii="Times New Roman" w:hAnsi="Times New Roman" w:cs="Times New Roman"/>
          <w:b/>
          <w:bCs/>
        </w:rPr>
        <w:t>Case # PB2023-12</w:t>
      </w:r>
      <w:r w:rsidR="00917F54" w:rsidRPr="003B0311">
        <w:rPr>
          <w:rFonts w:ascii="Times New Roman" w:hAnsi="Times New Roman" w:cs="Times New Roman"/>
          <w:b/>
          <w:bCs/>
        </w:rPr>
        <w:t xml:space="preserve"> (CONTINUED FROM 4.11.23)</w:t>
      </w:r>
      <w:r w:rsidRPr="003B0311">
        <w:rPr>
          <w:rFonts w:ascii="Times New Roman" w:hAnsi="Times New Roman" w:cs="Times New Roman"/>
          <w:b/>
          <w:bCs/>
        </w:rPr>
        <w:t xml:space="preserve"> Karen &amp; George Oliver of Oliver Homes, LLC, through their agent, Kent Drushella </w:t>
      </w:r>
      <w:r w:rsidRPr="003B0311">
        <w:rPr>
          <w:rFonts w:ascii="Times New Roman" w:hAnsi="Times New Roman" w:cs="Times New Roman"/>
          <w:bCs/>
        </w:rPr>
        <w:t xml:space="preserve">have applied for a Special Permit for an Alternate Access driveway. The application is pursuant to the Code of the Town of Harwich §325-18 K and MGL c. 40A Section 9. The property is located at 86 Miles St., Assessor’s Map 14 Parcel B9. The property </w:t>
      </w:r>
      <w:proofErr w:type="gramStart"/>
      <w:r w:rsidRPr="003B0311">
        <w:rPr>
          <w:rFonts w:ascii="Times New Roman" w:hAnsi="Times New Roman" w:cs="Times New Roman"/>
          <w:bCs/>
        </w:rPr>
        <w:t>is located in</w:t>
      </w:r>
      <w:proofErr w:type="gramEnd"/>
      <w:r w:rsidRPr="003B0311">
        <w:rPr>
          <w:rFonts w:ascii="Times New Roman" w:hAnsi="Times New Roman" w:cs="Times New Roman"/>
          <w:bCs/>
        </w:rPr>
        <w:t xml:space="preserve"> the Residential Low (RL) Zoning District. </w:t>
      </w:r>
      <w:r w:rsidRPr="003B0311">
        <w:rPr>
          <w:rFonts w:ascii="Times New Roman" w:hAnsi="Times New Roman" w:cs="Times New Roman"/>
          <w:b/>
          <w:u w:val="single"/>
        </w:rPr>
        <w:t>THIS CASE IS BEING HEARD IN CONJUNCTION WITH</w:t>
      </w:r>
      <w:r w:rsidRPr="003B0311">
        <w:rPr>
          <w:rFonts w:ascii="Times New Roman" w:hAnsi="Times New Roman" w:cs="Times New Roman"/>
          <w:bCs/>
        </w:rPr>
        <w:t>:</w:t>
      </w:r>
    </w:p>
    <w:p w14:paraId="6EC5F41B" w14:textId="1ECF65FE" w:rsidR="00516B1E" w:rsidRPr="003B0311" w:rsidRDefault="00516B1E" w:rsidP="002D6E31">
      <w:pPr>
        <w:autoSpaceDE w:val="0"/>
        <w:autoSpaceDN w:val="0"/>
        <w:spacing w:after="0" w:line="240" w:lineRule="auto"/>
        <w:rPr>
          <w:rFonts w:ascii="Times New Roman" w:hAnsi="Times New Roman" w:cs="Times New Roman"/>
          <w:bCs/>
        </w:rPr>
      </w:pPr>
      <w:r w:rsidRPr="003B0311">
        <w:rPr>
          <w:rFonts w:ascii="Times New Roman" w:hAnsi="Times New Roman" w:cs="Times New Roman"/>
          <w:b/>
          <w:bCs/>
        </w:rPr>
        <w:t xml:space="preserve">Case # PB2023-04 </w:t>
      </w:r>
      <w:r w:rsidR="00917F54" w:rsidRPr="003B0311">
        <w:rPr>
          <w:rFonts w:ascii="Times New Roman" w:hAnsi="Times New Roman" w:cs="Times New Roman"/>
          <w:b/>
          <w:bCs/>
        </w:rPr>
        <w:t xml:space="preserve">(CONTINUED FROM 2.28.23 and 4.11.23) </w:t>
      </w:r>
      <w:r w:rsidRPr="003B0311">
        <w:rPr>
          <w:rFonts w:ascii="Times New Roman" w:hAnsi="Times New Roman" w:cs="Times New Roman"/>
          <w:b/>
          <w:bCs/>
        </w:rPr>
        <w:t xml:space="preserve">Karen &amp; George Oliver of Oliver Homes, LLC, through their agent, Kent Drushella </w:t>
      </w:r>
      <w:r w:rsidRPr="003B0311">
        <w:rPr>
          <w:rFonts w:ascii="Times New Roman" w:hAnsi="Times New Roman" w:cs="Times New Roman"/>
          <w:bCs/>
        </w:rPr>
        <w:t xml:space="preserve">have applied for a Special Permit for a Two-Family Dwelling </w:t>
      </w:r>
      <w:proofErr w:type="gramStart"/>
      <w:r w:rsidRPr="003B0311">
        <w:rPr>
          <w:rFonts w:ascii="Times New Roman" w:hAnsi="Times New Roman" w:cs="Times New Roman"/>
          <w:bCs/>
        </w:rPr>
        <w:t>in order to</w:t>
      </w:r>
      <w:proofErr w:type="gramEnd"/>
      <w:r w:rsidRPr="003B0311">
        <w:rPr>
          <w:rFonts w:ascii="Times New Roman" w:hAnsi="Times New Roman" w:cs="Times New Roman"/>
          <w:bCs/>
        </w:rPr>
        <w:t xml:space="preserve"> build a 2</w:t>
      </w:r>
      <w:r w:rsidRPr="003B0311">
        <w:rPr>
          <w:rFonts w:ascii="Times New Roman" w:hAnsi="Times New Roman" w:cs="Times New Roman"/>
          <w:bCs/>
          <w:vertAlign w:val="superscript"/>
        </w:rPr>
        <w:t>nd</w:t>
      </w:r>
      <w:r w:rsidRPr="003B0311">
        <w:rPr>
          <w:rFonts w:ascii="Times New Roman" w:hAnsi="Times New Roman" w:cs="Times New Roman"/>
          <w:bCs/>
        </w:rPr>
        <w:t xml:space="preserve"> residential structure connected by a roof or series of roofs.  The application is pursuant to the Code of the Town of Harwich c.325-51 N, </w:t>
      </w:r>
      <w:r w:rsidR="00BA73D8">
        <w:rPr>
          <w:rFonts w:ascii="Times New Roman" w:hAnsi="Times New Roman" w:cs="Times New Roman"/>
          <w:bCs/>
        </w:rPr>
        <w:t>in accordance</w:t>
      </w:r>
      <w:r w:rsidRPr="003B0311">
        <w:rPr>
          <w:rFonts w:ascii="Times New Roman" w:hAnsi="Times New Roman" w:cs="Times New Roman"/>
          <w:bCs/>
        </w:rPr>
        <w:t xml:space="preserve"> </w:t>
      </w:r>
      <w:r w:rsidR="00BA73D8">
        <w:rPr>
          <w:rFonts w:ascii="Times New Roman" w:hAnsi="Times New Roman" w:cs="Times New Roman"/>
          <w:bCs/>
        </w:rPr>
        <w:t>with</w:t>
      </w:r>
      <w:r w:rsidRPr="003B0311">
        <w:rPr>
          <w:rFonts w:ascii="Times New Roman" w:hAnsi="Times New Roman" w:cs="Times New Roman"/>
          <w:bCs/>
        </w:rPr>
        <w:t xml:space="preserve"> MGL c. 40A Section 9. The property is located at 86 Miles St., Assessor’s Map 14 Parcel B9. The property </w:t>
      </w:r>
      <w:proofErr w:type="gramStart"/>
      <w:r w:rsidRPr="003B0311">
        <w:rPr>
          <w:rFonts w:ascii="Times New Roman" w:hAnsi="Times New Roman" w:cs="Times New Roman"/>
          <w:bCs/>
        </w:rPr>
        <w:t>is located in</w:t>
      </w:r>
      <w:proofErr w:type="gramEnd"/>
      <w:r w:rsidRPr="003B0311">
        <w:rPr>
          <w:rFonts w:ascii="Times New Roman" w:hAnsi="Times New Roman" w:cs="Times New Roman"/>
          <w:bCs/>
        </w:rPr>
        <w:t xml:space="preserve"> the RL Zoning District.</w:t>
      </w:r>
    </w:p>
    <w:p w14:paraId="3C7A1801" w14:textId="77777777" w:rsidR="002D6E31" w:rsidRPr="003B0311" w:rsidRDefault="002D6E31" w:rsidP="002D6E31">
      <w:pPr>
        <w:autoSpaceDE w:val="0"/>
        <w:autoSpaceDN w:val="0"/>
        <w:spacing w:after="0" w:line="240" w:lineRule="auto"/>
        <w:rPr>
          <w:rFonts w:ascii="Times New Roman" w:hAnsi="Times New Roman" w:cs="Times New Roman"/>
          <w:bCs/>
        </w:rPr>
      </w:pPr>
    </w:p>
    <w:p w14:paraId="6A4E3449" w14:textId="27B79A89" w:rsidR="003C438F" w:rsidRPr="003B0311" w:rsidRDefault="00516B1E" w:rsidP="00516B1E">
      <w:pPr>
        <w:autoSpaceDE w:val="0"/>
        <w:autoSpaceDN w:val="0"/>
        <w:rPr>
          <w:rFonts w:ascii="Times New Roman" w:hAnsi="Times New Roman" w:cs="Times New Roman"/>
          <w:bCs/>
        </w:rPr>
      </w:pPr>
      <w:r w:rsidRPr="003B0311">
        <w:rPr>
          <w:rFonts w:ascii="Times New Roman" w:hAnsi="Times New Roman" w:cs="Times New Roman"/>
          <w:b/>
          <w:bCs/>
        </w:rPr>
        <w:t xml:space="preserve">Case # PB2023-06 </w:t>
      </w:r>
      <w:r w:rsidR="00917F54" w:rsidRPr="003B0311">
        <w:rPr>
          <w:rFonts w:ascii="Times New Roman" w:hAnsi="Times New Roman" w:cs="Times New Roman"/>
          <w:b/>
          <w:bCs/>
        </w:rPr>
        <w:t>(CONTINUED FROM 3.14.23 and 4.11.23</w:t>
      </w:r>
      <w:r w:rsidRPr="003B0311">
        <w:rPr>
          <w:rFonts w:ascii="Times New Roman" w:hAnsi="Times New Roman" w:cs="Times New Roman"/>
          <w:b/>
          <w:bCs/>
        </w:rPr>
        <w:t>) -</w:t>
      </w:r>
      <w:r w:rsidRPr="003B0311">
        <w:rPr>
          <w:rFonts w:ascii="Times New Roman" w:hAnsi="Times New Roman" w:cs="Times New Roman"/>
          <w:bCs/>
        </w:rPr>
        <w:t>The Eastward Companies</w:t>
      </w:r>
      <w:r w:rsidRPr="003B0311">
        <w:rPr>
          <w:rFonts w:ascii="Times New Roman" w:hAnsi="Times New Roman" w:cs="Times New Roman"/>
          <w:b/>
          <w:bCs/>
        </w:rPr>
        <w:t xml:space="preserve"> </w:t>
      </w:r>
      <w:r w:rsidRPr="003B0311">
        <w:rPr>
          <w:rFonts w:ascii="Times New Roman" w:hAnsi="Times New Roman" w:cs="Times New Roman"/>
          <w:bCs/>
        </w:rPr>
        <w:t xml:space="preserve">has applied for a Modification to an approved Definitive Subdivision Plan known as Dorset Drive, Assessor’s Map 98, Parcels B1-1, B1-2 &amp; B1-3. The proposed modification would reconfigure lot 2 with compliant frontage and create one panhandle lot, reducing the length of the road and conveying one lot to an abutter. The application is pursuant to the Code of the Town of Harwich §400-11 (C). The properties </w:t>
      </w:r>
      <w:proofErr w:type="gramStart"/>
      <w:r w:rsidRPr="003B0311">
        <w:rPr>
          <w:rFonts w:ascii="Times New Roman" w:hAnsi="Times New Roman" w:cs="Times New Roman"/>
          <w:bCs/>
        </w:rPr>
        <w:t>are located in</w:t>
      </w:r>
      <w:proofErr w:type="gramEnd"/>
      <w:r w:rsidRPr="003B0311">
        <w:rPr>
          <w:rFonts w:ascii="Times New Roman" w:hAnsi="Times New Roman" w:cs="Times New Roman"/>
          <w:bCs/>
        </w:rPr>
        <w:t xml:space="preserve"> the Rural Residential (RR) and the Drinking Water Resources Protection District (DWRPD) Zoning Districts.</w:t>
      </w:r>
    </w:p>
    <w:p w14:paraId="324778C6" w14:textId="2F114E62" w:rsidR="00917F54" w:rsidRPr="003B0311" w:rsidRDefault="003C438F" w:rsidP="003C438F">
      <w:pPr>
        <w:autoSpaceDE w:val="0"/>
        <w:autoSpaceDN w:val="0"/>
        <w:rPr>
          <w:rFonts w:ascii="Times New Roman" w:hAnsi="Times New Roman" w:cs="Times New Roman"/>
        </w:rPr>
      </w:pPr>
      <w:r w:rsidRPr="003B0311">
        <w:rPr>
          <w:rFonts w:ascii="Times New Roman" w:hAnsi="Times New Roman" w:cs="Times New Roman"/>
          <w:b/>
          <w:bCs/>
        </w:rPr>
        <w:t xml:space="preserve">Case # PB2023-07 </w:t>
      </w:r>
      <w:r w:rsidR="00917F54" w:rsidRPr="003B0311">
        <w:rPr>
          <w:rFonts w:ascii="Times New Roman" w:hAnsi="Times New Roman" w:cs="Times New Roman"/>
          <w:b/>
          <w:bCs/>
        </w:rPr>
        <w:t xml:space="preserve">(CONTINUED FROM 3.14.23 and 4.11.23) </w:t>
      </w:r>
      <w:r w:rsidRPr="003B0311">
        <w:rPr>
          <w:rFonts w:ascii="Times New Roman" w:hAnsi="Times New Roman" w:cs="Times New Roman"/>
          <w:b/>
        </w:rPr>
        <w:t xml:space="preserve">Round Cove Resort Owner, LLC and 4 Cove Landing Road Owner, LLC </w:t>
      </w:r>
      <w:r w:rsidRPr="003B0311">
        <w:rPr>
          <w:rFonts w:ascii="Times New Roman" w:hAnsi="Times New Roman" w:cs="Times New Roman"/>
        </w:rPr>
        <w:t xml:space="preserve">are seeking a Site Plan Review &amp; Use Special Permit for an increase in allowed hotel/motel </w:t>
      </w:r>
      <w:proofErr w:type="gramStart"/>
      <w:r w:rsidRPr="003B0311">
        <w:rPr>
          <w:rFonts w:ascii="Times New Roman" w:hAnsi="Times New Roman" w:cs="Times New Roman"/>
        </w:rPr>
        <w:t>use</w:t>
      </w:r>
      <w:proofErr w:type="gramEnd"/>
      <w:r w:rsidRPr="003B0311">
        <w:rPr>
          <w:rFonts w:ascii="Times New Roman" w:hAnsi="Times New Roman" w:cs="Times New Roman"/>
        </w:rPr>
        <w:t xml:space="preserve"> by more than 7,500 square feet of floor area, as required pursuant to the Harwich Zoning By-Law sections 325-9 and 325-51. The proposed building expansion is to create additional hotel rooms and to renovate buildings at Wequassett Resort &amp; Golf Club. The property is located at 2173 Rt. 28, Head of the Bay Resort, Map 115, parcel S1-3 in the Commercial Highway 2 (CH-2) Zoning District.</w:t>
      </w:r>
    </w:p>
    <w:p w14:paraId="6458657B" w14:textId="006383AD" w:rsidR="00C57964" w:rsidRPr="003B0311" w:rsidRDefault="00C57964" w:rsidP="003C438F">
      <w:pPr>
        <w:autoSpaceDE w:val="0"/>
        <w:autoSpaceDN w:val="0"/>
        <w:rPr>
          <w:rFonts w:ascii="Times New Roman" w:hAnsi="Times New Roman" w:cs="Times New Roman"/>
          <w:bCs/>
        </w:rPr>
      </w:pPr>
      <w:r w:rsidRPr="003B0311">
        <w:rPr>
          <w:rFonts w:ascii="Times New Roman" w:hAnsi="Times New Roman" w:cs="Times New Roman"/>
          <w:b/>
          <w:bCs/>
        </w:rPr>
        <w:t xml:space="preserve">Case # PB2023-10 Mark and Andrea Toomey, </w:t>
      </w:r>
      <w:r w:rsidRPr="003B0311">
        <w:rPr>
          <w:rFonts w:ascii="Times New Roman" w:hAnsi="Times New Roman" w:cs="Times New Roman"/>
          <w:bCs/>
        </w:rPr>
        <w:t xml:space="preserve">through their agent, J. Thaddeus Eldredge, PLS, are seeking a Modification of a Definitive Subdivision Plan. The application is pursuant to the Code of the Town of Harwich §400-11 (C), and MGL c.41 Subdivision Control law. The properties are located at 0 </w:t>
      </w:r>
      <w:proofErr w:type="spellStart"/>
      <w:r w:rsidRPr="003B0311">
        <w:rPr>
          <w:rFonts w:ascii="Times New Roman" w:hAnsi="Times New Roman" w:cs="Times New Roman"/>
          <w:bCs/>
        </w:rPr>
        <w:lastRenderedPageBreak/>
        <w:t>Quinapoxet</w:t>
      </w:r>
      <w:proofErr w:type="spellEnd"/>
      <w:r w:rsidRPr="003B0311">
        <w:rPr>
          <w:rFonts w:ascii="Times New Roman" w:hAnsi="Times New Roman" w:cs="Times New Roman"/>
          <w:bCs/>
        </w:rPr>
        <w:t xml:space="preserve"> Way, Assessor’s Map 102, Parcels E1-3 and E1-4 in the Rural Residential (RR) Zoning District.</w:t>
      </w:r>
    </w:p>
    <w:p w14:paraId="0C2481DE" w14:textId="2D34F99A" w:rsidR="00917F54" w:rsidRPr="003B0311" w:rsidRDefault="00917F54" w:rsidP="003C438F">
      <w:pPr>
        <w:autoSpaceDE w:val="0"/>
        <w:autoSpaceDN w:val="0"/>
        <w:rPr>
          <w:rFonts w:ascii="Times New Roman" w:hAnsi="Times New Roman" w:cs="Times New Roman"/>
          <w:bCs/>
        </w:rPr>
      </w:pPr>
      <w:r w:rsidRPr="003B0311">
        <w:rPr>
          <w:rFonts w:ascii="Times New Roman" w:hAnsi="Times New Roman" w:cs="Times New Roman"/>
          <w:b/>
          <w:bCs/>
        </w:rPr>
        <w:t xml:space="preserve">Case # PB2023-11 (CONTINUED FROM 4.11.23) Paul Sweetser, </w:t>
      </w:r>
      <w:r w:rsidRPr="003B0311">
        <w:rPr>
          <w:rFonts w:ascii="Times New Roman" w:hAnsi="Times New Roman" w:cs="Times New Roman"/>
          <w:bCs/>
        </w:rPr>
        <w:t>Agent for Dewitt P. Davenport, Tr</w:t>
      </w:r>
      <w:r w:rsidRPr="003B0311">
        <w:rPr>
          <w:rFonts w:ascii="Times New Roman" w:hAnsi="Times New Roman" w:cs="Times New Roman"/>
          <w:b/>
          <w:bCs/>
        </w:rPr>
        <w:t xml:space="preserve">. </w:t>
      </w:r>
      <w:r w:rsidRPr="003B0311">
        <w:rPr>
          <w:rFonts w:ascii="Times New Roman" w:hAnsi="Times New Roman" w:cs="Times New Roman"/>
          <w:bCs/>
        </w:rPr>
        <w:t xml:space="preserve">is requesting a Special Permit for </w:t>
      </w:r>
      <w:proofErr w:type="gramStart"/>
      <w:r w:rsidRPr="003B0311">
        <w:rPr>
          <w:rFonts w:ascii="Times New Roman" w:hAnsi="Times New Roman" w:cs="Times New Roman"/>
          <w:bCs/>
        </w:rPr>
        <w:t>a Two</w:t>
      </w:r>
      <w:proofErr w:type="gramEnd"/>
      <w:r w:rsidRPr="003B0311">
        <w:rPr>
          <w:rFonts w:ascii="Times New Roman" w:hAnsi="Times New Roman" w:cs="Times New Roman"/>
          <w:bCs/>
        </w:rPr>
        <w:t xml:space="preserve">-Family Use </w:t>
      </w:r>
      <w:proofErr w:type="gramStart"/>
      <w:r w:rsidRPr="003B0311">
        <w:rPr>
          <w:rFonts w:ascii="Times New Roman" w:hAnsi="Times New Roman" w:cs="Times New Roman"/>
          <w:bCs/>
        </w:rPr>
        <w:t>in order to</w:t>
      </w:r>
      <w:proofErr w:type="gramEnd"/>
      <w:r w:rsidRPr="003B0311">
        <w:rPr>
          <w:rFonts w:ascii="Times New Roman" w:hAnsi="Times New Roman" w:cs="Times New Roman"/>
          <w:bCs/>
        </w:rPr>
        <w:t xml:space="preserve"> construct a duplex with two 2-bedroom units.  The application is pursuant to the Code of the Town of Harwich §325-51N and MGL CH 40A sec 9. The property is located at 958 Orleans Rd., Assessor’s Map 51, Parcel S9 in the Residential Rural (RR) Zoning District.</w:t>
      </w:r>
    </w:p>
    <w:p w14:paraId="6C1052B7" w14:textId="545C4B13" w:rsidR="00BC6CBD" w:rsidRPr="003B0311" w:rsidRDefault="00A5069C" w:rsidP="00150A44">
      <w:pPr>
        <w:autoSpaceDE w:val="0"/>
        <w:autoSpaceDN w:val="0"/>
        <w:rPr>
          <w:rFonts w:ascii="Times New Roman" w:hAnsi="Times New Roman" w:cs="Times New Roman"/>
          <w:bCs/>
        </w:rPr>
      </w:pPr>
      <w:r w:rsidRPr="000C6EBD">
        <w:rPr>
          <w:rFonts w:ascii="Times New Roman" w:hAnsi="Times New Roman" w:cs="Times New Roman"/>
          <w:b/>
          <w:bCs/>
          <w:highlight w:val="yellow"/>
        </w:rPr>
        <w:t>Case # PB2023-13</w:t>
      </w:r>
      <w:r w:rsidR="000C6EBD" w:rsidRPr="000C6EBD">
        <w:rPr>
          <w:rFonts w:ascii="Times New Roman" w:hAnsi="Times New Roman" w:cs="Times New Roman"/>
          <w:b/>
          <w:bCs/>
          <w:highlight w:val="yellow"/>
        </w:rPr>
        <w:t xml:space="preserve"> CONTINUES UNTIL 5.23.23</w:t>
      </w:r>
      <w:r w:rsidRPr="003B0311">
        <w:rPr>
          <w:rFonts w:ascii="Times New Roman" w:hAnsi="Times New Roman" w:cs="Times New Roman"/>
          <w:b/>
          <w:bCs/>
        </w:rPr>
        <w:t xml:space="preserve"> Douglas Deschenes, </w:t>
      </w:r>
      <w:r w:rsidRPr="003B0311">
        <w:rPr>
          <w:rFonts w:ascii="Times New Roman" w:hAnsi="Times New Roman" w:cs="Times New Roman"/>
          <w:bCs/>
        </w:rPr>
        <w:t>Agent for Kevin S. Tomany and Tara E. Kane-Tomany</w:t>
      </w:r>
      <w:r w:rsidRPr="003B0311">
        <w:rPr>
          <w:rFonts w:ascii="Times New Roman" w:hAnsi="Times New Roman" w:cs="Times New Roman"/>
          <w:b/>
          <w:bCs/>
        </w:rPr>
        <w:t xml:space="preserve"> </w:t>
      </w:r>
      <w:r w:rsidRPr="003B0311">
        <w:rPr>
          <w:rFonts w:ascii="Times New Roman" w:hAnsi="Times New Roman" w:cs="Times New Roman"/>
          <w:bCs/>
        </w:rPr>
        <w:t xml:space="preserve">is requesting a Special Permit </w:t>
      </w:r>
      <w:proofErr w:type="gramStart"/>
      <w:r w:rsidRPr="003B0311">
        <w:rPr>
          <w:rFonts w:ascii="Times New Roman" w:hAnsi="Times New Roman" w:cs="Times New Roman"/>
          <w:bCs/>
        </w:rPr>
        <w:t>in order to</w:t>
      </w:r>
      <w:proofErr w:type="gramEnd"/>
      <w:r w:rsidRPr="003B0311">
        <w:rPr>
          <w:rFonts w:ascii="Times New Roman" w:hAnsi="Times New Roman" w:cs="Times New Roman"/>
          <w:bCs/>
        </w:rPr>
        <w:t xml:space="preserve"> construct and maintain a barn and paddock area for 2 horses within the Drinking Water Resource Protection District (DWRPD).  The application is pursuant to the Code of the Town of Harwich §325-14</w:t>
      </w:r>
      <w:proofErr w:type="gramStart"/>
      <w:r w:rsidRPr="003B0311">
        <w:rPr>
          <w:rFonts w:ascii="Times New Roman" w:hAnsi="Times New Roman" w:cs="Times New Roman"/>
          <w:bCs/>
        </w:rPr>
        <w:t>E,  §</w:t>
      </w:r>
      <w:proofErr w:type="gramEnd"/>
      <w:r w:rsidRPr="003B0311">
        <w:rPr>
          <w:rFonts w:ascii="Times New Roman" w:hAnsi="Times New Roman" w:cs="Times New Roman"/>
          <w:bCs/>
        </w:rPr>
        <w:t xml:space="preserve">325-51C and MGL CH 40A sec 9. The property is located at </w:t>
      </w:r>
      <w:r w:rsidRPr="003B0311">
        <w:rPr>
          <w:rFonts w:ascii="Times New Roman" w:hAnsi="Times New Roman" w:cs="Times New Roman"/>
          <w:b/>
        </w:rPr>
        <w:t>230 Church Street</w:t>
      </w:r>
      <w:r w:rsidRPr="003B0311">
        <w:rPr>
          <w:rFonts w:ascii="Times New Roman" w:hAnsi="Times New Roman" w:cs="Times New Roman"/>
          <w:bCs/>
        </w:rPr>
        <w:t>., Assessor’s Map 98, Parcel B3-9 in the Residential Rural (RR) and Drinking Water Resource Protection (DWRPD) Zoning Districts.</w:t>
      </w:r>
    </w:p>
    <w:p w14:paraId="0B47B61D" w14:textId="71D40254" w:rsidR="00EF1CB1" w:rsidRPr="003B0311" w:rsidRDefault="00321271" w:rsidP="003B0311">
      <w:pPr>
        <w:pStyle w:val="ListParagraph"/>
        <w:numPr>
          <w:ilvl w:val="0"/>
          <w:numId w:val="4"/>
        </w:numPr>
        <w:autoSpaceDE w:val="0"/>
        <w:autoSpaceDN w:val="0"/>
        <w:adjustRightInd w:val="0"/>
        <w:spacing w:after="0" w:line="240" w:lineRule="auto"/>
        <w:ind w:left="144"/>
        <w:rPr>
          <w:rFonts w:ascii="Times New Roman" w:hAnsi="Times New Roman" w:cs="Times New Roman"/>
          <w:b/>
        </w:rPr>
      </w:pPr>
      <w:r w:rsidRPr="003B0311">
        <w:rPr>
          <w:rFonts w:ascii="Times New Roman" w:hAnsi="Times New Roman" w:cs="Times New Roman"/>
          <w:b/>
        </w:rPr>
        <w:t>Planning Board Business</w:t>
      </w:r>
    </w:p>
    <w:p w14:paraId="59222DC2" w14:textId="1424C4B9" w:rsidR="004F4F7F" w:rsidRPr="003B0311" w:rsidRDefault="00321271" w:rsidP="00744629">
      <w:pPr>
        <w:pStyle w:val="ListParagraph"/>
        <w:numPr>
          <w:ilvl w:val="0"/>
          <w:numId w:val="8"/>
        </w:numPr>
        <w:autoSpaceDE w:val="0"/>
        <w:autoSpaceDN w:val="0"/>
        <w:adjustRightInd w:val="0"/>
        <w:spacing w:after="0" w:line="240" w:lineRule="auto"/>
        <w:rPr>
          <w:rFonts w:ascii="Times New Roman" w:hAnsi="Times New Roman" w:cs="Times New Roman"/>
        </w:rPr>
      </w:pPr>
      <w:r w:rsidRPr="003B0311">
        <w:rPr>
          <w:rFonts w:ascii="Times New Roman" w:hAnsi="Times New Roman" w:cs="Times New Roman"/>
        </w:rPr>
        <w:t>Vote to a</w:t>
      </w:r>
      <w:r w:rsidR="004F4F7F" w:rsidRPr="003B0311">
        <w:rPr>
          <w:rFonts w:ascii="Times New Roman" w:hAnsi="Times New Roman" w:cs="Times New Roman"/>
        </w:rPr>
        <w:t>pprov</w:t>
      </w:r>
      <w:r w:rsidRPr="003B0311">
        <w:rPr>
          <w:rFonts w:ascii="Times New Roman" w:hAnsi="Times New Roman" w:cs="Times New Roman"/>
        </w:rPr>
        <w:t>e</w:t>
      </w:r>
      <w:r w:rsidR="004F4F7F" w:rsidRPr="003B0311">
        <w:rPr>
          <w:rFonts w:ascii="Times New Roman" w:hAnsi="Times New Roman" w:cs="Times New Roman"/>
        </w:rPr>
        <w:t xml:space="preserve"> Minutes from </w:t>
      </w:r>
      <w:r w:rsidR="00783C50" w:rsidRPr="003B0311">
        <w:rPr>
          <w:rFonts w:ascii="Times New Roman" w:hAnsi="Times New Roman" w:cs="Times New Roman"/>
        </w:rPr>
        <w:t>February 28, 2023</w:t>
      </w:r>
      <w:r w:rsidR="00A5069C" w:rsidRPr="003B0311">
        <w:rPr>
          <w:rFonts w:ascii="Times New Roman" w:hAnsi="Times New Roman" w:cs="Times New Roman"/>
        </w:rPr>
        <w:t xml:space="preserve">, </w:t>
      </w:r>
      <w:r w:rsidR="002D6E31" w:rsidRPr="003B0311">
        <w:rPr>
          <w:rFonts w:ascii="Times New Roman" w:hAnsi="Times New Roman" w:cs="Times New Roman"/>
        </w:rPr>
        <w:t>March 14</w:t>
      </w:r>
      <w:r w:rsidR="004F4F7F" w:rsidRPr="003B0311">
        <w:rPr>
          <w:rFonts w:ascii="Times New Roman" w:hAnsi="Times New Roman" w:cs="Times New Roman"/>
        </w:rPr>
        <w:t xml:space="preserve">, </w:t>
      </w:r>
      <w:proofErr w:type="gramStart"/>
      <w:r w:rsidR="004F4F7F" w:rsidRPr="003B0311">
        <w:rPr>
          <w:rFonts w:ascii="Times New Roman" w:hAnsi="Times New Roman" w:cs="Times New Roman"/>
        </w:rPr>
        <w:t>2023</w:t>
      </w:r>
      <w:proofErr w:type="gramEnd"/>
      <w:r w:rsidR="00A5069C" w:rsidRPr="003B0311">
        <w:rPr>
          <w:rFonts w:ascii="Times New Roman" w:hAnsi="Times New Roman" w:cs="Times New Roman"/>
        </w:rPr>
        <w:t xml:space="preserve"> AND March 28, 2023</w:t>
      </w:r>
      <w:r w:rsidR="004F4F7F" w:rsidRPr="003B0311">
        <w:rPr>
          <w:rFonts w:ascii="Times New Roman" w:hAnsi="Times New Roman" w:cs="Times New Roman"/>
        </w:rPr>
        <w:t>.</w:t>
      </w:r>
    </w:p>
    <w:p w14:paraId="0F42404C" w14:textId="2886E79D" w:rsidR="00EF1CB1" w:rsidRPr="003B0311" w:rsidRDefault="00EF1CB1" w:rsidP="00EF1CB1">
      <w:pPr>
        <w:pStyle w:val="ListParagraph"/>
        <w:numPr>
          <w:ilvl w:val="0"/>
          <w:numId w:val="8"/>
        </w:numPr>
        <w:autoSpaceDE w:val="0"/>
        <w:autoSpaceDN w:val="0"/>
        <w:adjustRightInd w:val="0"/>
        <w:spacing w:after="0" w:line="240" w:lineRule="auto"/>
        <w:rPr>
          <w:rFonts w:ascii="Times New Roman" w:hAnsi="Times New Roman" w:cs="Times New Roman"/>
        </w:rPr>
      </w:pPr>
      <w:r w:rsidRPr="003B0311">
        <w:rPr>
          <w:rFonts w:ascii="Times New Roman" w:hAnsi="Times New Roman" w:cs="Times New Roman"/>
        </w:rPr>
        <w:t xml:space="preserve">A vote to approve a </w:t>
      </w:r>
      <w:r w:rsidR="00FA06D2" w:rsidRPr="003B0311">
        <w:rPr>
          <w:rFonts w:ascii="Times New Roman" w:hAnsi="Times New Roman" w:cs="Times New Roman"/>
          <w:b/>
          <w:bCs/>
        </w:rPr>
        <w:t>request for a Covenant R</w:t>
      </w:r>
      <w:r w:rsidRPr="003B0311">
        <w:rPr>
          <w:rFonts w:ascii="Times New Roman" w:hAnsi="Times New Roman" w:cs="Times New Roman"/>
          <w:b/>
          <w:bCs/>
        </w:rPr>
        <w:t xml:space="preserve">elease </w:t>
      </w:r>
      <w:r w:rsidR="00FA06D2" w:rsidRPr="003B0311">
        <w:rPr>
          <w:rFonts w:ascii="Times New Roman" w:hAnsi="Times New Roman" w:cs="Times New Roman"/>
          <w:b/>
          <w:bCs/>
        </w:rPr>
        <w:t>for</w:t>
      </w:r>
      <w:r w:rsidRPr="003B0311">
        <w:rPr>
          <w:rFonts w:ascii="Times New Roman" w:hAnsi="Times New Roman" w:cs="Times New Roman"/>
          <w:b/>
          <w:bCs/>
        </w:rPr>
        <w:t xml:space="preserve"> PB20</w:t>
      </w:r>
      <w:r w:rsidR="00FA06D2" w:rsidRPr="003B0311">
        <w:rPr>
          <w:rFonts w:ascii="Times New Roman" w:hAnsi="Times New Roman" w:cs="Times New Roman"/>
          <w:b/>
          <w:bCs/>
        </w:rPr>
        <w:t>15-12, Arthur’s Way</w:t>
      </w:r>
      <w:r w:rsidR="003B0311">
        <w:rPr>
          <w:rFonts w:ascii="Times New Roman" w:hAnsi="Times New Roman" w:cs="Times New Roman"/>
          <w:b/>
          <w:bCs/>
        </w:rPr>
        <w:t xml:space="preserve">, Mark Smith, </w:t>
      </w:r>
      <w:proofErr w:type="gramStart"/>
      <w:r w:rsidR="003B0311">
        <w:rPr>
          <w:rFonts w:ascii="Times New Roman" w:hAnsi="Times New Roman" w:cs="Times New Roman"/>
          <w:b/>
          <w:bCs/>
        </w:rPr>
        <w:t>Applicant.</w:t>
      </w:r>
      <w:r w:rsidRPr="003B0311">
        <w:rPr>
          <w:rFonts w:ascii="Times New Roman" w:hAnsi="Times New Roman" w:cs="Times New Roman"/>
        </w:rPr>
        <w:t>.</w:t>
      </w:r>
      <w:proofErr w:type="gramEnd"/>
    </w:p>
    <w:p w14:paraId="2E0B0FCC" w14:textId="77777777" w:rsidR="00744629" w:rsidRPr="003B0311"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Pr="003B0311" w:rsidRDefault="00C24FC6" w:rsidP="00125035">
      <w:pPr>
        <w:pStyle w:val="ListParagraph"/>
        <w:numPr>
          <w:ilvl w:val="0"/>
          <w:numId w:val="4"/>
        </w:numPr>
        <w:autoSpaceDE w:val="0"/>
        <w:autoSpaceDN w:val="0"/>
        <w:adjustRightInd w:val="0"/>
        <w:spacing w:after="0" w:line="240" w:lineRule="auto"/>
        <w:ind w:left="0" w:hanging="540"/>
        <w:rPr>
          <w:rFonts w:ascii="Times New Roman" w:hAnsi="Times New Roman" w:cs="Times New Roman"/>
          <w:b/>
          <w:bCs/>
          <w:smallCaps/>
        </w:rPr>
      </w:pPr>
      <w:r w:rsidRPr="003B0311">
        <w:rPr>
          <w:rFonts w:ascii="Times New Roman" w:hAnsi="Times New Roman" w:cs="Times New Roman"/>
          <w:b/>
          <w:bCs/>
          <w:smallCaps/>
        </w:rPr>
        <w:t>Adjourn</w:t>
      </w:r>
    </w:p>
    <w:p w14:paraId="4074EE31" w14:textId="77777777" w:rsidR="004F4F7F" w:rsidRPr="00C57964" w:rsidRDefault="004F4F7F" w:rsidP="00744629">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r:id="rId8"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9"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60E2B307" w14:textId="77777777" w:rsidR="004F4F7F" w:rsidRPr="00C57964" w:rsidRDefault="004F4F7F" w:rsidP="00744629">
      <w:pPr>
        <w:spacing w:after="0" w:line="240" w:lineRule="auto"/>
        <w:ind w:right="-270" w:hanging="54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683F6D76" w:rsidR="004F4F7F" w:rsidRPr="00C57964" w:rsidRDefault="004F4F7F" w:rsidP="00744629">
      <w:pPr>
        <w:spacing w:after="0" w:line="240" w:lineRule="auto"/>
        <w:rPr>
          <w:rFonts w:ascii="Times New Roman" w:hAnsi="Times New Roman" w:cs="Times New Roman"/>
          <w:b/>
          <w:i/>
          <w:sz w:val="20"/>
          <w:szCs w:val="20"/>
          <w:lang w:val="en-CA"/>
        </w:rPr>
      </w:pPr>
      <w:r w:rsidRPr="00C57964">
        <w:rPr>
          <w:rFonts w:ascii="Times New Roman" w:hAnsi="Times New Roman" w:cs="Times New Roman"/>
          <w:b/>
          <w:i/>
          <w:sz w:val="20"/>
          <w:szCs w:val="20"/>
          <w:lang w:val="en-CA"/>
        </w:rPr>
        <w:t>Next Planning Board Meeting (</w:t>
      </w:r>
      <w:r w:rsidRPr="00C57964">
        <w:rPr>
          <w:rFonts w:ascii="Times New Roman" w:hAnsi="Times New Roman" w:cs="Times New Roman"/>
          <w:i/>
          <w:sz w:val="20"/>
          <w:szCs w:val="20"/>
          <w:lang w:val="en-CA"/>
        </w:rPr>
        <w:t>Subject to Change</w:t>
      </w:r>
      <w:r w:rsidR="00EF1CB1" w:rsidRPr="00C57964">
        <w:rPr>
          <w:rFonts w:ascii="Times New Roman" w:hAnsi="Times New Roman" w:cs="Times New Roman"/>
          <w:b/>
          <w:i/>
          <w:sz w:val="20"/>
          <w:szCs w:val="20"/>
          <w:lang w:val="en-CA"/>
        </w:rPr>
        <w:t xml:space="preserve">) – </w:t>
      </w:r>
      <w:r w:rsidR="00394B93" w:rsidRPr="00C57964">
        <w:rPr>
          <w:rFonts w:ascii="Times New Roman" w:hAnsi="Times New Roman" w:cs="Times New Roman"/>
          <w:b/>
          <w:i/>
          <w:sz w:val="20"/>
          <w:szCs w:val="20"/>
          <w:lang w:val="en-CA"/>
        </w:rPr>
        <w:t>May 9</w:t>
      </w:r>
      <w:r w:rsidRPr="00C57964">
        <w:rPr>
          <w:rFonts w:ascii="Times New Roman" w:hAnsi="Times New Roman" w:cs="Times New Roman"/>
          <w:b/>
          <w:i/>
          <w:sz w:val="20"/>
          <w:szCs w:val="20"/>
          <w:lang w:val="en-CA"/>
        </w:rPr>
        <w:t>, 2023</w:t>
      </w: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 xml:space="preserve">Requests for </w:t>
      </w:r>
      <w:proofErr w:type="gramStart"/>
      <w:r w:rsidRPr="00C57964">
        <w:rPr>
          <w:rFonts w:ascii="Times New Roman" w:hAnsi="Times New Roman" w:cs="Times New Roman"/>
          <w:i/>
          <w:sz w:val="20"/>
          <w:szCs w:val="20"/>
        </w:rPr>
        <w:t>accommodations</w:t>
      </w:r>
      <w:proofErr w:type="gramEnd"/>
      <w:r w:rsidRPr="00C57964">
        <w:rPr>
          <w:rFonts w:ascii="Times New Roman" w:hAnsi="Times New Roman" w:cs="Times New Roman"/>
          <w:i/>
          <w:sz w:val="20"/>
          <w:szCs w:val="20"/>
        </w:rPr>
        <w:t xml:space="preserve"> for any person having a disability can be made by contacting the Administration Office at 508-430-7513</w:t>
      </w:r>
      <w:r w:rsidR="003B0311">
        <w:rPr>
          <w:rFonts w:ascii="Times New Roman" w:hAnsi="Times New Roman" w:cs="Times New Roman"/>
          <w:i/>
          <w:sz w:val="20"/>
          <w:szCs w:val="20"/>
        </w:rPr>
        <w:t>.</w:t>
      </w:r>
    </w:p>
    <w:p w14:paraId="5A730D05" w14:textId="1994FD35" w:rsidR="006B6D65" w:rsidRPr="00C57964" w:rsidRDefault="004F4F7F" w:rsidP="00FA06D2">
      <w:pPr>
        <w:tabs>
          <w:tab w:val="center" w:pos="4680"/>
          <w:tab w:val="right" w:pos="9360"/>
        </w:tabs>
        <w:spacing w:after="0" w:line="240" w:lineRule="auto"/>
        <w:rPr>
          <w:rFonts w:ascii="Times New Roman" w:hAnsi="Times New Roman" w:cs="Times New Roman"/>
          <w:sz w:val="20"/>
          <w:szCs w:val="20"/>
          <w:lang w:val="en-CA"/>
        </w:rPr>
      </w:pPr>
      <w:r w:rsidRPr="00C57964">
        <w:rPr>
          <w:rFonts w:ascii="Times New Roman" w:hAnsi="Times New Roman" w:cs="Times New Roman"/>
          <w:sz w:val="20"/>
          <w:szCs w:val="20"/>
          <w:lang w:val="en-CA"/>
        </w:rPr>
        <w:t>Authorized Posting Officer: Shelagh Delaney, sdelaney@town.harwich.ma.us or 508-430-7511</w:t>
      </w:r>
    </w:p>
    <w:p w14:paraId="4721C685" w14:textId="77777777" w:rsidR="00C57964" w:rsidRDefault="00C57964" w:rsidP="00C57964">
      <w:pPr>
        <w:pStyle w:val="chakra-text"/>
        <w:shd w:val="clear" w:color="auto" w:fill="F2F6F7"/>
        <w:spacing w:after="0" w:afterAutospacing="0"/>
        <w:rPr>
          <w:rFonts w:ascii="Segoe UI" w:hAnsi="Segoe UI" w:cs="Segoe UI"/>
          <w:color w:val="000000"/>
          <w:sz w:val="21"/>
          <w:szCs w:val="21"/>
        </w:rPr>
      </w:pPr>
      <w:r>
        <w:rPr>
          <w:rFonts w:ascii="Segoe UI" w:hAnsi="Segoe UI" w:cs="Segoe UI"/>
          <w:color w:val="000000"/>
          <w:sz w:val="21"/>
          <w:szCs w:val="21"/>
        </w:rPr>
        <w:t>Planning Board</w:t>
      </w:r>
    </w:p>
    <w:p w14:paraId="75C9C07E" w14:textId="77777777" w:rsidR="00C57964" w:rsidRDefault="00C57964" w:rsidP="00C57964">
      <w:pPr>
        <w:shd w:val="clear" w:color="auto" w:fill="F2F6F7"/>
        <w:rPr>
          <w:rFonts w:ascii="Segoe UI" w:hAnsi="Segoe UI" w:cs="Segoe UI"/>
          <w:color w:val="000000"/>
          <w:sz w:val="21"/>
          <w:szCs w:val="21"/>
        </w:rPr>
      </w:pPr>
      <w:r>
        <w:rPr>
          <w:rFonts w:ascii="Segoe UI" w:hAnsi="Segoe UI" w:cs="Segoe UI"/>
          <w:color w:val="000000"/>
          <w:sz w:val="21"/>
          <w:szCs w:val="21"/>
        </w:rPr>
        <w:t>Apr 25, 2023, 6:30 – 8:30 PM (America/</w:t>
      </w:r>
      <w:proofErr w:type="spellStart"/>
      <w:r>
        <w:rPr>
          <w:rFonts w:ascii="Segoe UI" w:hAnsi="Segoe UI" w:cs="Segoe UI"/>
          <w:color w:val="000000"/>
          <w:sz w:val="21"/>
          <w:szCs w:val="21"/>
        </w:rPr>
        <w:t>New_York</w:t>
      </w:r>
      <w:proofErr w:type="spellEnd"/>
      <w:r>
        <w:rPr>
          <w:rFonts w:ascii="Segoe UI" w:hAnsi="Segoe UI" w:cs="Segoe UI"/>
          <w:color w:val="000000"/>
          <w:sz w:val="21"/>
          <w:szCs w:val="21"/>
        </w:rPr>
        <w:t>)</w:t>
      </w:r>
    </w:p>
    <w:p w14:paraId="57EA9C5B" w14:textId="77777777" w:rsidR="00C57964" w:rsidRDefault="00C57964" w:rsidP="00C57964">
      <w:pPr>
        <w:pStyle w:val="chakra-text"/>
        <w:shd w:val="clear" w:color="auto" w:fill="F2F6F7"/>
        <w:spacing w:after="0" w:afterAutospacing="0"/>
        <w:rPr>
          <w:rFonts w:ascii="Segoe UI" w:hAnsi="Segoe UI" w:cs="Segoe UI"/>
          <w:color w:val="000000"/>
          <w:sz w:val="21"/>
          <w:szCs w:val="21"/>
        </w:rPr>
      </w:pPr>
      <w:r>
        <w:rPr>
          <w:rFonts w:ascii="Segoe UI" w:hAnsi="Segoe UI" w:cs="Segoe UI"/>
          <w:color w:val="000000"/>
          <w:sz w:val="21"/>
          <w:szCs w:val="21"/>
        </w:rPr>
        <w:t xml:space="preserve">Please join my meeting </w:t>
      </w:r>
      <w:proofErr w:type="gramStart"/>
      <w:r>
        <w:rPr>
          <w:rFonts w:ascii="Segoe UI" w:hAnsi="Segoe UI" w:cs="Segoe UI"/>
          <w:color w:val="000000"/>
          <w:sz w:val="21"/>
          <w:szCs w:val="21"/>
        </w:rPr>
        <w:t>from</w:t>
      </w:r>
      <w:proofErr w:type="gramEnd"/>
      <w:r>
        <w:rPr>
          <w:rFonts w:ascii="Segoe UI" w:hAnsi="Segoe UI" w:cs="Segoe UI"/>
          <w:color w:val="000000"/>
          <w:sz w:val="21"/>
          <w:szCs w:val="21"/>
        </w:rPr>
        <w:t xml:space="preserve"> your computer, </w:t>
      </w:r>
      <w:proofErr w:type="gramStart"/>
      <w:r>
        <w:rPr>
          <w:rFonts w:ascii="Segoe UI" w:hAnsi="Segoe UI" w:cs="Segoe UI"/>
          <w:color w:val="000000"/>
          <w:sz w:val="21"/>
          <w:szCs w:val="21"/>
        </w:rPr>
        <w:t>tablet</w:t>
      </w:r>
      <w:proofErr w:type="gramEnd"/>
      <w:r>
        <w:rPr>
          <w:rFonts w:ascii="Segoe UI" w:hAnsi="Segoe UI" w:cs="Segoe UI"/>
          <w:color w:val="000000"/>
          <w:sz w:val="21"/>
          <w:szCs w:val="21"/>
        </w:rPr>
        <w:t xml:space="preserve"> or smartphone.</w:t>
      </w:r>
    </w:p>
    <w:p w14:paraId="5E7D2F31" w14:textId="77777777" w:rsidR="00C57964" w:rsidRDefault="000C6EBD" w:rsidP="00C57964">
      <w:pPr>
        <w:rPr>
          <w:rFonts w:ascii="Calibri" w:hAnsi="Calibri" w:cs="Calibri"/>
        </w:rPr>
      </w:pPr>
      <w:hyperlink r:id="rId10" w:tgtFrame="_blank" w:history="1">
        <w:r w:rsidR="00C57964">
          <w:rPr>
            <w:rStyle w:val="Hyperlink"/>
            <w:rFonts w:ascii="Segoe UI" w:hAnsi="Segoe UI" w:cs="Segoe UI"/>
            <w:shd w:val="clear" w:color="auto" w:fill="F2F6F7"/>
          </w:rPr>
          <w:t>https://meet.goto.com/133334717</w:t>
        </w:r>
      </w:hyperlink>
    </w:p>
    <w:p w14:paraId="0388465E" w14:textId="77777777" w:rsidR="00C57964" w:rsidRDefault="00C57964" w:rsidP="00C57964">
      <w:pPr>
        <w:pStyle w:val="chakra-text"/>
        <w:shd w:val="clear" w:color="auto" w:fill="F2F6F7"/>
        <w:spacing w:after="0" w:afterAutospacing="0"/>
        <w:rPr>
          <w:rFonts w:ascii="Segoe UI" w:hAnsi="Segoe UI" w:cs="Segoe UI"/>
          <w:color w:val="000000"/>
          <w:sz w:val="21"/>
          <w:szCs w:val="21"/>
        </w:rPr>
      </w:pPr>
      <w:r>
        <w:rPr>
          <w:rFonts w:ascii="Segoe UI" w:hAnsi="Segoe UI" w:cs="Segoe UI"/>
          <w:color w:val="000000"/>
          <w:sz w:val="21"/>
          <w:szCs w:val="21"/>
        </w:rPr>
        <w:t xml:space="preserve">You can also </w:t>
      </w:r>
      <w:proofErr w:type="gramStart"/>
      <w:r>
        <w:rPr>
          <w:rFonts w:ascii="Segoe UI" w:hAnsi="Segoe UI" w:cs="Segoe UI"/>
          <w:color w:val="000000"/>
          <w:sz w:val="21"/>
          <w:szCs w:val="21"/>
        </w:rPr>
        <w:t>dial in</w:t>
      </w:r>
      <w:proofErr w:type="gramEnd"/>
      <w:r>
        <w:rPr>
          <w:rFonts w:ascii="Segoe UI" w:hAnsi="Segoe UI" w:cs="Segoe UI"/>
          <w:color w:val="000000"/>
          <w:sz w:val="21"/>
          <w:szCs w:val="21"/>
        </w:rPr>
        <w:t xml:space="preserve"> using your phone.</w:t>
      </w:r>
    </w:p>
    <w:p w14:paraId="1E003647" w14:textId="77777777" w:rsidR="00C57964" w:rsidRDefault="00C57964" w:rsidP="00C57964">
      <w:pPr>
        <w:pStyle w:val="chakra-text"/>
        <w:shd w:val="clear" w:color="auto" w:fill="F2F6F7"/>
        <w:spacing w:before="0" w:beforeAutospacing="0" w:after="0" w:afterAutospacing="0"/>
        <w:rPr>
          <w:rFonts w:ascii="Segoe UI" w:hAnsi="Segoe UI" w:cs="Segoe UI"/>
          <w:color w:val="000000"/>
          <w:sz w:val="21"/>
          <w:szCs w:val="21"/>
        </w:rPr>
      </w:pPr>
      <w:r>
        <w:rPr>
          <w:rFonts w:ascii="Segoe UI" w:hAnsi="Segoe UI" w:cs="Segoe UI"/>
          <w:color w:val="000000"/>
          <w:sz w:val="21"/>
          <w:szCs w:val="21"/>
        </w:rPr>
        <w:t>Access Code:</w:t>
      </w:r>
    </w:p>
    <w:p w14:paraId="092F0921" w14:textId="77777777" w:rsidR="00C57964" w:rsidRDefault="00C57964" w:rsidP="00C57964">
      <w:pPr>
        <w:pStyle w:val="chakra-text"/>
        <w:shd w:val="clear" w:color="auto" w:fill="F2F6F7"/>
        <w:spacing w:before="0" w:beforeAutospacing="0" w:after="0" w:afterAutospacing="0"/>
        <w:rPr>
          <w:rFonts w:ascii="Segoe UI" w:hAnsi="Segoe UI" w:cs="Segoe UI"/>
          <w:color w:val="000000"/>
          <w:sz w:val="21"/>
          <w:szCs w:val="21"/>
        </w:rPr>
      </w:pPr>
      <w:r>
        <w:rPr>
          <w:rFonts w:ascii="Segoe UI" w:hAnsi="Segoe UI" w:cs="Segoe UI"/>
          <w:color w:val="000000"/>
          <w:sz w:val="21"/>
          <w:szCs w:val="21"/>
        </w:rPr>
        <w:t>133-334-717</w:t>
      </w:r>
    </w:p>
    <w:p w14:paraId="6C7DE777" w14:textId="77777777" w:rsidR="00C57964" w:rsidRDefault="00C57964" w:rsidP="00C57964">
      <w:pPr>
        <w:pStyle w:val="chakra-text"/>
        <w:shd w:val="clear" w:color="auto" w:fill="F2F6F7"/>
        <w:spacing w:before="0" w:beforeAutospacing="0" w:after="0" w:afterAutospacing="0"/>
        <w:rPr>
          <w:rFonts w:ascii="Segoe UI" w:hAnsi="Segoe UI" w:cs="Segoe UI"/>
          <w:color w:val="000000"/>
          <w:sz w:val="21"/>
          <w:szCs w:val="21"/>
        </w:rPr>
      </w:pPr>
      <w:r>
        <w:rPr>
          <w:rFonts w:ascii="Segoe UI" w:hAnsi="Segoe UI" w:cs="Segoe UI"/>
          <w:color w:val="000000"/>
          <w:sz w:val="21"/>
          <w:szCs w:val="21"/>
        </w:rPr>
        <w:t>United States:</w:t>
      </w:r>
    </w:p>
    <w:p w14:paraId="3525AE14" w14:textId="77777777" w:rsidR="00C57964" w:rsidRDefault="000C6EBD" w:rsidP="00C57964">
      <w:pPr>
        <w:pStyle w:val="chakra-text"/>
        <w:shd w:val="clear" w:color="auto" w:fill="F2F6F7"/>
        <w:spacing w:before="0" w:beforeAutospacing="0" w:after="0" w:afterAutospacing="0"/>
        <w:rPr>
          <w:rFonts w:ascii="Segoe UI" w:hAnsi="Segoe UI" w:cs="Segoe UI"/>
          <w:color w:val="000000"/>
          <w:sz w:val="21"/>
          <w:szCs w:val="21"/>
        </w:rPr>
      </w:pPr>
      <w:hyperlink r:id="rId11" w:tgtFrame="_blank" w:history="1">
        <w:r w:rsidR="00C57964">
          <w:rPr>
            <w:rStyle w:val="Hyperlink"/>
            <w:rFonts w:ascii="Segoe UI" w:hAnsi="Segoe UI" w:cs="Segoe UI"/>
            <w:sz w:val="21"/>
            <w:szCs w:val="21"/>
          </w:rPr>
          <w:t>+1 (646) 749-3122</w:t>
        </w:r>
      </w:hyperlink>
    </w:p>
    <w:p w14:paraId="0193F3D6" w14:textId="77777777" w:rsidR="00C57964" w:rsidRDefault="00C57964" w:rsidP="00C57964">
      <w:pPr>
        <w:shd w:val="clear" w:color="auto" w:fill="F2F6F7"/>
        <w:rPr>
          <w:rFonts w:ascii="Segoe UI" w:hAnsi="Segoe UI" w:cs="Segoe UI"/>
          <w:color w:val="000000"/>
          <w:sz w:val="21"/>
          <w:szCs w:val="21"/>
        </w:rPr>
      </w:pPr>
      <w:r>
        <w:rPr>
          <w:rFonts w:ascii="Segoe UI" w:hAnsi="Segoe UI" w:cs="Segoe UI"/>
          <w:b/>
          <w:bCs/>
          <w:color w:val="000000"/>
          <w:sz w:val="21"/>
          <w:szCs w:val="21"/>
        </w:rPr>
        <w:t>Get the app now and be ready when your first meeting starts:</w:t>
      </w:r>
    </w:p>
    <w:p w14:paraId="4236D3F3" w14:textId="1610FAB6" w:rsidR="00FA06D2" w:rsidRPr="003B0311" w:rsidRDefault="000C6EBD" w:rsidP="00744629">
      <w:pPr>
        <w:rPr>
          <w:rFonts w:ascii="Calibri" w:hAnsi="Calibri" w:cs="Calibri"/>
        </w:rPr>
      </w:pPr>
      <w:hyperlink r:id="rId12" w:tgtFrame="_blank" w:history="1">
        <w:r w:rsidR="00C57964">
          <w:rPr>
            <w:rStyle w:val="Hyperlink"/>
            <w:rFonts w:ascii="Segoe UI" w:hAnsi="Segoe UI" w:cs="Segoe UI"/>
            <w:shd w:val="clear" w:color="auto" w:fill="F2F6F7"/>
          </w:rPr>
          <w:t>https://meet.goto.com/install</w:t>
        </w:r>
      </w:hyperlink>
    </w:p>
    <w:sectPr w:rsidR="00FA06D2" w:rsidRPr="003B031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9F3E" w14:textId="77777777" w:rsidR="00E1439B" w:rsidRDefault="00E1439B" w:rsidP="006B6D65">
      <w:pPr>
        <w:spacing w:after="0" w:line="240" w:lineRule="auto"/>
      </w:pPr>
      <w:r>
        <w:separator/>
      </w:r>
    </w:p>
  </w:endnote>
  <w:endnote w:type="continuationSeparator" w:id="0">
    <w:p w14:paraId="228DB2DB" w14:textId="77777777" w:rsidR="00E1439B" w:rsidRDefault="00E1439B"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59A1" w14:textId="77777777" w:rsidR="00E1439B" w:rsidRDefault="00E1439B" w:rsidP="006B6D65">
      <w:pPr>
        <w:spacing w:after="0" w:line="240" w:lineRule="auto"/>
      </w:pPr>
      <w:r>
        <w:separator/>
      </w:r>
    </w:p>
  </w:footnote>
  <w:footnote w:type="continuationSeparator" w:id="0">
    <w:p w14:paraId="7746F29C" w14:textId="77777777" w:rsidR="00E1439B" w:rsidRDefault="00E1439B"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5"/>
  </w:num>
  <w:num w:numId="3" w16cid:durableId="1453401058">
    <w:abstractNumId w:val="2"/>
  </w:num>
  <w:num w:numId="4" w16cid:durableId="1373992019">
    <w:abstractNumId w:val="6"/>
  </w:num>
  <w:num w:numId="5" w16cid:durableId="1124614410">
    <w:abstractNumId w:val="10"/>
  </w:num>
  <w:num w:numId="6" w16cid:durableId="279075842">
    <w:abstractNumId w:val="3"/>
  </w:num>
  <w:num w:numId="7" w16cid:durableId="266081994">
    <w:abstractNumId w:val="11"/>
  </w:num>
  <w:num w:numId="8" w16cid:durableId="814763125">
    <w:abstractNumId w:val="7"/>
  </w:num>
  <w:num w:numId="9" w16cid:durableId="251088484">
    <w:abstractNumId w:val="9"/>
  </w:num>
  <w:num w:numId="10" w16cid:durableId="2125610702">
    <w:abstractNumId w:val="0"/>
  </w:num>
  <w:num w:numId="11" w16cid:durableId="930046328">
    <w:abstractNumId w:val="8"/>
  </w:num>
  <w:num w:numId="12" w16cid:durableId="467162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C6EBD"/>
    <w:rsid w:val="000F09D2"/>
    <w:rsid w:val="00124913"/>
    <w:rsid w:val="00125035"/>
    <w:rsid w:val="00150A44"/>
    <w:rsid w:val="001801BD"/>
    <w:rsid w:val="00266C32"/>
    <w:rsid w:val="00267B2E"/>
    <w:rsid w:val="002D56D9"/>
    <w:rsid w:val="002D6E31"/>
    <w:rsid w:val="00321271"/>
    <w:rsid w:val="003734E1"/>
    <w:rsid w:val="00394B93"/>
    <w:rsid w:val="003B0311"/>
    <w:rsid w:val="003C438F"/>
    <w:rsid w:val="00434FD1"/>
    <w:rsid w:val="004F4F7F"/>
    <w:rsid w:val="005048AB"/>
    <w:rsid w:val="00511DED"/>
    <w:rsid w:val="00516B1E"/>
    <w:rsid w:val="005471C5"/>
    <w:rsid w:val="0059426A"/>
    <w:rsid w:val="005C5893"/>
    <w:rsid w:val="005F3B12"/>
    <w:rsid w:val="006B6D65"/>
    <w:rsid w:val="00744629"/>
    <w:rsid w:val="00783C50"/>
    <w:rsid w:val="007A49D1"/>
    <w:rsid w:val="007B1C45"/>
    <w:rsid w:val="008B622C"/>
    <w:rsid w:val="00904A2A"/>
    <w:rsid w:val="00912574"/>
    <w:rsid w:val="00917F54"/>
    <w:rsid w:val="009459A0"/>
    <w:rsid w:val="009C0E64"/>
    <w:rsid w:val="009D4A0A"/>
    <w:rsid w:val="00A02AE6"/>
    <w:rsid w:val="00A11FD4"/>
    <w:rsid w:val="00A23C2E"/>
    <w:rsid w:val="00A5069C"/>
    <w:rsid w:val="00A5428C"/>
    <w:rsid w:val="00A75821"/>
    <w:rsid w:val="00B93217"/>
    <w:rsid w:val="00BA73D8"/>
    <w:rsid w:val="00BC6CBD"/>
    <w:rsid w:val="00BD66D7"/>
    <w:rsid w:val="00C24FC6"/>
    <w:rsid w:val="00C57964"/>
    <w:rsid w:val="00C86448"/>
    <w:rsid w:val="00CC61E5"/>
    <w:rsid w:val="00D43AC4"/>
    <w:rsid w:val="00DA2956"/>
    <w:rsid w:val="00DE348A"/>
    <w:rsid w:val="00E07D2B"/>
    <w:rsid w:val="00E1439B"/>
    <w:rsid w:val="00E512C2"/>
    <w:rsid w:val="00E608B8"/>
    <w:rsid w:val="00EA688A"/>
    <w:rsid w:val="00EF1CB1"/>
    <w:rsid w:val="00F2435A"/>
    <w:rsid w:val="00F27629"/>
    <w:rsid w:val="00F83208"/>
    <w:rsid w:val="00FA06D2"/>
    <w:rsid w:val="00FE1DB0"/>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wich-ma.gov/planning-board/pages/planning-board-regulatory-project-applic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goto.com/inst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6467493122,,1333347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et.goto.com/133334717" TargetMode="External"/><Relationship Id="rId4" Type="http://schemas.openxmlformats.org/officeDocument/2006/relationships/settings" Target="settings.xml"/><Relationship Id="rId9" Type="http://schemas.openxmlformats.org/officeDocument/2006/relationships/hyperlink" Target="mailto:sdelaney@town.hawich.ma.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3</cp:revision>
  <cp:lastPrinted>2023-04-20T15:03:00Z</cp:lastPrinted>
  <dcterms:created xsi:type="dcterms:W3CDTF">2023-04-20T16:36:00Z</dcterms:created>
  <dcterms:modified xsi:type="dcterms:W3CDTF">2023-04-20T16:38:00Z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ies>
</file>