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Harwich Voter Information Committee</w:t>
      </w:r>
    </w:p>
    <w:p w:rsidR="00000000" w:rsidDel="00000000" w:rsidP="00000000" w:rsidRDefault="00000000" w:rsidRPr="00000000" w14:paraId="00000002">
      <w:pPr>
        <w:spacing w:line="240" w:lineRule="auto"/>
        <w:jc w:val="center"/>
        <w:rPr>
          <w:b w:val="1"/>
        </w:rPr>
      </w:pPr>
      <w:bookmarkStart w:colFirst="0" w:colLast="0" w:name="_gjdgxs" w:id="0"/>
      <w:bookmarkEnd w:id="0"/>
      <w:r w:rsidDel="00000000" w:rsidR="00000000" w:rsidRPr="00000000">
        <w:rPr>
          <w:b w:val="1"/>
          <w:rtl w:val="0"/>
        </w:rPr>
        <w:t xml:space="preserve">Wednesday, February 21, 2024, at 4:30 pm</w:t>
      </w:r>
    </w:p>
    <w:p w:rsidR="00000000" w:rsidDel="00000000" w:rsidP="00000000" w:rsidRDefault="00000000" w:rsidRPr="00000000" w14:paraId="00000003">
      <w:pPr>
        <w:spacing w:line="240" w:lineRule="auto"/>
        <w:jc w:val="center"/>
        <w:rPr/>
      </w:pPr>
      <w:bookmarkStart w:colFirst="0" w:colLast="0" w:name="_301vs8idxx9j" w:id="1"/>
      <w:bookmarkEnd w:id="1"/>
      <w:r w:rsidDel="00000000" w:rsidR="00000000" w:rsidRPr="00000000">
        <w:rPr>
          <w:rtl w:val="0"/>
        </w:rPr>
        <w:t xml:space="preserve">Channel 18 Studio, Harwich Community Center</w:t>
      </w:r>
    </w:p>
    <w:p w:rsidR="00000000" w:rsidDel="00000000" w:rsidP="00000000" w:rsidRDefault="00000000" w:rsidRPr="00000000" w14:paraId="00000004">
      <w:pPr>
        <w:spacing w:line="240" w:lineRule="auto"/>
        <w:jc w:val="center"/>
        <w:rPr>
          <w:b w:val="1"/>
        </w:rPr>
      </w:pPr>
      <w:r w:rsidDel="00000000" w:rsidR="00000000" w:rsidRPr="00000000">
        <w:rPr>
          <w:rtl w:val="0"/>
        </w:rPr>
        <w:t xml:space="preserve">100 Oak St., Harwich MA 02645</w:t>
      </w:r>
      <w:r w:rsidDel="00000000" w:rsidR="00000000" w:rsidRPr="00000000">
        <w:rPr>
          <w:rtl w:val="0"/>
        </w:rPr>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120" w:line="240" w:lineRule="auto"/>
        <w:jc w:val="center"/>
        <w:rPr>
          <w:b w:val="1"/>
        </w:rPr>
      </w:pPr>
      <w:r w:rsidDel="00000000" w:rsidR="00000000" w:rsidRPr="00000000">
        <w:rPr>
          <w:b w:val="1"/>
          <w:rtl w:val="0"/>
        </w:rPr>
        <w:t xml:space="preserve">Agenda </w:t>
      </w:r>
    </w:p>
    <w:p w:rsidR="00000000" w:rsidDel="00000000" w:rsidP="00000000" w:rsidRDefault="00000000" w:rsidRPr="00000000" w14:paraId="00000007">
      <w:pPr>
        <w:spacing w:after="120" w:line="240" w:lineRule="auto"/>
        <w:jc w:val="center"/>
        <w:rPr>
          <w:b w:val="1"/>
        </w:rPr>
      </w:pPr>
      <w:r w:rsidDel="00000000" w:rsidR="00000000" w:rsidRPr="00000000">
        <w:rPr>
          <w:rtl w:val="0"/>
        </w:rPr>
      </w:r>
    </w:p>
    <w:p w:rsidR="00000000" w:rsidDel="00000000" w:rsidP="00000000" w:rsidRDefault="00000000" w:rsidRPr="00000000" w14:paraId="00000008">
      <w:pPr>
        <w:spacing w:after="120" w:line="240" w:lineRule="auto"/>
        <w:jc w:val="center"/>
        <w:rPr>
          <w:b w:val="1"/>
          <w:color w:val="ff0000"/>
          <w:sz w:val="26"/>
          <w:szCs w:val="26"/>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0" w:afterAutospacing="0" w:before="60" w:line="480" w:lineRule="auto"/>
        <w:ind w:left="720" w:hanging="360"/>
      </w:pPr>
      <w:bookmarkStart w:colFirst="0" w:colLast="0" w:name="_ib25aemwbmao" w:id="2"/>
      <w:bookmarkEnd w:id="2"/>
      <w:r w:rsidDel="00000000" w:rsidR="00000000" w:rsidRPr="00000000">
        <w:rPr>
          <w:rtl w:val="0"/>
        </w:rPr>
        <w:t xml:space="preserve">Public comment</w:t>
      </w:r>
    </w:p>
    <w:p w:rsidR="00000000" w:rsidDel="00000000" w:rsidP="00000000" w:rsidRDefault="00000000" w:rsidRPr="00000000" w14:paraId="0000000A">
      <w:pPr>
        <w:numPr>
          <w:ilvl w:val="0"/>
          <w:numId w:val="2"/>
        </w:numPr>
        <w:spacing w:after="60" w:before="0" w:beforeAutospacing="0" w:line="240" w:lineRule="auto"/>
        <w:ind w:left="720" w:hanging="360"/>
      </w:pPr>
      <w:bookmarkStart w:colFirst="0" w:colLast="0" w:name="_30j0zll" w:id="3"/>
      <w:bookmarkEnd w:id="3"/>
      <w:r w:rsidDel="00000000" w:rsidR="00000000" w:rsidRPr="00000000">
        <w:rPr>
          <w:rtl w:val="0"/>
        </w:rPr>
        <w:t xml:space="preserve">Call to order/attendance</w:t>
      </w:r>
    </w:p>
    <w:p w:rsidR="00000000" w:rsidDel="00000000" w:rsidP="00000000" w:rsidRDefault="00000000" w:rsidRPr="00000000" w14:paraId="0000000B">
      <w:pPr>
        <w:spacing w:after="60" w:before="60" w:line="240" w:lineRule="auto"/>
        <w:ind w:left="720" w:firstLine="0"/>
        <w:rPr/>
      </w:pPr>
      <w:bookmarkStart w:colFirst="0" w:colLast="0" w:name="_jf56jqeam9wa" w:id="4"/>
      <w:bookmarkEnd w:id="4"/>
      <w:r w:rsidDel="00000000" w:rsidR="00000000" w:rsidRPr="00000000">
        <w:rPr>
          <w:rtl w:val="0"/>
        </w:rPr>
      </w:r>
    </w:p>
    <w:p w:rsidR="00000000" w:rsidDel="00000000" w:rsidP="00000000" w:rsidRDefault="00000000" w:rsidRPr="00000000" w14:paraId="0000000C">
      <w:pPr>
        <w:numPr>
          <w:ilvl w:val="0"/>
          <w:numId w:val="2"/>
        </w:numPr>
        <w:spacing w:after="60" w:before="60" w:line="240" w:lineRule="auto"/>
        <w:ind w:left="720" w:hanging="360"/>
      </w:pPr>
      <w:r w:rsidDel="00000000" w:rsidR="00000000" w:rsidRPr="00000000">
        <w:rPr>
          <w:rtl w:val="0"/>
        </w:rPr>
        <w:t xml:space="preserve">Vote to approve minutes from the November 15, 2023 VIC meeting</w:t>
      </w:r>
    </w:p>
    <w:p w:rsidR="00000000" w:rsidDel="00000000" w:rsidP="00000000" w:rsidRDefault="00000000" w:rsidRPr="00000000" w14:paraId="0000000D">
      <w:pPr>
        <w:spacing w:after="60" w:before="60" w:line="240" w:lineRule="auto"/>
        <w:rPr/>
      </w:pPr>
      <w:r w:rsidDel="00000000" w:rsidR="00000000" w:rsidRPr="00000000">
        <w:rPr>
          <w:rtl w:val="0"/>
        </w:rPr>
      </w:r>
    </w:p>
    <w:p w:rsidR="00000000" w:rsidDel="00000000" w:rsidP="00000000" w:rsidRDefault="00000000" w:rsidRPr="00000000" w14:paraId="0000000E">
      <w:pPr>
        <w:numPr>
          <w:ilvl w:val="0"/>
          <w:numId w:val="2"/>
        </w:numPr>
        <w:spacing w:after="60" w:before="60" w:line="240" w:lineRule="auto"/>
        <w:ind w:left="720" w:hanging="360"/>
      </w:pPr>
      <w:r w:rsidDel="00000000" w:rsidR="00000000" w:rsidRPr="00000000">
        <w:rPr>
          <w:rtl w:val="0"/>
        </w:rPr>
        <w:t xml:space="preserve">Discussion of FY2024 Voter Information Committee programming</w:t>
      </w:r>
    </w:p>
    <w:p w:rsidR="00000000" w:rsidDel="00000000" w:rsidP="00000000" w:rsidRDefault="00000000" w:rsidRPr="00000000" w14:paraId="0000000F">
      <w:pPr>
        <w:spacing w:after="60" w:before="60" w:line="240" w:lineRule="auto"/>
        <w:rPr/>
      </w:pPr>
      <w:r w:rsidDel="00000000" w:rsidR="00000000" w:rsidRPr="00000000">
        <w:rPr>
          <w:rtl w:val="0"/>
        </w:rPr>
      </w:r>
    </w:p>
    <w:p w:rsidR="00000000" w:rsidDel="00000000" w:rsidP="00000000" w:rsidRDefault="00000000" w:rsidRPr="00000000" w14:paraId="00000010">
      <w:pPr>
        <w:numPr>
          <w:ilvl w:val="0"/>
          <w:numId w:val="1"/>
        </w:numPr>
        <w:spacing w:after="60" w:before="60" w:line="240" w:lineRule="auto"/>
        <w:ind w:left="1440" w:hanging="360"/>
      </w:pPr>
      <w:r w:rsidDel="00000000" w:rsidR="00000000" w:rsidRPr="00000000">
        <w:rPr>
          <w:rtl w:val="0"/>
        </w:rPr>
        <w:t xml:space="preserve">Update on special election for vacant Select Board seat</w:t>
      </w:r>
    </w:p>
    <w:p w:rsidR="00000000" w:rsidDel="00000000" w:rsidP="00000000" w:rsidRDefault="00000000" w:rsidRPr="00000000" w14:paraId="00000011">
      <w:pPr>
        <w:spacing w:after="60" w:before="60" w:line="240" w:lineRule="auto"/>
        <w:ind w:left="1440" w:firstLine="0"/>
        <w:rPr/>
      </w:pPr>
      <w:r w:rsidDel="00000000" w:rsidR="00000000" w:rsidRPr="00000000">
        <w:rPr>
          <w:rtl w:val="0"/>
        </w:rPr>
      </w:r>
    </w:p>
    <w:p w:rsidR="00000000" w:rsidDel="00000000" w:rsidP="00000000" w:rsidRDefault="00000000" w:rsidRPr="00000000" w14:paraId="00000012">
      <w:pPr>
        <w:numPr>
          <w:ilvl w:val="0"/>
          <w:numId w:val="1"/>
        </w:numPr>
        <w:spacing w:after="60" w:before="60" w:line="240" w:lineRule="auto"/>
        <w:ind w:left="1440" w:hanging="360"/>
      </w:pPr>
      <w:r w:rsidDel="00000000" w:rsidR="00000000" w:rsidRPr="00000000">
        <w:rPr>
          <w:rtl w:val="0"/>
        </w:rPr>
        <w:t xml:space="preserve">How to register for CivicReady and other Town communications - update on outreach</w:t>
      </w:r>
    </w:p>
    <w:p w:rsidR="00000000" w:rsidDel="00000000" w:rsidP="00000000" w:rsidRDefault="00000000" w:rsidRPr="00000000" w14:paraId="00000013">
      <w:pPr>
        <w:spacing w:after="60" w:before="60" w:line="240" w:lineRule="auto"/>
        <w:rPr/>
      </w:pPr>
      <w:r w:rsidDel="00000000" w:rsidR="00000000" w:rsidRPr="00000000">
        <w:rPr>
          <w:rtl w:val="0"/>
        </w:rPr>
      </w:r>
    </w:p>
    <w:p w:rsidR="00000000" w:rsidDel="00000000" w:rsidP="00000000" w:rsidRDefault="00000000" w:rsidRPr="00000000" w14:paraId="00000014">
      <w:pPr>
        <w:numPr>
          <w:ilvl w:val="0"/>
          <w:numId w:val="3"/>
        </w:numPr>
        <w:spacing w:after="60" w:before="60" w:line="240" w:lineRule="auto"/>
        <w:ind w:left="1440" w:hanging="360"/>
      </w:pPr>
      <w:r w:rsidDel="00000000" w:rsidR="00000000" w:rsidRPr="00000000">
        <w:rPr>
          <w:rtl w:val="0"/>
        </w:rPr>
        <w:t xml:space="preserve">Other</w:t>
      </w:r>
    </w:p>
    <w:p w:rsidR="00000000" w:rsidDel="00000000" w:rsidP="00000000" w:rsidRDefault="00000000" w:rsidRPr="00000000" w14:paraId="00000015">
      <w:pPr>
        <w:spacing w:after="60" w:before="60" w:line="240" w:lineRule="auto"/>
        <w:ind w:left="720" w:firstLine="0"/>
        <w:rPr/>
      </w:pPr>
      <w:bookmarkStart w:colFirst="0" w:colLast="0" w:name="_bettyuzd73e" w:id="5"/>
      <w:bookmarkEnd w:id="5"/>
      <w:r w:rsidDel="00000000" w:rsidR="00000000" w:rsidRPr="00000000">
        <w:rPr>
          <w:rtl w:val="0"/>
        </w:rPr>
      </w:r>
    </w:p>
    <w:p w:rsidR="00000000" w:rsidDel="00000000" w:rsidP="00000000" w:rsidRDefault="00000000" w:rsidRPr="00000000" w14:paraId="00000016">
      <w:pPr>
        <w:numPr>
          <w:ilvl w:val="0"/>
          <w:numId w:val="2"/>
        </w:numPr>
        <w:spacing w:after="0" w:afterAutospacing="0" w:before="60" w:line="480" w:lineRule="auto"/>
        <w:ind w:left="720" w:hanging="360"/>
      </w:pPr>
      <w:bookmarkStart w:colFirst="0" w:colLast="0" w:name="_iwzxdso0n4l2" w:id="6"/>
      <w:bookmarkEnd w:id="6"/>
      <w:r w:rsidDel="00000000" w:rsidR="00000000" w:rsidRPr="00000000">
        <w:rPr>
          <w:rtl w:val="0"/>
        </w:rPr>
        <w:t xml:space="preserve">Annual Report to the Town - submitted</w:t>
      </w:r>
    </w:p>
    <w:p w:rsidR="00000000" w:rsidDel="00000000" w:rsidP="00000000" w:rsidRDefault="00000000" w:rsidRPr="00000000" w14:paraId="00000017">
      <w:pPr>
        <w:numPr>
          <w:ilvl w:val="0"/>
          <w:numId w:val="2"/>
        </w:numPr>
        <w:spacing w:after="0" w:afterAutospacing="0" w:before="0" w:beforeAutospacing="0" w:line="480" w:lineRule="auto"/>
        <w:ind w:left="720" w:hanging="360"/>
      </w:pPr>
      <w:bookmarkStart w:colFirst="0" w:colLast="0" w:name="_2v2zyercnwpp" w:id="7"/>
      <w:bookmarkEnd w:id="7"/>
      <w:r w:rsidDel="00000000" w:rsidR="00000000" w:rsidRPr="00000000">
        <w:rPr>
          <w:rtl w:val="0"/>
        </w:rPr>
        <w:t xml:space="preserve">Recruiting new members for the VIC</w:t>
      </w:r>
    </w:p>
    <w:p w:rsidR="00000000" w:rsidDel="00000000" w:rsidP="00000000" w:rsidRDefault="00000000" w:rsidRPr="00000000" w14:paraId="00000018">
      <w:pPr>
        <w:numPr>
          <w:ilvl w:val="0"/>
          <w:numId w:val="2"/>
        </w:numPr>
        <w:spacing w:after="60" w:before="0" w:beforeAutospacing="0" w:line="480" w:lineRule="auto"/>
        <w:ind w:left="720" w:hanging="360"/>
      </w:pPr>
      <w:bookmarkStart w:colFirst="0" w:colLast="0" w:name="_ib25aemwbmao" w:id="2"/>
      <w:bookmarkEnd w:id="2"/>
      <w:r w:rsidDel="00000000" w:rsidR="00000000" w:rsidRPr="00000000">
        <w:rPr>
          <w:rtl w:val="0"/>
        </w:rPr>
        <w:t xml:space="preserve">New Business</w:t>
      </w:r>
    </w:p>
    <w:p w:rsidR="00000000" w:rsidDel="00000000" w:rsidP="00000000" w:rsidRDefault="00000000" w:rsidRPr="00000000" w14:paraId="00000019">
      <w:pPr>
        <w:spacing w:after="60" w:before="60" w:line="240" w:lineRule="auto"/>
        <w:rPr/>
      </w:pPr>
      <w:bookmarkStart w:colFirst="0" w:colLast="0" w:name="_nuenlriip9wb" w:id="8"/>
      <w:bookmarkEnd w:id="8"/>
      <w:r w:rsidDel="00000000" w:rsidR="00000000" w:rsidRPr="00000000">
        <w:rPr>
          <w:rtl w:val="0"/>
        </w:rPr>
      </w:r>
    </w:p>
    <w:p w:rsidR="00000000" w:rsidDel="00000000" w:rsidP="00000000" w:rsidRDefault="00000000" w:rsidRPr="00000000" w14:paraId="0000001A">
      <w:pPr>
        <w:spacing w:after="60" w:before="60" w:line="240" w:lineRule="auto"/>
        <w:rPr/>
      </w:pPr>
      <w:bookmarkStart w:colFirst="0" w:colLast="0" w:name="_r6wz4a61djls" w:id="9"/>
      <w:bookmarkEnd w:id="9"/>
      <w:r w:rsidDel="00000000" w:rsidR="00000000" w:rsidRPr="00000000">
        <w:rPr>
          <w:rtl w:val="0"/>
        </w:rPr>
      </w:r>
    </w:p>
    <w:p w:rsidR="00000000" w:rsidDel="00000000" w:rsidP="00000000" w:rsidRDefault="00000000" w:rsidRPr="00000000" w14:paraId="0000001B">
      <w:pPr>
        <w:spacing w:after="60" w:before="120" w:line="240" w:lineRule="auto"/>
        <w:ind w:left="360" w:firstLine="0"/>
        <w:rPr>
          <w:u w:val="single"/>
        </w:rPr>
      </w:pPr>
      <w:r w:rsidDel="00000000" w:rsidR="00000000" w:rsidRPr="00000000">
        <w:rPr>
          <w:u w:val="single"/>
          <w:rtl w:val="0"/>
        </w:rPr>
        <w:t xml:space="preserve">Authorized posting officer</w:t>
      </w:r>
      <w:r w:rsidDel="00000000" w:rsidR="00000000" w:rsidRPr="00000000">
        <w:rPr>
          <w:rtl w:val="0"/>
        </w:rPr>
        <w:tab/>
        <w:tab/>
      </w:r>
      <w:r w:rsidDel="00000000" w:rsidR="00000000" w:rsidRPr="00000000">
        <w:rPr>
          <w:u w:val="single"/>
          <w:rtl w:val="0"/>
        </w:rPr>
        <w:t xml:space="preserve">Posted by</w:t>
      </w:r>
    </w:p>
    <w:p w:rsidR="00000000" w:rsidDel="00000000" w:rsidP="00000000" w:rsidRDefault="00000000" w:rsidRPr="00000000" w14:paraId="0000001C">
      <w:pPr>
        <w:spacing w:after="60" w:before="120" w:line="240" w:lineRule="auto"/>
        <w:rPr>
          <w:u w:val="single"/>
        </w:rPr>
      </w:pPr>
      <w:r w:rsidDel="00000000" w:rsidR="00000000" w:rsidRPr="00000000">
        <w:rPr>
          <w:rtl w:val="0"/>
        </w:rPr>
      </w:r>
    </w:p>
    <w:p w:rsidR="00000000" w:rsidDel="00000000" w:rsidP="00000000" w:rsidRDefault="00000000" w:rsidRPr="00000000" w14:paraId="0000001D">
      <w:pPr>
        <w:spacing w:line="240" w:lineRule="auto"/>
        <w:ind w:firstLine="360"/>
        <w:rPr>
          <w:u w:val="single"/>
        </w:rPr>
      </w:pPr>
      <w:r w:rsidDel="00000000" w:rsidR="00000000" w:rsidRPr="00000000">
        <w:rPr>
          <w:i w:val="1"/>
          <w:u w:val="single"/>
          <w:rtl w:val="0"/>
        </w:rPr>
        <w:t xml:space="preserve">___Joy Jordan_________</w:t>
      </w:r>
      <w:r w:rsidDel="00000000" w:rsidR="00000000" w:rsidRPr="00000000">
        <w:rPr>
          <w:rtl w:val="0"/>
        </w:rPr>
        <w:tab/>
      </w:r>
      <w:r w:rsidDel="00000000" w:rsidR="00000000" w:rsidRPr="00000000">
        <w:rPr>
          <w:u w:val="single"/>
          <w:rtl w:val="0"/>
        </w:rPr>
        <w:t xml:space="preserve">_______________________</w:t>
      </w:r>
    </w:p>
    <w:p w:rsidR="00000000" w:rsidDel="00000000" w:rsidP="00000000" w:rsidRDefault="00000000" w:rsidRPr="00000000" w14:paraId="0000001E">
      <w:pPr>
        <w:spacing w:line="240" w:lineRule="auto"/>
        <w:ind w:left="1080" w:hanging="360"/>
        <w:rPr/>
      </w:pPr>
      <w:r w:rsidDel="00000000" w:rsidR="00000000" w:rsidRPr="00000000">
        <w:rPr>
          <w:rtl w:val="0"/>
        </w:rPr>
        <w:t xml:space="preserve">VIC Clerk  </w:t>
        <w:tab/>
        <w:tab/>
        <w:tab/>
        <w:t xml:space="preserve">Town Clerk’s Office</w:t>
      </w:r>
    </w:p>
    <w:p w:rsidR="00000000" w:rsidDel="00000000" w:rsidP="00000000" w:rsidRDefault="00000000" w:rsidRPr="00000000" w14:paraId="0000001F">
      <w:pPr>
        <w:spacing w:before="120" w:line="240" w:lineRule="auto"/>
        <w:rPr/>
      </w:pPr>
      <w:r w:rsidDel="00000000" w:rsidR="00000000" w:rsidRPr="00000000">
        <w:rPr>
          <w:b w:val="1"/>
          <w:i w:val="1"/>
          <w:sz w:val="18"/>
          <w:szCs w:val="18"/>
          <w:rtl w:val="0"/>
        </w:rPr>
        <w:t xml:space="preserve">* </w:t>
      </w:r>
      <w:r w:rsidDel="00000000" w:rsidR="00000000" w:rsidRPr="00000000">
        <w:rPr>
          <w:i w:val="1"/>
          <w:sz w:val="18"/>
          <w:szCs w:val="18"/>
          <w:rtl w:val="0"/>
        </w:rPr>
        <w:t xml:space="preserve">Per the Attorney General’s Office: The committee may hold an open session for topics not reasonably anticipated by the Chair 48 hours in advance of the meeting following “New Business.” If you are deaf or hard of hearing or are a person with a disability who requires an accommodation, contact the Selectmen’s Office at 508-430-7513.</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