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FF" w:rsidRDefault="00BA0CFF" w:rsidP="00D73A9D">
      <w:pPr>
        <w:tabs>
          <w:tab w:val="center" w:pos="4320"/>
          <w:tab w:val="right" w:pos="8640"/>
        </w:tabs>
        <w:spacing w:after="0" w:line="240" w:lineRule="auto"/>
        <w:ind w:right="612"/>
        <w:jc w:val="center"/>
        <w:rPr>
          <w:rFonts w:ascii="Times New Roman" w:eastAsia="Times New Roman" w:hAnsi="Times New Roman" w:cs="Times New Roman"/>
          <w:b/>
          <w:bCs/>
          <w:sz w:val="24"/>
          <w:szCs w:val="24"/>
        </w:rPr>
      </w:pPr>
      <w:r w:rsidRPr="004C79BD">
        <w:rPr>
          <w:rFonts w:ascii="Times New Roman" w:eastAsia="Times New Roman" w:hAnsi="Times New Roman" w:cs="Times New Roman"/>
          <w:b/>
          <w:bCs/>
          <w:sz w:val="24"/>
          <w:szCs w:val="24"/>
        </w:rPr>
        <w:t>Historic District and Historical Commission</w:t>
      </w:r>
    </w:p>
    <w:p w:rsidR="00B02477" w:rsidRPr="004C79BD" w:rsidRDefault="00FF6C19" w:rsidP="00D73A9D">
      <w:pPr>
        <w:tabs>
          <w:tab w:val="center" w:pos="4320"/>
          <w:tab w:val="right" w:pos="8640"/>
        </w:tabs>
        <w:spacing w:after="0" w:line="240" w:lineRule="auto"/>
        <w:ind w:right="61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Town Hall - </w:t>
      </w:r>
      <w:r w:rsidR="00B02477">
        <w:rPr>
          <w:rFonts w:ascii="Times New Roman" w:eastAsia="Times New Roman" w:hAnsi="Times New Roman" w:cs="Times New Roman"/>
          <w:b/>
          <w:bCs/>
          <w:sz w:val="24"/>
          <w:szCs w:val="24"/>
        </w:rPr>
        <w:t>732 Main Street</w:t>
      </w:r>
      <w:r>
        <w:rPr>
          <w:rFonts w:ascii="Times New Roman" w:eastAsia="Times New Roman" w:hAnsi="Times New Roman" w:cs="Times New Roman"/>
          <w:b/>
          <w:bCs/>
          <w:sz w:val="24"/>
          <w:szCs w:val="24"/>
        </w:rPr>
        <w:t xml:space="preserve"> – Small Hearing Room</w:t>
      </w:r>
    </w:p>
    <w:p w:rsidR="00BA0CFF" w:rsidRPr="004C79BD" w:rsidRDefault="00955000" w:rsidP="00D73A9D">
      <w:pPr>
        <w:spacing w:after="0" w:line="240" w:lineRule="auto"/>
        <w:ind w:right="61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 21</w:t>
      </w:r>
      <w:r w:rsidR="009B3346">
        <w:rPr>
          <w:rFonts w:ascii="Times New Roman" w:eastAsia="Times New Roman" w:hAnsi="Times New Roman" w:cs="Times New Roman"/>
          <w:b/>
          <w:bCs/>
          <w:sz w:val="24"/>
          <w:szCs w:val="24"/>
        </w:rPr>
        <w:t>,</w:t>
      </w:r>
      <w:r w:rsidR="00FF6C19">
        <w:rPr>
          <w:rFonts w:ascii="Times New Roman" w:eastAsia="Times New Roman" w:hAnsi="Times New Roman" w:cs="Times New Roman"/>
          <w:b/>
          <w:bCs/>
          <w:sz w:val="24"/>
          <w:szCs w:val="24"/>
        </w:rPr>
        <w:t xml:space="preserve"> 2022, </w:t>
      </w:r>
      <w:r w:rsidR="00B304C8">
        <w:rPr>
          <w:rFonts w:ascii="Times New Roman" w:eastAsia="Times New Roman" w:hAnsi="Times New Roman" w:cs="Times New Roman"/>
          <w:b/>
          <w:bCs/>
          <w:sz w:val="24"/>
          <w:szCs w:val="24"/>
        </w:rPr>
        <w:t>202</w:t>
      </w:r>
      <w:r w:rsidR="00D10E1A">
        <w:rPr>
          <w:rFonts w:ascii="Times New Roman" w:eastAsia="Times New Roman" w:hAnsi="Times New Roman" w:cs="Times New Roman"/>
          <w:b/>
          <w:bCs/>
          <w:sz w:val="24"/>
          <w:szCs w:val="24"/>
        </w:rPr>
        <w:t>2</w:t>
      </w:r>
      <w:r w:rsidR="00BA0CFF" w:rsidRPr="004C79BD">
        <w:rPr>
          <w:rFonts w:ascii="Times New Roman" w:eastAsia="Times New Roman" w:hAnsi="Times New Roman" w:cs="Times New Roman"/>
          <w:b/>
          <w:bCs/>
          <w:sz w:val="24"/>
          <w:szCs w:val="24"/>
        </w:rPr>
        <w:t xml:space="preserve"> 6:00 PM</w:t>
      </w:r>
    </w:p>
    <w:p w:rsidR="0092285C" w:rsidRPr="004C79BD" w:rsidRDefault="0092285C" w:rsidP="00D73A9D">
      <w:pPr>
        <w:pStyle w:val="Default"/>
        <w:ind w:right="612"/>
        <w:jc w:val="center"/>
        <w:rPr>
          <w:rFonts w:ascii="Times New Roman" w:hAnsi="Times New Roman" w:cs="Times New Roman"/>
          <w:b/>
          <w:bCs/>
        </w:rPr>
      </w:pPr>
      <w:r>
        <w:rPr>
          <w:rFonts w:ascii="Times New Roman" w:hAnsi="Times New Roman" w:cs="Times New Roman"/>
          <w:b/>
          <w:bCs/>
        </w:rPr>
        <w:t>Meeting Agenda</w:t>
      </w:r>
      <w:r w:rsidR="00E94EAB">
        <w:rPr>
          <w:rFonts w:ascii="Times New Roman" w:hAnsi="Times New Roman" w:cs="Times New Roman"/>
          <w:b/>
          <w:bCs/>
        </w:rPr>
        <w:t xml:space="preserve"> - AMENDED</w:t>
      </w:r>
      <w:bookmarkStart w:id="0" w:name="_GoBack"/>
      <w:bookmarkEnd w:id="0"/>
    </w:p>
    <w:p w:rsidR="00BA0CFF" w:rsidRPr="00252372" w:rsidRDefault="00BA0CFF" w:rsidP="00D73A9D">
      <w:pPr>
        <w:spacing w:after="0" w:line="240" w:lineRule="auto"/>
        <w:ind w:right="612"/>
        <w:jc w:val="center"/>
        <w:rPr>
          <w:rFonts w:ascii="Times New Roman" w:eastAsia="Times New Roman" w:hAnsi="Times New Roman" w:cs="Times New Roman"/>
          <w:bCs/>
          <w:szCs w:val="24"/>
        </w:rPr>
      </w:pPr>
    </w:p>
    <w:p w:rsidR="006A5546" w:rsidRPr="004C79BD" w:rsidRDefault="006A5546" w:rsidP="00D73A9D">
      <w:pPr>
        <w:pStyle w:val="ListParagraph"/>
        <w:numPr>
          <w:ilvl w:val="0"/>
          <w:numId w:val="12"/>
        </w:numPr>
        <w:spacing w:after="0" w:line="240" w:lineRule="auto"/>
        <w:ind w:left="720" w:right="612"/>
        <w:rPr>
          <w:rFonts w:ascii="Times New Roman" w:eastAsia="Times New Roman" w:hAnsi="Times New Roman" w:cs="Times New Roman"/>
          <w:b/>
          <w:bCs/>
          <w:sz w:val="24"/>
          <w:szCs w:val="24"/>
        </w:rPr>
      </w:pPr>
      <w:r w:rsidRPr="004C79BD">
        <w:rPr>
          <w:rFonts w:ascii="Times New Roman" w:eastAsia="Times New Roman" w:hAnsi="Times New Roman" w:cs="Times New Roman"/>
          <w:b/>
          <w:bCs/>
          <w:sz w:val="24"/>
          <w:szCs w:val="24"/>
        </w:rPr>
        <w:t xml:space="preserve">RECORDING NOTICE; </w:t>
      </w:r>
      <w:r w:rsidR="00BA0CFF" w:rsidRPr="004C79BD">
        <w:rPr>
          <w:rFonts w:ascii="Times New Roman" w:eastAsia="Times New Roman" w:hAnsi="Times New Roman" w:cs="Times New Roman"/>
          <w:b/>
          <w:bCs/>
          <w:sz w:val="24"/>
          <w:szCs w:val="24"/>
        </w:rPr>
        <w:t>CALL TO ORDER</w:t>
      </w:r>
    </w:p>
    <w:p w:rsidR="006A5546" w:rsidRPr="004C79BD" w:rsidRDefault="006A5546" w:rsidP="00D73A9D">
      <w:pPr>
        <w:spacing w:after="0" w:line="240" w:lineRule="auto"/>
        <w:ind w:left="720" w:right="612"/>
        <w:contextualSpacing/>
        <w:rPr>
          <w:rFonts w:ascii="Times New Roman" w:eastAsia="Times New Roman" w:hAnsi="Times New Roman" w:cs="Times New Roman"/>
          <w:bCs/>
          <w:i/>
          <w:sz w:val="24"/>
          <w:szCs w:val="24"/>
        </w:rPr>
      </w:pPr>
      <w:r w:rsidRPr="004C79BD">
        <w:rPr>
          <w:rFonts w:ascii="Times New Roman" w:eastAsia="Times New Roman" w:hAnsi="Times New Roman" w:cs="Times New Roman"/>
          <w:bCs/>
          <w:i/>
          <w:sz w:val="24"/>
          <w:szCs w:val="24"/>
        </w:rPr>
        <w:t xml:space="preserve">According to MA Law anyone </w:t>
      </w:r>
      <w:r w:rsidR="004C79BD" w:rsidRPr="004C79BD">
        <w:rPr>
          <w:rFonts w:ascii="Times New Roman" w:eastAsia="Times New Roman" w:hAnsi="Times New Roman" w:cs="Times New Roman"/>
          <w:bCs/>
          <w:i/>
          <w:sz w:val="24"/>
          <w:szCs w:val="24"/>
        </w:rPr>
        <w:t>who intends to records the meeting must first notify the Chair who will then inform the other attendees at the start of the meeting.</w:t>
      </w:r>
    </w:p>
    <w:p w:rsidR="0008521C" w:rsidRPr="00252372" w:rsidRDefault="0008521C" w:rsidP="00D73A9D">
      <w:pPr>
        <w:spacing w:after="0" w:line="240" w:lineRule="auto"/>
        <w:ind w:left="720" w:right="612"/>
        <w:contextualSpacing/>
        <w:rPr>
          <w:rFonts w:ascii="Times New Roman" w:eastAsia="Times New Roman" w:hAnsi="Times New Roman" w:cs="Times New Roman"/>
          <w:bCs/>
          <w:sz w:val="18"/>
          <w:szCs w:val="24"/>
        </w:rPr>
      </w:pPr>
    </w:p>
    <w:p w:rsidR="0008521C" w:rsidRDefault="0008521C" w:rsidP="00D73A9D">
      <w:pPr>
        <w:spacing w:after="0" w:line="360" w:lineRule="auto"/>
        <w:ind w:right="612"/>
        <w:rPr>
          <w:rFonts w:ascii="Times New Roman" w:eastAsia="Times New Roman" w:hAnsi="Times New Roman" w:cs="Times New Roman"/>
          <w:b/>
          <w:bCs/>
          <w:sz w:val="24"/>
          <w:szCs w:val="24"/>
        </w:rPr>
      </w:pPr>
      <w:r w:rsidRPr="004C79BD">
        <w:rPr>
          <w:rFonts w:ascii="Times New Roman" w:eastAsia="Times New Roman" w:hAnsi="Times New Roman" w:cs="Times New Roman"/>
          <w:b/>
          <w:bCs/>
          <w:sz w:val="24"/>
          <w:szCs w:val="24"/>
        </w:rPr>
        <w:t>II.</w:t>
      </w:r>
      <w:r w:rsidRPr="004C79BD">
        <w:rPr>
          <w:rFonts w:ascii="Times New Roman" w:eastAsia="Times New Roman" w:hAnsi="Times New Roman" w:cs="Times New Roman"/>
          <w:b/>
          <w:bCs/>
          <w:sz w:val="24"/>
          <w:szCs w:val="24"/>
        </w:rPr>
        <w:tab/>
      </w:r>
      <w:r w:rsidRPr="00512101">
        <w:rPr>
          <w:rFonts w:ascii="Times New Roman" w:eastAsia="Times New Roman" w:hAnsi="Times New Roman" w:cs="Times New Roman"/>
          <w:b/>
          <w:bCs/>
          <w:sz w:val="24"/>
          <w:szCs w:val="24"/>
        </w:rPr>
        <w:t>PUBLIC HEARING</w:t>
      </w:r>
    </w:p>
    <w:p w:rsidR="00D213C8" w:rsidRPr="009B3346" w:rsidRDefault="00D213C8" w:rsidP="00D213C8">
      <w:pPr>
        <w:spacing w:line="240" w:lineRule="auto"/>
        <w:ind w:left="720" w:right="504"/>
        <w:contextualSpacing/>
        <w:jc w:val="both"/>
        <w:rPr>
          <w:rFonts w:ascii="Times New Roman" w:hAnsi="Times New Roman" w:cs="Times New Roman"/>
          <w:sz w:val="24"/>
          <w:szCs w:val="24"/>
        </w:rPr>
      </w:pPr>
      <w:r w:rsidRPr="009B3346">
        <w:rPr>
          <w:rFonts w:ascii="Times New Roman" w:hAnsi="Times New Roman" w:cs="Times New Roman"/>
          <w:b/>
          <w:sz w:val="24"/>
          <w:szCs w:val="24"/>
        </w:rPr>
        <w:t>HH2022-12</w:t>
      </w:r>
      <w:r w:rsidRPr="009B3346">
        <w:rPr>
          <w:rFonts w:ascii="Times New Roman" w:hAnsi="Times New Roman" w:cs="Times New Roman"/>
          <w:sz w:val="24"/>
          <w:szCs w:val="24"/>
        </w:rPr>
        <w:t xml:space="preserve">:  Sandra </w:t>
      </w:r>
      <w:proofErr w:type="spellStart"/>
      <w:r w:rsidRPr="009B3346">
        <w:rPr>
          <w:rFonts w:ascii="Times New Roman" w:hAnsi="Times New Roman" w:cs="Times New Roman"/>
          <w:sz w:val="24"/>
          <w:szCs w:val="24"/>
        </w:rPr>
        <w:t>Wycoff</w:t>
      </w:r>
      <w:proofErr w:type="spellEnd"/>
      <w:r w:rsidRPr="009B3346">
        <w:rPr>
          <w:rFonts w:ascii="Times New Roman" w:hAnsi="Times New Roman" w:cs="Times New Roman"/>
          <w:sz w:val="24"/>
          <w:szCs w:val="24"/>
        </w:rPr>
        <w:t xml:space="preserve">, owner and Jeffrey Handler, applicant have filed a Notice of Intent.  The applicant proposes to construct a full basement under the house.  The home is over 100 years old according to the town’s Assessors records.  The subject property is 24 Freeman Street, </w:t>
      </w:r>
    </w:p>
    <w:p w:rsidR="00D213C8" w:rsidRPr="009B3346" w:rsidRDefault="00D213C8" w:rsidP="00D213C8">
      <w:pPr>
        <w:spacing w:line="240" w:lineRule="auto"/>
        <w:ind w:left="720" w:right="504"/>
        <w:contextualSpacing/>
        <w:jc w:val="both"/>
        <w:rPr>
          <w:rFonts w:ascii="Times New Roman" w:hAnsi="Times New Roman" w:cs="Times New Roman"/>
          <w:sz w:val="24"/>
          <w:szCs w:val="24"/>
        </w:rPr>
      </w:pPr>
      <w:r w:rsidRPr="009B3346">
        <w:rPr>
          <w:rFonts w:ascii="Times New Roman" w:hAnsi="Times New Roman" w:cs="Times New Roman"/>
          <w:sz w:val="24"/>
          <w:szCs w:val="24"/>
        </w:rPr>
        <w:t>Map 14, Parcel Z31-0</w:t>
      </w:r>
    </w:p>
    <w:p w:rsidR="00D213C8" w:rsidRPr="003276A0" w:rsidRDefault="00D213C8" w:rsidP="00D213C8">
      <w:pPr>
        <w:spacing w:line="240" w:lineRule="auto"/>
        <w:ind w:left="720" w:right="144"/>
        <w:contextualSpacing/>
        <w:rPr>
          <w:rFonts w:ascii="Times New Roman" w:hAnsi="Times New Roman" w:cs="Times New Roman"/>
          <w:sz w:val="16"/>
          <w:szCs w:val="24"/>
        </w:rPr>
      </w:pPr>
    </w:p>
    <w:p w:rsidR="00D213C8" w:rsidRPr="003257DD" w:rsidRDefault="00D213C8" w:rsidP="00D213C8">
      <w:pPr>
        <w:spacing w:line="240" w:lineRule="auto"/>
        <w:ind w:left="720" w:right="144"/>
        <w:contextualSpacing/>
        <w:rPr>
          <w:rFonts w:ascii="Times New Roman" w:hAnsi="Times New Roman" w:cs="Times New Roman"/>
          <w:sz w:val="24"/>
          <w:szCs w:val="24"/>
        </w:rPr>
      </w:pPr>
      <w:r w:rsidRPr="003257DD">
        <w:rPr>
          <w:rFonts w:ascii="Times New Roman" w:hAnsi="Times New Roman" w:cs="Times New Roman"/>
          <w:b/>
          <w:sz w:val="24"/>
          <w:szCs w:val="24"/>
        </w:rPr>
        <w:t>HH2022-13</w:t>
      </w:r>
      <w:r w:rsidRPr="003257DD">
        <w:rPr>
          <w:rFonts w:ascii="Times New Roman" w:hAnsi="Times New Roman" w:cs="Times New Roman"/>
          <w:sz w:val="24"/>
          <w:szCs w:val="24"/>
        </w:rPr>
        <w:t xml:space="preserve">: Douglas and Linda Gorham, owners have filed a Notice of Intent.  The applicant proposes certain demolition at the rear of the structure and to the breezeway on the northerly side.  Additions with foundation, alternations and decking is also proposed.  The home is over 100 years old according to the towns Historic Property Inventory List.  The subject property is 150 Gorham Road, Pay 24, </w:t>
      </w:r>
      <w:proofErr w:type="gramStart"/>
      <w:r w:rsidRPr="003257DD">
        <w:rPr>
          <w:rFonts w:ascii="Times New Roman" w:hAnsi="Times New Roman" w:cs="Times New Roman"/>
          <w:sz w:val="24"/>
          <w:szCs w:val="24"/>
        </w:rPr>
        <w:t>Parcel</w:t>
      </w:r>
      <w:proofErr w:type="gramEnd"/>
      <w:r w:rsidRPr="003257DD">
        <w:rPr>
          <w:rFonts w:ascii="Times New Roman" w:hAnsi="Times New Roman" w:cs="Times New Roman"/>
          <w:sz w:val="24"/>
          <w:szCs w:val="24"/>
        </w:rPr>
        <w:t xml:space="preserve"> P-1.</w:t>
      </w:r>
    </w:p>
    <w:p w:rsidR="00D213C8" w:rsidRPr="003276A0" w:rsidRDefault="00D213C8" w:rsidP="00D213C8">
      <w:pPr>
        <w:tabs>
          <w:tab w:val="left" w:pos="10350"/>
        </w:tabs>
        <w:spacing w:line="240" w:lineRule="auto"/>
        <w:ind w:left="720" w:right="90"/>
        <w:contextualSpacing/>
        <w:rPr>
          <w:rFonts w:ascii="Times New Roman" w:eastAsia="Times New Roman" w:hAnsi="Times New Roman" w:cs="Times New Roman"/>
          <w:sz w:val="18"/>
          <w:szCs w:val="24"/>
        </w:rPr>
      </w:pPr>
    </w:p>
    <w:p w:rsidR="00D213C8" w:rsidRDefault="00D213C8" w:rsidP="00D213C8">
      <w:pPr>
        <w:tabs>
          <w:tab w:val="left" w:pos="10350"/>
        </w:tabs>
        <w:spacing w:line="240" w:lineRule="auto"/>
        <w:ind w:left="720" w:right="90"/>
        <w:contextualSpacing/>
        <w:rPr>
          <w:rFonts w:ascii="Times New Roman" w:eastAsia="Times New Roman" w:hAnsi="Times New Roman" w:cs="Times New Roman"/>
          <w:sz w:val="24"/>
          <w:szCs w:val="24"/>
        </w:rPr>
      </w:pPr>
      <w:r w:rsidRPr="00DE7E30">
        <w:rPr>
          <w:rFonts w:ascii="Times New Roman" w:eastAsia="Times New Roman" w:hAnsi="Times New Roman" w:cs="Times New Roman"/>
          <w:b/>
          <w:sz w:val="24"/>
          <w:szCs w:val="24"/>
        </w:rPr>
        <w:t>HH2022-14</w:t>
      </w:r>
      <w:r w:rsidRPr="00DE7E30">
        <w:rPr>
          <w:rFonts w:ascii="Times New Roman" w:eastAsia="Times New Roman" w:hAnsi="Times New Roman" w:cs="Times New Roman"/>
          <w:sz w:val="24"/>
          <w:szCs w:val="24"/>
        </w:rPr>
        <w:t xml:space="preserve">:  Sam Speakman, owner and Treavor Meyer, applicant have filed a Notice of Intent.  The applicant proposes certain demolition of the two (2) rear portions of the structure and the easterly wall of the front structure.  The applicant proposes construction of an attached two (2) car garage and a new addition at the rear.  The home is over 100 year old according to the towns Historic Property Inventory List.  The subject property is 134 Miles Street, Map 23, </w:t>
      </w:r>
      <w:proofErr w:type="gramStart"/>
      <w:r w:rsidRPr="00DE7E30">
        <w:rPr>
          <w:rFonts w:ascii="Times New Roman" w:eastAsia="Times New Roman" w:hAnsi="Times New Roman" w:cs="Times New Roman"/>
          <w:sz w:val="24"/>
          <w:szCs w:val="24"/>
        </w:rPr>
        <w:t>Parcel</w:t>
      </w:r>
      <w:proofErr w:type="gramEnd"/>
      <w:r w:rsidRPr="00DE7E30">
        <w:rPr>
          <w:rFonts w:ascii="Times New Roman" w:eastAsia="Times New Roman" w:hAnsi="Times New Roman" w:cs="Times New Roman"/>
          <w:sz w:val="24"/>
          <w:szCs w:val="24"/>
        </w:rPr>
        <w:t xml:space="preserve"> P3</w:t>
      </w:r>
    </w:p>
    <w:p w:rsidR="003646F4" w:rsidRDefault="003646F4" w:rsidP="00D213C8">
      <w:pPr>
        <w:tabs>
          <w:tab w:val="left" w:pos="10350"/>
        </w:tabs>
        <w:spacing w:line="240" w:lineRule="auto"/>
        <w:ind w:left="720" w:right="90"/>
        <w:contextualSpacing/>
        <w:rPr>
          <w:rFonts w:ascii="Times New Roman" w:eastAsia="Times New Roman" w:hAnsi="Times New Roman" w:cs="Times New Roman"/>
          <w:sz w:val="24"/>
          <w:szCs w:val="24"/>
        </w:rPr>
      </w:pPr>
    </w:p>
    <w:p w:rsidR="00955000" w:rsidRPr="00D213C8" w:rsidRDefault="00955000" w:rsidP="00955000">
      <w:pPr>
        <w:spacing w:line="240" w:lineRule="auto"/>
        <w:ind w:left="720" w:right="594"/>
        <w:contextualSpacing/>
        <w:jc w:val="both"/>
        <w:rPr>
          <w:rFonts w:ascii="Times New Roman" w:hAnsi="Times New Roman" w:cs="Times New Roman"/>
          <w:sz w:val="24"/>
          <w:szCs w:val="24"/>
        </w:rPr>
      </w:pPr>
      <w:r w:rsidRPr="00955000">
        <w:rPr>
          <w:rFonts w:ascii="Times New Roman" w:hAnsi="Times New Roman" w:cs="Times New Roman"/>
          <w:b/>
          <w:sz w:val="24"/>
          <w:szCs w:val="24"/>
        </w:rPr>
        <w:t>HH2022-15</w:t>
      </w:r>
      <w:r w:rsidRPr="00955000">
        <w:rPr>
          <w:rFonts w:ascii="Times New Roman" w:hAnsi="Times New Roman" w:cs="Times New Roman"/>
          <w:sz w:val="24"/>
          <w:szCs w:val="24"/>
        </w:rPr>
        <w:t>:  Benjamin Borne, owner and James M. Norcross, Esq., applicant have filed a Notice of Intent.  The</w:t>
      </w:r>
      <w:r w:rsidRPr="00D213C8">
        <w:rPr>
          <w:rFonts w:ascii="Times New Roman" w:hAnsi="Times New Roman" w:cs="Times New Roman"/>
          <w:sz w:val="24"/>
          <w:szCs w:val="24"/>
        </w:rPr>
        <w:t xml:space="preserve"> applicant proposes to construct a covered porch to the front of the building.  The home is over 100 years old according to the town’s Assessors records.  </w:t>
      </w:r>
    </w:p>
    <w:p w:rsidR="00955000" w:rsidRPr="00D213C8" w:rsidRDefault="00955000" w:rsidP="00955000">
      <w:pPr>
        <w:spacing w:line="240" w:lineRule="auto"/>
        <w:ind w:left="720" w:right="594"/>
        <w:contextualSpacing/>
        <w:jc w:val="both"/>
        <w:rPr>
          <w:rFonts w:ascii="Times New Roman" w:hAnsi="Times New Roman" w:cs="Times New Roman"/>
          <w:sz w:val="24"/>
          <w:szCs w:val="24"/>
        </w:rPr>
      </w:pPr>
      <w:r w:rsidRPr="00D213C8">
        <w:rPr>
          <w:rFonts w:ascii="Times New Roman" w:hAnsi="Times New Roman" w:cs="Times New Roman"/>
          <w:sz w:val="24"/>
          <w:szCs w:val="24"/>
        </w:rPr>
        <w:t xml:space="preserve">The subject property is 968 Route 28, Map 34, </w:t>
      </w:r>
      <w:proofErr w:type="gramStart"/>
      <w:r w:rsidRPr="00D213C8">
        <w:rPr>
          <w:rFonts w:ascii="Times New Roman" w:hAnsi="Times New Roman" w:cs="Times New Roman"/>
          <w:sz w:val="24"/>
          <w:szCs w:val="24"/>
        </w:rPr>
        <w:t>Parcel</w:t>
      </w:r>
      <w:proofErr w:type="gramEnd"/>
      <w:r w:rsidRPr="00D213C8">
        <w:rPr>
          <w:rFonts w:ascii="Times New Roman" w:hAnsi="Times New Roman" w:cs="Times New Roman"/>
          <w:sz w:val="24"/>
          <w:szCs w:val="24"/>
        </w:rPr>
        <w:t xml:space="preserve"> W2.</w:t>
      </w:r>
    </w:p>
    <w:p w:rsidR="00DE7E30" w:rsidRPr="00D213C8" w:rsidRDefault="00DE7E30" w:rsidP="00DE7E30">
      <w:pPr>
        <w:tabs>
          <w:tab w:val="left" w:pos="10350"/>
        </w:tabs>
        <w:spacing w:line="240" w:lineRule="auto"/>
        <w:ind w:left="720" w:right="90"/>
        <w:contextualSpacing/>
        <w:rPr>
          <w:rFonts w:ascii="Times New Roman" w:eastAsia="Times New Roman" w:hAnsi="Times New Roman" w:cs="Times New Roman"/>
          <w:sz w:val="24"/>
          <w:szCs w:val="24"/>
        </w:rPr>
      </w:pPr>
    </w:p>
    <w:p w:rsidR="00A37C8A" w:rsidRPr="00D213C8" w:rsidRDefault="00A37C8A" w:rsidP="00A37C8A">
      <w:pPr>
        <w:spacing w:line="240" w:lineRule="auto"/>
        <w:ind w:left="720" w:right="612"/>
        <w:contextualSpacing/>
        <w:rPr>
          <w:rFonts w:ascii="Times New Roman" w:hAnsi="Times New Roman" w:cs="Times New Roman"/>
          <w:sz w:val="24"/>
          <w:szCs w:val="24"/>
        </w:rPr>
      </w:pPr>
      <w:r w:rsidRPr="00D213C8">
        <w:rPr>
          <w:rFonts w:ascii="Times New Roman" w:hAnsi="Times New Roman" w:cs="Times New Roman"/>
          <w:b/>
          <w:sz w:val="24"/>
          <w:szCs w:val="24"/>
        </w:rPr>
        <w:t>HH2022-16</w:t>
      </w:r>
      <w:r w:rsidRPr="00D213C8">
        <w:rPr>
          <w:rFonts w:ascii="Times New Roman" w:hAnsi="Times New Roman" w:cs="Times New Roman"/>
          <w:sz w:val="24"/>
          <w:szCs w:val="24"/>
        </w:rPr>
        <w:t xml:space="preserve">:  Dany Mace </w:t>
      </w:r>
      <w:proofErr w:type="spellStart"/>
      <w:r w:rsidRPr="00D213C8">
        <w:rPr>
          <w:rFonts w:ascii="Times New Roman" w:hAnsi="Times New Roman" w:cs="Times New Roman"/>
          <w:sz w:val="24"/>
          <w:szCs w:val="24"/>
        </w:rPr>
        <w:t>Kairouz</w:t>
      </w:r>
      <w:proofErr w:type="spellEnd"/>
      <w:r w:rsidRPr="00D213C8">
        <w:rPr>
          <w:rFonts w:ascii="Times New Roman" w:hAnsi="Times New Roman" w:cs="Times New Roman"/>
          <w:sz w:val="24"/>
          <w:szCs w:val="24"/>
        </w:rPr>
        <w:t xml:space="preserve">, owner and Tony </w:t>
      </w:r>
      <w:proofErr w:type="spellStart"/>
      <w:r w:rsidRPr="00D213C8">
        <w:rPr>
          <w:rFonts w:ascii="Times New Roman" w:hAnsi="Times New Roman" w:cs="Times New Roman"/>
          <w:sz w:val="24"/>
          <w:szCs w:val="24"/>
        </w:rPr>
        <w:t>Nohra</w:t>
      </w:r>
      <w:proofErr w:type="spellEnd"/>
      <w:r w:rsidRPr="00D213C8">
        <w:rPr>
          <w:rFonts w:ascii="Times New Roman" w:hAnsi="Times New Roman" w:cs="Times New Roman"/>
          <w:sz w:val="24"/>
          <w:szCs w:val="24"/>
        </w:rPr>
        <w:t>, applicant have applied for a Certificate of Appropriateness to add a canopy to a building or structure in the Harwich Center Historic District.  The subject property is 729 Main Street, Map 41 Parcel D1-2</w:t>
      </w:r>
    </w:p>
    <w:p w:rsidR="00D213C8" w:rsidRPr="00D213C8" w:rsidRDefault="00D213C8" w:rsidP="00A37C8A">
      <w:pPr>
        <w:spacing w:line="240" w:lineRule="auto"/>
        <w:ind w:left="720" w:right="612"/>
        <w:contextualSpacing/>
        <w:rPr>
          <w:rFonts w:ascii="Times New Roman" w:hAnsi="Times New Roman" w:cs="Times New Roman"/>
          <w:sz w:val="24"/>
          <w:szCs w:val="24"/>
        </w:rPr>
      </w:pPr>
    </w:p>
    <w:p w:rsidR="00D213C8" w:rsidRPr="00D213C8" w:rsidRDefault="00D213C8" w:rsidP="00D213C8">
      <w:pPr>
        <w:ind w:left="720" w:right="90"/>
        <w:contextualSpacing/>
        <w:jc w:val="both"/>
        <w:rPr>
          <w:rFonts w:ascii="Times New Roman" w:hAnsi="Times New Roman" w:cs="Times New Roman"/>
          <w:sz w:val="24"/>
          <w:szCs w:val="24"/>
        </w:rPr>
      </w:pPr>
      <w:r w:rsidRPr="00D213C8">
        <w:rPr>
          <w:rFonts w:ascii="Times New Roman" w:hAnsi="Times New Roman" w:cs="Times New Roman"/>
          <w:b/>
          <w:sz w:val="24"/>
          <w:szCs w:val="24"/>
        </w:rPr>
        <w:t>HH2022-17</w:t>
      </w:r>
      <w:r w:rsidRPr="00D213C8">
        <w:rPr>
          <w:rFonts w:ascii="Times New Roman" w:hAnsi="Times New Roman" w:cs="Times New Roman"/>
          <w:sz w:val="24"/>
          <w:szCs w:val="24"/>
        </w:rPr>
        <w:t xml:space="preserve">:  Peter and Marsha Malone, owner and applicant have filed a Notice of Intent.  The applicant proposes to demolish a chimney and utility room.  The home is over 100 years old according to the town’s Assessors records.  The subject property is 27 Sea St, Map 7, </w:t>
      </w:r>
      <w:proofErr w:type="gramStart"/>
      <w:r w:rsidRPr="00D213C8">
        <w:rPr>
          <w:rFonts w:ascii="Times New Roman" w:hAnsi="Times New Roman" w:cs="Times New Roman"/>
          <w:sz w:val="24"/>
          <w:szCs w:val="24"/>
        </w:rPr>
        <w:t>Parcel</w:t>
      </w:r>
      <w:proofErr w:type="gramEnd"/>
      <w:r w:rsidRPr="00D213C8">
        <w:rPr>
          <w:rFonts w:ascii="Times New Roman" w:hAnsi="Times New Roman" w:cs="Times New Roman"/>
          <w:sz w:val="24"/>
          <w:szCs w:val="24"/>
        </w:rPr>
        <w:t xml:space="preserve"> D9.</w:t>
      </w:r>
    </w:p>
    <w:p w:rsidR="00D213C8" w:rsidRDefault="00D213C8" w:rsidP="00D213C8">
      <w:pPr>
        <w:ind w:right="90"/>
        <w:contextualSpacing/>
      </w:pPr>
    </w:p>
    <w:p w:rsidR="00D04CB8" w:rsidRPr="004C79BD" w:rsidRDefault="00D04CB8" w:rsidP="00D73A9D">
      <w:pPr>
        <w:spacing w:after="0" w:line="360" w:lineRule="auto"/>
        <w:ind w:right="612"/>
        <w:rPr>
          <w:rFonts w:ascii="Times New Roman" w:eastAsia="Times New Roman" w:hAnsi="Times New Roman" w:cs="Times New Roman"/>
          <w:b/>
          <w:bCs/>
          <w:sz w:val="24"/>
          <w:szCs w:val="24"/>
        </w:rPr>
      </w:pPr>
      <w:r w:rsidRPr="00CC07C8">
        <w:rPr>
          <w:rFonts w:ascii="Times New Roman" w:eastAsia="Times New Roman" w:hAnsi="Times New Roman" w:cs="Times New Roman"/>
          <w:b/>
          <w:bCs/>
          <w:sz w:val="24"/>
          <w:szCs w:val="24"/>
        </w:rPr>
        <w:t>I</w:t>
      </w:r>
      <w:r w:rsidR="0093040A">
        <w:rPr>
          <w:rFonts w:ascii="Times New Roman" w:eastAsia="Times New Roman" w:hAnsi="Times New Roman" w:cs="Times New Roman"/>
          <w:b/>
          <w:bCs/>
          <w:sz w:val="24"/>
          <w:szCs w:val="24"/>
        </w:rPr>
        <w:t>I</w:t>
      </w:r>
      <w:r w:rsidRPr="00CC07C8">
        <w:rPr>
          <w:rFonts w:ascii="Times New Roman" w:eastAsia="Times New Roman" w:hAnsi="Times New Roman" w:cs="Times New Roman"/>
          <w:b/>
          <w:bCs/>
          <w:sz w:val="24"/>
          <w:szCs w:val="24"/>
        </w:rPr>
        <w:t>I</w:t>
      </w:r>
      <w:r w:rsidR="0093040A">
        <w:rPr>
          <w:rFonts w:ascii="Times New Roman" w:eastAsia="Times New Roman" w:hAnsi="Times New Roman" w:cs="Times New Roman"/>
          <w:b/>
          <w:bCs/>
          <w:sz w:val="24"/>
          <w:szCs w:val="24"/>
        </w:rPr>
        <w:t>.</w:t>
      </w:r>
      <w:r w:rsidRPr="00CC07C8">
        <w:rPr>
          <w:rFonts w:ascii="Times New Roman" w:eastAsia="Times New Roman" w:hAnsi="Times New Roman" w:cs="Times New Roman"/>
          <w:b/>
          <w:bCs/>
          <w:sz w:val="24"/>
          <w:szCs w:val="24"/>
        </w:rPr>
        <w:tab/>
        <w:t>PUBLIC MEETING</w:t>
      </w:r>
      <w:r w:rsidR="000C63B3" w:rsidRPr="00CC07C8">
        <w:rPr>
          <w:rFonts w:ascii="Times New Roman" w:eastAsia="Times New Roman" w:hAnsi="Times New Roman" w:cs="Times New Roman"/>
          <w:b/>
          <w:bCs/>
          <w:sz w:val="24"/>
          <w:szCs w:val="24"/>
        </w:rPr>
        <w:t xml:space="preserve"> *</w:t>
      </w:r>
    </w:p>
    <w:p w:rsidR="00BC740B" w:rsidRDefault="00C711D8" w:rsidP="00D73A9D">
      <w:pPr>
        <w:pStyle w:val="ListParagraph"/>
        <w:numPr>
          <w:ilvl w:val="0"/>
          <w:numId w:val="7"/>
        </w:numPr>
        <w:spacing w:after="0" w:line="360" w:lineRule="auto"/>
        <w:ind w:right="612"/>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meeting minutes</w:t>
      </w:r>
    </w:p>
    <w:p w:rsidR="00375E4B" w:rsidRDefault="00375E4B" w:rsidP="00375E4B">
      <w:pPr>
        <w:pStyle w:val="ListParagraph"/>
        <w:spacing w:after="0" w:line="240" w:lineRule="auto"/>
        <w:ind w:right="619"/>
        <w:contextualSpacing w:val="0"/>
        <w:rPr>
          <w:rFonts w:ascii="Times New Roman" w:eastAsia="Times New Roman" w:hAnsi="Times New Roman" w:cs="Times New Roman"/>
          <w:bCs/>
          <w:sz w:val="24"/>
          <w:szCs w:val="24"/>
        </w:rPr>
      </w:pPr>
    </w:p>
    <w:p w:rsidR="00AD63FD" w:rsidRPr="003646F4" w:rsidRDefault="00AD63FD" w:rsidP="00D73A9D">
      <w:pPr>
        <w:pStyle w:val="ListParagraph"/>
        <w:numPr>
          <w:ilvl w:val="0"/>
          <w:numId w:val="7"/>
        </w:numPr>
        <w:spacing w:after="0" w:line="360" w:lineRule="auto"/>
        <w:ind w:right="612"/>
        <w:contextualSpacing w:val="0"/>
        <w:rPr>
          <w:rFonts w:ascii="Times New Roman" w:eastAsia="Times New Roman" w:hAnsi="Times New Roman" w:cs="Times New Roman"/>
          <w:bCs/>
          <w:sz w:val="24"/>
          <w:szCs w:val="24"/>
        </w:rPr>
      </w:pPr>
      <w:r w:rsidRPr="003646F4">
        <w:rPr>
          <w:rFonts w:ascii="Times New Roman" w:eastAsia="Times New Roman" w:hAnsi="Times New Roman" w:cs="Times New Roman"/>
          <w:bCs/>
          <w:sz w:val="24"/>
          <w:szCs w:val="24"/>
        </w:rPr>
        <w:t>New Business</w:t>
      </w:r>
    </w:p>
    <w:p w:rsidR="00B33F83" w:rsidRPr="00F23BD2" w:rsidRDefault="00D213C8" w:rsidP="00D73A9D">
      <w:pPr>
        <w:pStyle w:val="ListParagraph"/>
        <w:numPr>
          <w:ilvl w:val="1"/>
          <w:numId w:val="7"/>
        </w:numPr>
        <w:spacing w:after="0" w:line="360" w:lineRule="auto"/>
        <w:ind w:left="1440" w:right="612"/>
        <w:contextualSpacing w:val="0"/>
        <w:rPr>
          <w:rFonts w:ascii="Times New Roman" w:eastAsia="Times New Roman" w:hAnsi="Times New Roman" w:cs="Times New Roman"/>
          <w:bCs/>
          <w:sz w:val="24"/>
          <w:szCs w:val="24"/>
        </w:rPr>
      </w:pPr>
      <w:r w:rsidRPr="003646F4">
        <w:rPr>
          <w:rFonts w:ascii="Times New Roman" w:hAnsi="Times New Roman" w:cs="Times New Roman"/>
          <w:color w:val="000000"/>
        </w:rPr>
        <w:t>Any new business per the Board’s discretion</w:t>
      </w:r>
    </w:p>
    <w:p w:rsidR="00F23BD2" w:rsidRDefault="00F23BD2" w:rsidP="00F23BD2">
      <w:pPr>
        <w:pStyle w:val="ListParagraph"/>
        <w:numPr>
          <w:ilvl w:val="1"/>
          <w:numId w:val="7"/>
        </w:numPr>
        <w:spacing w:after="0" w:line="360" w:lineRule="auto"/>
        <w:ind w:left="1440" w:right="612"/>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 203 Bank Street, Joe </w:t>
      </w:r>
      <w:proofErr w:type="spellStart"/>
      <w:r>
        <w:rPr>
          <w:rFonts w:ascii="Times New Roman" w:eastAsia="Times New Roman" w:hAnsi="Times New Roman" w:cs="Times New Roman"/>
          <w:bCs/>
          <w:sz w:val="24"/>
          <w:szCs w:val="24"/>
        </w:rPr>
        <w:t>Rego</w:t>
      </w:r>
      <w:proofErr w:type="spellEnd"/>
      <w:r>
        <w:rPr>
          <w:rFonts w:ascii="Times New Roman" w:eastAsia="Times New Roman" w:hAnsi="Times New Roman" w:cs="Times New Roman"/>
          <w:bCs/>
          <w:sz w:val="24"/>
          <w:szCs w:val="24"/>
        </w:rPr>
        <w:t xml:space="preserve"> III, Harwich Fire Association</w:t>
      </w:r>
    </w:p>
    <w:p w:rsidR="003646F4" w:rsidRPr="003646F4" w:rsidRDefault="003646F4" w:rsidP="00D73A9D">
      <w:pPr>
        <w:pStyle w:val="ListParagraph"/>
        <w:numPr>
          <w:ilvl w:val="1"/>
          <w:numId w:val="7"/>
        </w:numPr>
        <w:spacing w:after="0" w:line="360" w:lineRule="auto"/>
        <w:ind w:left="1440" w:right="612"/>
        <w:contextualSpacing w:val="0"/>
        <w:rPr>
          <w:rFonts w:ascii="Times New Roman" w:eastAsia="Times New Roman" w:hAnsi="Times New Roman" w:cs="Times New Roman"/>
          <w:bCs/>
          <w:sz w:val="24"/>
          <w:szCs w:val="24"/>
        </w:rPr>
      </w:pPr>
      <w:r w:rsidRPr="003646F4">
        <w:rPr>
          <w:rFonts w:ascii="Times New Roman" w:hAnsi="Times New Roman" w:cs="Times New Roman"/>
        </w:rPr>
        <w:t>Appointment of HDHC Representative to the Community Preservation Committee</w:t>
      </w:r>
    </w:p>
    <w:p w:rsidR="004C79BD" w:rsidRPr="003646F4" w:rsidRDefault="004C79BD" w:rsidP="00D73A9D">
      <w:pPr>
        <w:pStyle w:val="ListParagraph"/>
        <w:numPr>
          <w:ilvl w:val="0"/>
          <w:numId w:val="7"/>
        </w:numPr>
        <w:spacing w:after="0" w:line="360" w:lineRule="auto"/>
        <w:ind w:right="612"/>
        <w:contextualSpacing w:val="0"/>
        <w:rPr>
          <w:rFonts w:ascii="Times New Roman" w:eastAsia="Times New Roman" w:hAnsi="Times New Roman" w:cs="Times New Roman"/>
          <w:bCs/>
          <w:sz w:val="24"/>
          <w:szCs w:val="24"/>
        </w:rPr>
      </w:pPr>
      <w:r w:rsidRPr="003646F4">
        <w:rPr>
          <w:rFonts w:ascii="Times New Roman" w:eastAsia="Times New Roman" w:hAnsi="Times New Roman" w:cs="Times New Roman"/>
          <w:bCs/>
          <w:sz w:val="24"/>
          <w:szCs w:val="24"/>
        </w:rPr>
        <w:t>Old Business</w:t>
      </w:r>
    </w:p>
    <w:p w:rsidR="00BA0CFF" w:rsidRPr="003646F4" w:rsidRDefault="00BA0CFF" w:rsidP="00D73A9D">
      <w:pPr>
        <w:pStyle w:val="ListParagraph"/>
        <w:numPr>
          <w:ilvl w:val="1"/>
          <w:numId w:val="7"/>
        </w:numPr>
        <w:tabs>
          <w:tab w:val="left" w:pos="2520"/>
        </w:tabs>
        <w:spacing w:after="0" w:line="360" w:lineRule="auto"/>
        <w:ind w:left="1440" w:right="612"/>
        <w:rPr>
          <w:rFonts w:ascii="Times New Roman" w:eastAsia="Times New Roman" w:hAnsi="Times New Roman" w:cs="Times New Roman"/>
          <w:bCs/>
          <w:sz w:val="24"/>
          <w:szCs w:val="24"/>
        </w:rPr>
      </w:pPr>
      <w:r w:rsidRPr="003646F4">
        <w:rPr>
          <w:rFonts w:ascii="Times New Roman" w:eastAsia="Times New Roman" w:hAnsi="Times New Roman" w:cs="Times New Roman"/>
          <w:bCs/>
          <w:sz w:val="24"/>
          <w:szCs w:val="24"/>
        </w:rPr>
        <w:lastRenderedPageBreak/>
        <w:t xml:space="preserve">Proposed </w:t>
      </w:r>
      <w:r w:rsidR="00030055" w:rsidRPr="003646F4">
        <w:rPr>
          <w:rFonts w:ascii="Times New Roman" w:eastAsia="Times New Roman" w:hAnsi="Times New Roman" w:cs="Times New Roman"/>
          <w:bCs/>
          <w:sz w:val="24"/>
          <w:szCs w:val="24"/>
        </w:rPr>
        <w:t>property s</w:t>
      </w:r>
      <w:r w:rsidRPr="003646F4">
        <w:rPr>
          <w:rFonts w:ascii="Times New Roman" w:eastAsia="Times New Roman" w:hAnsi="Times New Roman" w:cs="Times New Roman"/>
          <w:bCs/>
          <w:sz w:val="24"/>
          <w:szCs w:val="24"/>
        </w:rPr>
        <w:t>tudy</w:t>
      </w:r>
      <w:r w:rsidR="00472B31" w:rsidRPr="003646F4">
        <w:rPr>
          <w:rFonts w:ascii="Times New Roman" w:eastAsia="Times New Roman" w:hAnsi="Times New Roman" w:cs="Times New Roman"/>
          <w:bCs/>
          <w:sz w:val="24"/>
          <w:szCs w:val="24"/>
        </w:rPr>
        <w:t xml:space="preserve"> </w:t>
      </w:r>
      <w:r w:rsidR="000F0A98" w:rsidRPr="003646F4">
        <w:rPr>
          <w:rFonts w:ascii="Times New Roman" w:eastAsia="Times New Roman" w:hAnsi="Times New Roman" w:cs="Times New Roman"/>
          <w:bCs/>
          <w:sz w:val="24"/>
          <w:szCs w:val="24"/>
        </w:rPr>
        <w:t xml:space="preserve">of </w:t>
      </w:r>
      <w:r w:rsidR="00030055" w:rsidRPr="003646F4">
        <w:rPr>
          <w:rFonts w:ascii="Times New Roman" w:eastAsia="Times New Roman" w:hAnsi="Times New Roman" w:cs="Times New Roman"/>
          <w:bCs/>
          <w:sz w:val="24"/>
          <w:szCs w:val="24"/>
        </w:rPr>
        <w:t>additional historic properties to</w:t>
      </w:r>
      <w:r w:rsidR="000F0A98" w:rsidRPr="003646F4">
        <w:rPr>
          <w:rFonts w:ascii="Times New Roman" w:eastAsia="Times New Roman" w:hAnsi="Times New Roman" w:cs="Times New Roman"/>
          <w:bCs/>
          <w:sz w:val="24"/>
          <w:szCs w:val="24"/>
        </w:rPr>
        <w:t xml:space="preserve"> inventory - discussion</w:t>
      </w:r>
    </w:p>
    <w:p w:rsidR="00BA0CFF" w:rsidRDefault="00BA0CFF" w:rsidP="00D73A9D">
      <w:pPr>
        <w:pStyle w:val="ListParagraph"/>
        <w:numPr>
          <w:ilvl w:val="1"/>
          <w:numId w:val="7"/>
        </w:numPr>
        <w:spacing w:after="0" w:line="360" w:lineRule="auto"/>
        <w:ind w:left="1440" w:right="612"/>
        <w:contextualSpacing w:val="0"/>
        <w:rPr>
          <w:rFonts w:ascii="Times New Roman" w:eastAsia="Times New Roman" w:hAnsi="Times New Roman" w:cs="Times New Roman"/>
          <w:bCs/>
          <w:sz w:val="24"/>
          <w:szCs w:val="24"/>
        </w:rPr>
      </w:pPr>
      <w:r w:rsidRPr="004C79BD">
        <w:rPr>
          <w:rFonts w:ascii="Times New Roman" w:eastAsia="Times New Roman" w:hAnsi="Times New Roman" w:cs="Times New Roman"/>
          <w:bCs/>
          <w:sz w:val="24"/>
          <w:szCs w:val="24"/>
        </w:rPr>
        <w:t>Reports from Commission Members</w:t>
      </w:r>
    </w:p>
    <w:p w:rsidR="00252372" w:rsidRPr="00252372" w:rsidRDefault="00252372" w:rsidP="00D73A9D">
      <w:pPr>
        <w:ind w:right="612"/>
        <w:rPr>
          <w:rFonts w:ascii="Times New Roman" w:eastAsia="Times New Roman" w:hAnsi="Times New Roman" w:cs="Times New Roman"/>
          <w:bCs/>
          <w:sz w:val="24"/>
          <w:szCs w:val="24"/>
        </w:rPr>
      </w:pPr>
    </w:p>
    <w:p w:rsidR="00BA0CFF" w:rsidRPr="004C79BD" w:rsidRDefault="0093040A" w:rsidP="00D73A9D">
      <w:pPr>
        <w:spacing w:after="0" w:line="360" w:lineRule="auto"/>
        <w:ind w:right="61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r w:rsidR="00BA0CFF" w:rsidRPr="004C79BD">
        <w:rPr>
          <w:rFonts w:ascii="Times New Roman" w:eastAsia="Times New Roman" w:hAnsi="Times New Roman" w:cs="Times New Roman"/>
          <w:b/>
          <w:bCs/>
          <w:sz w:val="24"/>
          <w:szCs w:val="24"/>
        </w:rPr>
        <w:t>.</w:t>
      </w:r>
      <w:r w:rsidR="00BA0CFF" w:rsidRPr="004C79BD">
        <w:rPr>
          <w:rFonts w:ascii="Times New Roman" w:eastAsia="Times New Roman" w:hAnsi="Times New Roman" w:cs="Times New Roman"/>
          <w:b/>
          <w:bCs/>
          <w:sz w:val="24"/>
          <w:szCs w:val="24"/>
        </w:rPr>
        <w:tab/>
        <w:t>Adjourn</w:t>
      </w:r>
    </w:p>
    <w:p w:rsidR="00BA0CFF" w:rsidRDefault="00BA0CFF" w:rsidP="00D73A9D">
      <w:pPr>
        <w:tabs>
          <w:tab w:val="left" w:pos="1296"/>
          <w:tab w:val="left" w:pos="3024"/>
        </w:tabs>
        <w:spacing w:after="0" w:line="240" w:lineRule="auto"/>
        <w:ind w:right="612"/>
        <w:jc w:val="center"/>
        <w:rPr>
          <w:rFonts w:ascii="Times New Roman" w:eastAsia="Batang" w:hAnsi="Times New Roman" w:cs="Times New Roman"/>
          <w:b/>
          <w:i/>
          <w:szCs w:val="24"/>
        </w:rPr>
      </w:pPr>
      <w:r w:rsidRPr="00DE23DB">
        <w:rPr>
          <w:rFonts w:ascii="Times New Roman" w:eastAsia="Batang" w:hAnsi="Times New Roman" w:cs="Times New Roman"/>
          <w:b/>
          <w:i/>
          <w:szCs w:val="24"/>
        </w:rPr>
        <w:t xml:space="preserve">Next HDHC board Meeting (subject to </w:t>
      </w:r>
      <w:r w:rsidR="00C73E8B" w:rsidRPr="00DE23DB">
        <w:rPr>
          <w:rFonts w:ascii="Times New Roman" w:eastAsia="Batang" w:hAnsi="Times New Roman" w:cs="Times New Roman"/>
          <w:b/>
          <w:i/>
          <w:szCs w:val="24"/>
        </w:rPr>
        <w:t>c</w:t>
      </w:r>
      <w:r w:rsidRPr="00DE23DB">
        <w:rPr>
          <w:rFonts w:ascii="Times New Roman" w:eastAsia="Batang" w:hAnsi="Times New Roman" w:cs="Times New Roman"/>
          <w:b/>
          <w:i/>
          <w:szCs w:val="24"/>
        </w:rPr>
        <w:t xml:space="preserve">hange) – </w:t>
      </w:r>
      <w:r w:rsidR="00955000">
        <w:rPr>
          <w:rFonts w:ascii="Times New Roman" w:eastAsia="Batang" w:hAnsi="Times New Roman" w:cs="Times New Roman"/>
          <w:b/>
          <w:i/>
          <w:szCs w:val="24"/>
        </w:rPr>
        <w:t>October 19, 2022</w:t>
      </w:r>
    </w:p>
    <w:p w:rsidR="00F27680" w:rsidRPr="00F27680" w:rsidRDefault="00F27680" w:rsidP="00F27680">
      <w:pPr>
        <w:tabs>
          <w:tab w:val="left" w:pos="1296"/>
          <w:tab w:val="left" w:pos="3024"/>
        </w:tabs>
        <w:spacing w:after="0" w:line="240" w:lineRule="auto"/>
        <w:ind w:right="612"/>
        <w:rPr>
          <w:rFonts w:ascii="Times New Roman" w:eastAsia="Batang" w:hAnsi="Times New Roman" w:cs="Times New Roman"/>
          <w:sz w:val="16"/>
          <w:szCs w:val="24"/>
        </w:rPr>
      </w:pPr>
    </w:p>
    <w:p w:rsidR="000C63B3" w:rsidRDefault="000C63B3" w:rsidP="00D73A9D">
      <w:pPr>
        <w:tabs>
          <w:tab w:val="left" w:pos="1296"/>
          <w:tab w:val="left" w:pos="3024"/>
        </w:tabs>
        <w:spacing w:after="0" w:line="240" w:lineRule="auto"/>
        <w:ind w:right="612"/>
        <w:rPr>
          <w:rFonts w:ascii="Times New Roman" w:eastAsia="Batang" w:hAnsi="Times New Roman" w:cs="Times New Roman"/>
          <w:i/>
          <w:sz w:val="20"/>
          <w:szCs w:val="24"/>
        </w:rPr>
      </w:pPr>
      <w:r w:rsidRPr="00DE23DB">
        <w:rPr>
          <w:rFonts w:ascii="Times New Roman" w:eastAsia="Batang" w:hAnsi="Times New Roman" w:cs="Times New Roman"/>
          <w:i/>
          <w:sz w:val="20"/>
          <w:szCs w:val="24"/>
        </w:rPr>
        <w:t>*Per the Attorney General’s Office – Boards/Commission may hold an open session for topics not reasonably anticipated by the Chair 48 hours in advance of the meeting following :New Business”.</w:t>
      </w:r>
    </w:p>
    <w:p w:rsidR="003646F4" w:rsidRDefault="003646F4" w:rsidP="00D73A9D">
      <w:pPr>
        <w:tabs>
          <w:tab w:val="left" w:pos="1296"/>
          <w:tab w:val="left" w:pos="3024"/>
        </w:tabs>
        <w:spacing w:after="0" w:line="240" w:lineRule="auto"/>
        <w:ind w:right="612"/>
        <w:rPr>
          <w:rFonts w:ascii="Times New Roman" w:eastAsia="Batang" w:hAnsi="Times New Roman" w:cs="Times New Roman"/>
          <w:i/>
          <w:sz w:val="20"/>
          <w:szCs w:val="24"/>
        </w:rPr>
      </w:pPr>
    </w:p>
    <w:p w:rsidR="003646F4" w:rsidRPr="00DE23DB" w:rsidRDefault="003646F4" w:rsidP="00D73A9D">
      <w:pPr>
        <w:tabs>
          <w:tab w:val="left" w:pos="1296"/>
          <w:tab w:val="left" w:pos="3024"/>
        </w:tabs>
        <w:spacing w:after="0" w:line="240" w:lineRule="auto"/>
        <w:ind w:right="612"/>
        <w:rPr>
          <w:rFonts w:ascii="Times New Roman" w:eastAsia="Batang" w:hAnsi="Times New Roman" w:cs="Times New Roman"/>
          <w:sz w:val="20"/>
          <w:szCs w:val="24"/>
        </w:rPr>
      </w:pPr>
    </w:p>
    <w:p w:rsidR="006465F2" w:rsidRPr="000156C5" w:rsidRDefault="0020293B" w:rsidP="00D73A9D">
      <w:pPr>
        <w:tabs>
          <w:tab w:val="left" w:pos="1296"/>
          <w:tab w:val="left" w:pos="3024"/>
        </w:tabs>
        <w:spacing w:after="0" w:line="240" w:lineRule="auto"/>
        <w:ind w:right="612"/>
        <w:rPr>
          <w:rFonts w:ascii="Times New Roman" w:eastAsia="Batang" w:hAnsi="Times New Roman" w:cs="Times New Roman"/>
          <w:szCs w:val="24"/>
        </w:rPr>
      </w:pPr>
      <w:r w:rsidRPr="000156C5">
        <w:rPr>
          <w:rFonts w:ascii="Times New Roman" w:eastAsia="Batang" w:hAnsi="Times New Roman" w:cs="Times New Roman"/>
          <w:szCs w:val="24"/>
        </w:rPr>
        <w:t>A</w:t>
      </w:r>
      <w:r w:rsidR="00BA0CFF" w:rsidRPr="000156C5">
        <w:rPr>
          <w:rFonts w:ascii="Times New Roman" w:eastAsia="Batang" w:hAnsi="Times New Roman" w:cs="Times New Roman"/>
          <w:szCs w:val="24"/>
        </w:rPr>
        <w:t>uthorized Post</w:t>
      </w:r>
      <w:r w:rsidR="00955000">
        <w:rPr>
          <w:rFonts w:ascii="Times New Roman" w:eastAsia="Batang" w:hAnsi="Times New Roman" w:cs="Times New Roman"/>
          <w:szCs w:val="24"/>
        </w:rPr>
        <w:t xml:space="preserve">ing Officer:  </w:t>
      </w:r>
      <w:r w:rsidR="003646F4">
        <w:rPr>
          <w:rFonts w:ascii="Times New Roman" w:eastAsia="Batang" w:hAnsi="Times New Roman" w:cs="Times New Roman"/>
          <w:szCs w:val="24"/>
        </w:rPr>
        <w:t>Lecia McKenna</w:t>
      </w:r>
    </w:p>
    <w:sectPr w:rsidR="006465F2" w:rsidRPr="000156C5" w:rsidSect="00D73A9D">
      <w:headerReference w:type="even" r:id="rId8"/>
      <w:headerReference w:type="default" r:id="rId9"/>
      <w:footerReference w:type="even" r:id="rId10"/>
      <w:footerReference w:type="default" r:id="rId11"/>
      <w:headerReference w:type="first" r:id="rId12"/>
      <w:footerReference w:type="first" r:id="rId13"/>
      <w:pgSz w:w="12240" w:h="15840"/>
      <w:pgMar w:top="288" w:right="576"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53" w:rsidRDefault="00683853" w:rsidP="00683853">
      <w:pPr>
        <w:spacing w:after="0" w:line="240" w:lineRule="auto"/>
      </w:pPr>
      <w:r>
        <w:separator/>
      </w:r>
    </w:p>
  </w:endnote>
  <w:endnote w:type="continuationSeparator" w:id="0">
    <w:p w:rsidR="00683853" w:rsidRDefault="00683853" w:rsidP="0068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53" w:rsidRDefault="00683853" w:rsidP="00683853">
      <w:pPr>
        <w:spacing w:after="0" w:line="240" w:lineRule="auto"/>
      </w:pPr>
      <w:r>
        <w:separator/>
      </w:r>
    </w:p>
  </w:footnote>
  <w:footnote w:type="continuationSeparator" w:id="0">
    <w:p w:rsidR="00683853" w:rsidRDefault="00683853" w:rsidP="00683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8B" w:rsidRPr="00B051B7" w:rsidRDefault="00C73E8B" w:rsidP="00B051B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6D2"/>
    <w:multiLevelType w:val="hybridMultilevel"/>
    <w:tmpl w:val="BC689AD6"/>
    <w:lvl w:ilvl="0" w:tplc="4202C9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34ACB"/>
    <w:multiLevelType w:val="hybridMultilevel"/>
    <w:tmpl w:val="EBE44560"/>
    <w:lvl w:ilvl="0" w:tplc="633E957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F3725"/>
    <w:multiLevelType w:val="hybridMultilevel"/>
    <w:tmpl w:val="F91A16FC"/>
    <w:lvl w:ilvl="0" w:tplc="4E6E31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FA07758"/>
    <w:multiLevelType w:val="hybridMultilevel"/>
    <w:tmpl w:val="BD34EB42"/>
    <w:lvl w:ilvl="0" w:tplc="FA3A4B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D7643"/>
    <w:multiLevelType w:val="hybridMultilevel"/>
    <w:tmpl w:val="6BD2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A7680"/>
    <w:multiLevelType w:val="hybridMultilevel"/>
    <w:tmpl w:val="8A60F9BE"/>
    <w:lvl w:ilvl="0" w:tplc="F446C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7359DD"/>
    <w:multiLevelType w:val="hybridMultilevel"/>
    <w:tmpl w:val="17C680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70FE1"/>
    <w:multiLevelType w:val="hybridMultilevel"/>
    <w:tmpl w:val="A14C4E50"/>
    <w:lvl w:ilvl="0" w:tplc="8E04AF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A304B72"/>
    <w:multiLevelType w:val="multilevel"/>
    <w:tmpl w:val="7F08CA2C"/>
    <w:lvl w:ilvl="0">
      <w:start w:val="1"/>
      <w:numFmt w:val="upperRoman"/>
      <w:pStyle w:val="Heading1"/>
      <w:lvlText w:val="%1."/>
      <w:lvlJc w:val="left"/>
      <w:pPr>
        <w:ind w:left="0" w:firstLine="0"/>
      </w:pPr>
      <w:rPr>
        <w:b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71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76962968"/>
    <w:multiLevelType w:val="hybridMultilevel"/>
    <w:tmpl w:val="BA281736"/>
    <w:lvl w:ilvl="0" w:tplc="980EDAD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7D87304"/>
    <w:multiLevelType w:val="hybridMultilevel"/>
    <w:tmpl w:val="35963FBC"/>
    <w:lvl w:ilvl="0" w:tplc="6EAAD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D95B5D"/>
    <w:multiLevelType w:val="hybridMultilevel"/>
    <w:tmpl w:val="47923B72"/>
    <w:lvl w:ilvl="0" w:tplc="F88E07FA">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CF473E4"/>
    <w:multiLevelType w:val="hybridMultilevel"/>
    <w:tmpl w:val="77C64E76"/>
    <w:lvl w:ilvl="0" w:tplc="B47462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EC5AC0"/>
    <w:multiLevelType w:val="hybridMultilevel"/>
    <w:tmpl w:val="8F4E2BE4"/>
    <w:lvl w:ilvl="0" w:tplc="1C0EBE3C">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3"/>
  </w:num>
  <w:num w:numId="6">
    <w:abstractNumId w:val="2"/>
  </w:num>
  <w:num w:numId="7">
    <w:abstractNumId w:val="12"/>
  </w:num>
  <w:num w:numId="8">
    <w:abstractNumId w:val="9"/>
  </w:num>
  <w:num w:numId="9">
    <w:abstractNumId w:val="0"/>
  </w:num>
  <w:num w:numId="10">
    <w:abstractNumId w:val="1"/>
  </w:num>
  <w:num w:numId="11">
    <w:abstractNumId w:val="10"/>
  </w:num>
  <w:num w:numId="12">
    <w:abstractNumId w:val="3"/>
  </w:num>
  <w:num w:numId="13">
    <w:abstractNumId w:val="5"/>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13"/>
    <w:rsid w:val="000156C5"/>
    <w:rsid w:val="00025746"/>
    <w:rsid w:val="00030055"/>
    <w:rsid w:val="00036E4C"/>
    <w:rsid w:val="0008521C"/>
    <w:rsid w:val="000C63B3"/>
    <w:rsid w:val="000D414E"/>
    <w:rsid w:val="000F0A98"/>
    <w:rsid w:val="00157BCD"/>
    <w:rsid w:val="001B2F16"/>
    <w:rsid w:val="001B4962"/>
    <w:rsid w:val="001B4F57"/>
    <w:rsid w:val="00201B1F"/>
    <w:rsid w:val="0020293B"/>
    <w:rsid w:val="00226389"/>
    <w:rsid w:val="002268B2"/>
    <w:rsid w:val="002277DF"/>
    <w:rsid w:val="00252372"/>
    <w:rsid w:val="00296B5A"/>
    <w:rsid w:val="002B79D6"/>
    <w:rsid w:val="002F20AD"/>
    <w:rsid w:val="002F7520"/>
    <w:rsid w:val="003257DD"/>
    <w:rsid w:val="00355421"/>
    <w:rsid w:val="00363F65"/>
    <w:rsid w:val="003646F4"/>
    <w:rsid w:val="00375E4B"/>
    <w:rsid w:val="003A7076"/>
    <w:rsid w:val="003C12E3"/>
    <w:rsid w:val="003C6B52"/>
    <w:rsid w:val="003D10B2"/>
    <w:rsid w:val="003E0546"/>
    <w:rsid w:val="0040565B"/>
    <w:rsid w:val="00407666"/>
    <w:rsid w:val="00413BB4"/>
    <w:rsid w:val="0041493E"/>
    <w:rsid w:val="00416228"/>
    <w:rsid w:val="00422B41"/>
    <w:rsid w:val="00442D28"/>
    <w:rsid w:val="00472B31"/>
    <w:rsid w:val="00481572"/>
    <w:rsid w:val="0049114A"/>
    <w:rsid w:val="00492706"/>
    <w:rsid w:val="004A2C5C"/>
    <w:rsid w:val="004C349E"/>
    <w:rsid w:val="004C79BD"/>
    <w:rsid w:val="004E293A"/>
    <w:rsid w:val="00500DE8"/>
    <w:rsid w:val="00512101"/>
    <w:rsid w:val="005146AD"/>
    <w:rsid w:val="00526E30"/>
    <w:rsid w:val="00555BC3"/>
    <w:rsid w:val="005A55D4"/>
    <w:rsid w:val="005B64B3"/>
    <w:rsid w:val="005C3953"/>
    <w:rsid w:val="005E2E0F"/>
    <w:rsid w:val="00617326"/>
    <w:rsid w:val="006465F2"/>
    <w:rsid w:val="00683853"/>
    <w:rsid w:val="006A5546"/>
    <w:rsid w:val="006D5705"/>
    <w:rsid w:val="006E4D29"/>
    <w:rsid w:val="00735F04"/>
    <w:rsid w:val="00787D74"/>
    <w:rsid w:val="00836510"/>
    <w:rsid w:val="0084495A"/>
    <w:rsid w:val="00845854"/>
    <w:rsid w:val="00853BA1"/>
    <w:rsid w:val="00890DE1"/>
    <w:rsid w:val="00896BC7"/>
    <w:rsid w:val="008B00C7"/>
    <w:rsid w:val="008D6C8C"/>
    <w:rsid w:val="008E1E56"/>
    <w:rsid w:val="0092285C"/>
    <w:rsid w:val="00927C53"/>
    <w:rsid w:val="0093040A"/>
    <w:rsid w:val="009376B9"/>
    <w:rsid w:val="00945406"/>
    <w:rsid w:val="009527CE"/>
    <w:rsid w:val="00955000"/>
    <w:rsid w:val="00966BE9"/>
    <w:rsid w:val="009714B0"/>
    <w:rsid w:val="009804E7"/>
    <w:rsid w:val="009B3346"/>
    <w:rsid w:val="009E30C4"/>
    <w:rsid w:val="009F1496"/>
    <w:rsid w:val="009F524E"/>
    <w:rsid w:val="009F5995"/>
    <w:rsid w:val="00A13D3A"/>
    <w:rsid w:val="00A16D04"/>
    <w:rsid w:val="00A2700A"/>
    <w:rsid w:val="00A33E25"/>
    <w:rsid w:val="00A37C8A"/>
    <w:rsid w:val="00A56FA5"/>
    <w:rsid w:val="00A64D4A"/>
    <w:rsid w:val="00A70657"/>
    <w:rsid w:val="00AB078E"/>
    <w:rsid w:val="00AB1010"/>
    <w:rsid w:val="00AC72EB"/>
    <w:rsid w:val="00AD63FD"/>
    <w:rsid w:val="00AE59B7"/>
    <w:rsid w:val="00B02477"/>
    <w:rsid w:val="00B050D7"/>
    <w:rsid w:val="00B051B7"/>
    <w:rsid w:val="00B21DF3"/>
    <w:rsid w:val="00B228E7"/>
    <w:rsid w:val="00B304C8"/>
    <w:rsid w:val="00B33F83"/>
    <w:rsid w:val="00B6122C"/>
    <w:rsid w:val="00B630A3"/>
    <w:rsid w:val="00B72356"/>
    <w:rsid w:val="00B856BC"/>
    <w:rsid w:val="00B92AAF"/>
    <w:rsid w:val="00BA0CFF"/>
    <w:rsid w:val="00BC740B"/>
    <w:rsid w:val="00BC79A0"/>
    <w:rsid w:val="00C07B63"/>
    <w:rsid w:val="00C10FBA"/>
    <w:rsid w:val="00C50F33"/>
    <w:rsid w:val="00C5566A"/>
    <w:rsid w:val="00C711D8"/>
    <w:rsid w:val="00C73E8B"/>
    <w:rsid w:val="00C876F6"/>
    <w:rsid w:val="00C91062"/>
    <w:rsid w:val="00CA04E5"/>
    <w:rsid w:val="00CA576D"/>
    <w:rsid w:val="00CB2EA8"/>
    <w:rsid w:val="00CC07C8"/>
    <w:rsid w:val="00CC28D8"/>
    <w:rsid w:val="00CD25AE"/>
    <w:rsid w:val="00D02FAE"/>
    <w:rsid w:val="00D04CB8"/>
    <w:rsid w:val="00D10E1A"/>
    <w:rsid w:val="00D213C8"/>
    <w:rsid w:val="00D36BDC"/>
    <w:rsid w:val="00D4415C"/>
    <w:rsid w:val="00D46C47"/>
    <w:rsid w:val="00D51FFC"/>
    <w:rsid w:val="00D56584"/>
    <w:rsid w:val="00D73A9D"/>
    <w:rsid w:val="00D9140C"/>
    <w:rsid w:val="00D927C5"/>
    <w:rsid w:val="00DA59FC"/>
    <w:rsid w:val="00DD2990"/>
    <w:rsid w:val="00DE23DB"/>
    <w:rsid w:val="00DE6F5E"/>
    <w:rsid w:val="00DE7E30"/>
    <w:rsid w:val="00E261B3"/>
    <w:rsid w:val="00E37483"/>
    <w:rsid w:val="00E55D94"/>
    <w:rsid w:val="00E87C9C"/>
    <w:rsid w:val="00E94EAB"/>
    <w:rsid w:val="00E95B72"/>
    <w:rsid w:val="00EA2013"/>
    <w:rsid w:val="00EB3C0F"/>
    <w:rsid w:val="00EC0B89"/>
    <w:rsid w:val="00ED4BB1"/>
    <w:rsid w:val="00EE6FEA"/>
    <w:rsid w:val="00EE7B0C"/>
    <w:rsid w:val="00F23BD2"/>
    <w:rsid w:val="00F24A2A"/>
    <w:rsid w:val="00F27680"/>
    <w:rsid w:val="00F36EE3"/>
    <w:rsid w:val="00F537B6"/>
    <w:rsid w:val="00F60069"/>
    <w:rsid w:val="00F711E4"/>
    <w:rsid w:val="00F91C0F"/>
    <w:rsid w:val="00FA5606"/>
    <w:rsid w:val="00FB3A09"/>
    <w:rsid w:val="00FD0F95"/>
    <w:rsid w:val="00FF6C11"/>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845EE95A-2568-4002-A57B-DEFFB981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16"/>
    <w:pPr>
      <w:spacing w:line="256" w:lineRule="auto"/>
    </w:pPr>
  </w:style>
  <w:style w:type="paragraph" w:styleId="Heading1">
    <w:name w:val="heading 1"/>
    <w:basedOn w:val="Normal"/>
    <w:next w:val="Normal"/>
    <w:link w:val="Heading1Char"/>
    <w:uiPriority w:val="9"/>
    <w:qFormat/>
    <w:rsid w:val="001B2F1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2F1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2F1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B2F1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B2F1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B2F1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B2F1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B2F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2F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F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2F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B2F1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B2F1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B2F1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B2F1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B2F1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B2F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2F1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B2F16"/>
    <w:rPr>
      <w:color w:val="0563C1" w:themeColor="hyperlink"/>
      <w:u w:val="single"/>
    </w:rPr>
  </w:style>
  <w:style w:type="paragraph" w:styleId="ListParagraph">
    <w:name w:val="List Paragraph"/>
    <w:basedOn w:val="Normal"/>
    <w:uiPriority w:val="34"/>
    <w:qFormat/>
    <w:rsid w:val="001B2F16"/>
    <w:pPr>
      <w:ind w:left="720"/>
      <w:contextualSpacing/>
    </w:pPr>
  </w:style>
  <w:style w:type="character" w:customStyle="1" w:styleId="inv-meeting-url">
    <w:name w:val="inv-meeting-url"/>
    <w:basedOn w:val="DefaultParagraphFont"/>
    <w:rsid w:val="001B2F16"/>
  </w:style>
  <w:style w:type="paragraph" w:styleId="Header">
    <w:name w:val="header"/>
    <w:basedOn w:val="Normal"/>
    <w:link w:val="HeaderChar"/>
    <w:uiPriority w:val="99"/>
    <w:unhideWhenUsed/>
    <w:rsid w:val="00683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853"/>
  </w:style>
  <w:style w:type="paragraph" w:styleId="Footer">
    <w:name w:val="footer"/>
    <w:basedOn w:val="Normal"/>
    <w:link w:val="FooterChar"/>
    <w:uiPriority w:val="99"/>
    <w:unhideWhenUsed/>
    <w:rsid w:val="00683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53"/>
  </w:style>
  <w:style w:type="paragraph" w:customStyle="1" w:styleId="Default">
    <w:name w:val="Default"/>
    <w:rsid w:val="00F91C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E3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C4"/>
    <w:rPr>
      <w:rFonts w:ascii="Segoe UI" w:hAnsi="Segoe UI" w:cs="Segoe UI"/>
      <w:sz w:val="18"/>
      <w:szCs w:val="18"/>
    </w:rPr>
  </w:style>
  <w:style w:type="paragraph" w:styleId="PlainText">
    <w:name w:val="Plain Text"/>
    <w:basedOn w:val="Normal"/>
    <w:link w:val="PlainTextChar"/>
    <w:uiPriority w:val="99"/>
    <w:semiHidden/>
    <w:unhideWhenUsed/>
    <w:rsid w:val="000852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521C"/>
    <w:rPr>
      <w:rFonts w:ascii="Calibri" w:hAnsi="Calibri"/>
      <w:szCs w:val="21"/>
    </w:rPr>
  </w:style>
  <w:style w:type="paragraph" w:styleId="NormalWeb">
    <w:name w:val="Normal (Web)"/>
    <w:basedOn w:val="Normal"/>
    <w:uiPriority w:val="99"/>
    <w:unhideWhenUsed/>
    <w:rsid w:val="00D21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12455">
      <w:bodyDiv w:val="1"/>
      <w:marLeft w:val="0"/>
      <w:marRight w:val="0"/>
      <w:marTop w:val="0"/>
      <w:marBottom w:val="0"/>
      <w:divBdr>
        <w:top w:val="none" w:sz="0" w:space="0" w:color="auto"/>
        <w:left w:val="none" w:sz="0" w:space="0" w:color="auto"/>
        <w:bottom w:val="none" w:sz="0" w:space="0" w:color="auto"/>
        <w:right w:val="none" w:sz="0" w:space="0" w:color="auto"/>
      </w:divBdr>
    </w:div>
    <w:div w:id="861019562">
      <w:bodyDiv w:val="1"/>
      <w:marLeft w:val="0"/>
      <w:marRight w:val="0"/>
      <w:marTop w:val="0"/>
      <w:marBottom w:val="0"/>
      <w:divBdr>
        <w:top w:val="none" w:sz="0" w:space="0" w:color="auto"/>
        <w:left w:val="none" w:sz="0" w:space="0" w:color="auto"/>
        <w:bottom w:val="none" w:sz="0" w:space="0" w:color="auto"/>
        <w:right w:val="none" w:sz="0" w:space="0" w:color="auto"/>
      </w:divBdr>
    </w:div>
    <w:div w:id="951129931">
      <w:bodyDiv w:val="1"/>
      <w:marLeft w:val="0"/>
      <w:marRight w:val="0"/>
      <w:marTop w:val="0"/>
      <w:marBottom w:val="0"/>
      <w:divBdr>
        <w:top w:val="none" w:sz="0" w:space="0" w:color="auto"/>
        <w:left w:val="none" w:sz="0" w:space="0" w:color="auto"/>
        <w:bottom w:val="none" w:sz="0" w:space="0" w:color="auto"/>
        <w:right w:val="none" w:sz="0" w:space="0" w:color="auto"/>
      </w:divBdr>
    </w:div>
    <w:div w:id="1335181970">
      <w:bodyDiv w:val="1"/>
      <w:marLeft w:val="0"/>
      <w:marRight w:val="0"/>
      <w:marTop w:val="0"/>
      <w:marBottom w:val="0"/>
      <w:divBdr>
        <w:top w:val="none" w:sz="0" w:space="0" w:color="auto"/>
        <w:left w:val="none" w:sz="0" w:space="0" w:color="auto"/>
        <w:bottom w:val="none" w:sz="0" w:space="0" w:color="auto"/>
        <w:right w:val="none" w:sz="0" w:space="0" w:color="auto"/>
      </w:divBdr>
    </w:div>
    <w:div w:id="1434130190">
      <w:bodyDiv w:val="1"/>
      <w:marLeft w:val="0"/>
      <w:marRight w:val="0"/>
      <w:marTop w:val="0"/>
      <w:marBottom w:val="0"/>
      <w:divBdr>
        <w:top w:val="none" w:sz="0" w:space="0" w:color="auto"/>
        <w:left w:val="none" w:sz="0" w:space="0" w:color="auto"/>
        <w:bottom w:val="none" w:sz="0" w:space="0" w:color="auto"/>
        <w:right w:val="none" w:sz="0" w:space="0" w:color="auto"/>
      </w:divBdr>
    </w:div>
    <w:div w:id="1724013409">
      <w:bodyDiv w:val="1"/>
      <w:marLeft w:val="0"/>
      <w:marRight w:val="0"/>
      <w:marTop w:val="0"/>
      <w:marBottom w:val="0"/>
      <w:divBdr>
        <w:top w:val="none" w:sz="0" w:space="0" w:color="auto"/>
        <w:left w:val="none" w:sz="0" w:space="0" w:color="auto"/>
        <w:bottom w:val="none" w:sz="0" w:space="0" w:color="auto"/>
        <w:right w:val="none" w:sz="0" w:space="0" w:color="auto"/>
      </w:divBdr>
    </w:div>
    <w:div w:id="1930457161">
      <w:bodyDiv w:val="1"/>
      <w:marLeft w:val="0"/>
      <w:marRight w:val="0"/>
      <w:marTop w:val="0"/>
      <w:marBottom w:val="0"/>
      <w:divBdr>
        <w:top w:val="none" w:sz="0" w:space="0" w:color="auto"/>
        <w:left w:val="none" w:sz="0" w:space="0" w:color="auto"/>
        <w:bottom w:val="none" w:sz="0" w:space="0" w:color="auto"/>
        <w:right w:val="none" w:sz="0" w:space="0" w:color="auto"/>
      </w:divBdr>
    </w:div>
    <w:div w:id="1970163398">
      <w:bodyDiv w:val="1"/>
      <w:marLeft w:val="0"/>
      <w:marRight w:val="0"/>
      <w:marTop w:val="0"/>
      <w:marBottom w:val="0"/>
      <w:divBdr>
        <w:top w:val="none" w:sz="0" w:space="0" w:color="auto"/>
        <w:left w:val="none" w:sz="0" w:space="0" w:color="auto"/>
        <w:bottom w:val="none" w:sz="0" w:space="0" w:color="auto"/>
        <w:right w:val="none" w:sz="0" w:space="0" w:color="auto"/>
      </w:divBdr>
    </w:div>
    <w:div w:id="21157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366A-D39B-4DC0-8170-986D3E5C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Millett</dc:creator>
  <cp:keywords/>
  <dc:description/>
  <cp:lastModifiedBy>Lecia McKenna</cp:lastModifiedBy>
  <cp:revision>3</cp:revision>
  <cp:lastPrinted>2022-09-16T15:11:00Z</cp:lastPrinted>
  <dcterms:created xsi:type="dcterms:W3CDTF">2022-09-19T14:49:00Z</dcterms:created>
  <dcterms:modified xsi:type="dcterms:W3CDTF">2022-09-19T14:50:00Z</dcterms:modified>
</cp:coreProperties>
</file>