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65" w:rsidRDefault="006B6D65"/>
    <w:p w:rsidR="004F4F7F" w:rsidRPr="004F4F7F" w:rsidRDefault="004F4F7F" w:rsidP="00744629">
      <w:pPr>
        <w:spacing w:after="0" w:line="240" w:lineRule="auto"/>
        <w:jc w:val="center"/>
        <w:rPr>
          <w:rFonts w:ascii="Times New Roman" w:hAnsi="Times New Roman" w:cs="Times New Roman"/>
          <w:sz w:val="28"/>
          <w:szCs w:val="28"/>
          <w:lang w:val="en-CA"/>
        </w:rPr>
      </w:pPr>
      <w:r w:rsidRPr="004F4F7F">
        <w:rPr>
          <w:rFonts w:ascii="Times New Roman" w:hAnsi="Times New Roman" w:cs="Times New Roman"/>
          <w:sz w:val="28"/>
          <w:szCs w:val="28"/>
          <w:lang w:val="en-CA"/>
        </w:rPr>
        <w:t>Harwich Planning Board</w:t>
      </w:r>
    </w:p>
    <w:p w:rsidR="004F4F7F" w:rsidRDefault="004F4F7F" w:rsidP="00744629">
      <w:pPr>
        <w:spacing w:after="0" w:line="240" w:lineRule="auto"/>
        <w:jc w:val="center"/>
        <w:rPr>
          <w:rFonts w:ascii="Times New Roman" w:hAnsi="Times New Roman" w:cs="Times New Roman"/>
          <w:sz w:val="28"/>
          <w:szCs w:val="28"/>
          <w:lang w:val="en-CA"/>
        </w:rPr>
      </w:pPr>
      <w:r w:rsidRPr="004F4F7F">
        <w:rPr>
          <w:rFonts w:ascii="Times New Roman" w:hAnsi="Times New Roman" w:cs="Times New Roman"/>
          <w:sz w:val="28"/>
          <w:szCs w:val="28"/>
          <w:lang w:val="en-CA"/>
        </w:rPr>
        <w:t>Town Hall, 732 Main Street, Harwich, MA – Griffin Room</w:t>
      </w:r>
    </w:p>
    <w:p w:rsidR="00744629" w:rsidRPr="004F4F7F" w:rsidRDefault="00744629" w:rsidP="00744629">
      <w:pPr>
        <w:spacing w:after="0" w:line="240" w:lineRule="auto"/>
        <w:jc w:val="center"/>
        <w:rPr>
          <w:rFonts w:ascii="Times New Roman" w:hAnsi="Times New Roman" w:cs="Times New Roman"/>
          <w:sz w:val="28"/>
          <w:szCs w:val="28"/>
          <w:lang w:val="en-CA"/>
        </w:rPr>
      </w:pPr>
    </w:p>
    <w:p w:rsidR="004F4F7F" w:rsidRPr="004F4F7F" w:rsidRDefault="004F4F7F" w:rsidP="00744629">
      <w:pPr>
        <w:spacing w:after="0" w:line="240" w:lineRule="auto"/>
        <w:jc w:val="center"/>
        <w:rPr>
          <w:rFonts w:ascii="Times New Roman" w:hAnsi="Times New Roman" w:cs="Times New Roman"/>
          <w:b/>
          <w:sz w:val="28"/>
          <w:szCs w:val="28"/>
          <w:lang w:val="en-CA"/>
        </w:rPr>
      </w:pPr>
      <w:r w:rsidRPr="004F4F7F">
        <w:rPr>
          <w:rFonts w:ascii="Times New Roman" w:hAnsi="Times New Roman" w:cs="Times New Roman"/>
          <w:b/>
          <w:sz w:val="28"/>
          <w:szCs w:val="28"/>
          <w:lang w:val="en-CA"/>
        </w:rPr>
        <w:t>Meeting Agenda</w:t>
      </w:r>
    </w:p>
    <w:p w:rsidR="004F4F7F" w:rsidRPr="004F4F7F" w:rsidRDefault="004F4F7F" w:rsidP="00744629">
      <w:pPr>
        <w:spacing w:after="0" w:line="240" w:lineRule="auto"/>
        <w:jc w:val="center"/>
        <w:rPr>
          <w:rFonts w:ascii="Times New Roman" w:hAnsi="Times New Roman" w:cs="Times New Roman"/>
          <w:sz w:val="28"/>
          <w:szCs w:val="28"/>
          <w:lang w:val="en-CA"/>
        </w:rPr>
      </w:pPr>
      <w:r w:rsidRPr="004F4F7F">
        <w:rPr>
          <w:rFonts w:ascii="Times New Roman" w:hAnsi="Times New Roman" w:cs="Times New Roman"/>
          <w:sz w:val="28"/>
          <w:szCs w:val="28"/>
          <w:lang w:val="en-CA"/>
        </w:rPr>
        <w:t>Tuesday, February 28, 2023 – 6:30 PM</w:t>
      </w:r>
    </w:p>
    <w:p w:rsidR="004F4F7F" w:rsidRPr="004F4F7F" w:rsidRDefault="004F4F7F" w:rsidP="00744629">
      <w:pPr>
        <w:spacing w:after="0" w:line="240" w:lineRule="auto"/>
        <w:rPr>
          <w:rFonts w:ascii="Times New Roman" w:hAnsi="Times New Roman" w:cs="Times New Roman"/>
          <w:b/>
          <w:sz w:val="24"/>
          <w:szCs w:val="24"/>
          <w:lang w:val="en-CA"/>
        </w:rPr>
      </w:pPr>
    </w:p>
    <w:p w:rsidR="004F4F7F" w:rsidRPr="004F4F7F" w:rsidRDefault="004F4F7F" w:rsidP="00744629">
      <w:pPr>
        <w:spacing w:after="0" w:line="240" w:lineRule="auto"/>
        <w:rPr>
          <w:rFonts w:ascii="Times New Roman" w:hAnsi="Times New Roman" w:cs="Times New Roman"/>
          <w:sz w:val="24"/>
          <w:szCs w:val="24"/>
          <w:lang w:val="en-CA"/>
        </w:rPr>
      </w:pPr>
      <w:r w:rsidRPr="004F4F7F">
        <w:rPr>
          <w:rFonts w:ascii="Times New Roman" w:hAnsi="Times New Roman" w:cs="Times New Roman"/>
          <w:sz w:val="24"/>
          <w:szCs w:val="24"/>
          <w:lang w:val="en-CA"/>
        </w:rPr>
        <w:t>This meeting of the Planning Board will be held in-person and may be available as a live broadcast on Channel 18.  Members of the public with an interest in any portion or specific item on the agenda should plan for in-person attendance.</w:t>
      </w:r>
    </w:p>
    <w:p w:rsidR="004F4F7F" w:rsidRPr="004F4F7F" w:rsidRDefault="004F4F7F" w:rsidP="00744629">
      <w:pPr>
        <w:spacing w:after="0" w:line="240" w:lineRule="auto"/>
        <w:rPr>
          <w:rFonts w:ascii="Times New Roman" w:hAnsi="Times New Roman" w:cs="Times New Roman"/>
          <w:b/>
          <w:bCs/>
          <w:sz w:val="24"/>
          <w:szCs w:val="24"/>
        </w:rPr>
      </w:pPr>
    </w:p>
    <w:p w:rsidR="004F4F7F" w:rsidRPr="004F4F7F" w:rsidRDefault="004F4F7F" w:rsidP="00744629">
      <w:pPr>
        <w:numPr>
          <w:ilvl w:val="0"/>
          <w:numId w:val="4"/>
        </w:numPr>
        <w:spacing w:after="0" w:line="240" w:lineRule="auto"/>
        <w:ind w:left="18" w:hanging="450"/>
        <w:contextualSpacing/>
        <w:rPr>
          <w:rFonts w:ascii="Times New Roman" w:hAnsi="Times New Roman" w:cs="Times New Roman"/>
          <w:sz w:val="24"/>
          <w:szCs w:val="24"/>
        </w:rPr>
      </w:pPr>
      <w:r w:rsidRPr="004F4F7F">
        <w:rPr>
          <w:rFonts w:ascii="Times New Roman" w:hAnsi="Times New Roman" w:cs="Times New Roman"/>
          <w:b/>
          <w:smallCaps/>
          <w:color w:val="000000" w:themeColor="text1"/>
          <w:sz w:val="24"/>
          <w:szCs w:val="24"/>
          <w:lang w:val="en-CA"/>
        </w:rPr>
        <w:t>Recording Notice; Call to Order</w:t>
      </w:r>
    </w:p>
    <w:p w:rsidR="004F4F7F" w:rsidRPr="00744629" w:rsidRDefault="004F4F7F" w:rsidP="00744629">
      <w:pPr>
        <w:spacing w:after="0" w:line="240" w:lineRule="auto"/>
        <w:ind w:left="180"/>
        <w:rPr>
          <w:rFonts w:ascii="Times New Roman" w:hAnsi="Times New Roman" w:cs="Times New Roman"/>
          <w:i/>
          <w:sz w:val="24"/>
          <w:szCs w:val="24"/>
          <w:lang w:val="en-CA"/>
        </w:rPr>
      </w:pPr>
      <w:r w:rsidRPr="004F4F7F">
        <w:rPr>
          <w:rFonts w:ascii="Times New Roman" w:hAnsi="Times New Roman" w:cs="Times New Roman"/>
          <w:i/>
          <w:sz w:val="24"/>
          <w:szCs w:val="24"/>
          <w:lang w:val="en-CA"/>
        </w:rPr>
        <w:t xml:space="preserve">According to MA Law anyone who intends to record the meeting must first notify the Chair who will then inform the other attendees at the start of the meeting.  </w:t>
      </w:r>
    </w:p>
    <w:p w:rsidR="004F4F7F" w:rsidRPr="004F4F7F" w:rsidRDefault="004F4F7F" w:rsidP="00744629">
      <w:pPr>
        <w:spacing w:after="0" w:line="240" w:lineRule="auto"/>
        <w:ind w:left="180"/>
        <w:rPr>
          <w:rFonts w:ascii="Times New Roman" w:hAnsi="Times New Roman" w:cs="Times New Roman"/>
          <w:sz w:val="24"/>
          <w:szCs w:val="24"/>
          <w:lang w:val="en-CA"/>
        </w:rPr>
      </w:pPr>
    </w:p>
    <w:p w:rsidR="00B93217" w:rsidRDefault="004F4F7F" w:rsidP="00744629">
      <w:pPr>
        <w:numPr>
          <w:ilvl w:val="0"/>
          <w:numId w:val="4"/>
        </w:numPr>
        <w:spacing w:after="0" w:line="240" w:lineRule="auto"/>
        <w:ind w:left="180" w:hanging="630"/>
        <w:contextualSpacing/>
        <w:rPr>
          <w:rFonts w:ascii="Times New Roman" w:hAnsi="Times New Roman" w:cs="Times New Roman"/>
          <w:b/>
          <w:bCs/>
          <w:smallCaps/>
          <w:sz w:val="24"/>
          <w:szCs w:val="24"/>
        </w:rPr>
      </w:pPr>
      <w:r w:rsidRPr="004F4F7F">
        <w:rPr>
          <w:rFonts w:ascii="Times New Roman" w:hAnsi="Times New Roman" w:cs="Times New Roman"/>
          <w:b/>
          <w:bCs/>
          <w:smallCaps/>
          <w:sz w:val="24"/>
          <w:szCs w:val="24"/>
        </w:rPr>
        <w:t>Pledge of Allegiance</w:t>
      </w:r>
    </w:p>
    <w:p w:rsidR="004F4F7F" w:rsidRPr="00744629" w:rsidRDefault="004F4F7F" w:rsidP="00744629">
      <w:pPr>
        <w:spacing w:after="0" w:line="240" w:lineRule="auto"/>
        <w:contextualSpacing/>
        <w:rPr>
          <w:rFonts w:ascii="Times New Roman" w:hAnsi="Times New Roman" w:cs="Times New Roman"/>
          <w:b/>
          <w:bCs/>
          <w:smallCaps/>
          <w:sz w:val="24"/>
          <w:szCs w:val="24"/>
        </w:rPr>
      </w:pPr>
    </w:p>
    <w:p w:rsidR="004F4F7F" w:rsidRPr="00B93217" w:rsidRDefault="00B93217" w:rsidP="00B93217">
      <w:pPr>
        <w:pStyle w:val="ListParagraph"/>
        <w:spacing w:after="0" w:line="240" w:lineRule="auto"/>
        <w:ind w:left="180" w:hanging="1170"/>
        <w:rPr>
          <w:rFonts w:ascii="Times New Roman" w:hAnsi="Times New Roman" w:cs="Times New Roman"/>
          <w:bCs/>
          <w:smallCaps/>
          <w:sz w:val="24"/>
          <w:szCs w:val="24"/>
          <w:highlight w:val="yellow"/>
        </w:rPr>
      </w:pPr>
      <w:r>
        <w:rPr>
          <w:rFonts w:ascii="Times New Roman" w:hAnsi="Times New Roman" w:cs="Times New Roman"/>
          <w:b/>
          <w:bCs/>
          <w:smallCaps/>
          <w:sz w:val="24"/>
          <w:szCs w:val="24"/>
          <w:highlight w:val="yellow"/>
        </w:rPr>
        <w:t xml:space="preserve">        * </w:t>
      </w:r>
      <w:r w:rsidRPr="00B93217">
        <w:rPr>
          <w:rFonts w:ascii="Times New Roman" w:hAnsi="Times New Roman" w:cs="Times New Roman"/>
          <w:b/>
          <w:bCs/>
          <w:smallCaps/>
          <w:sz w:val="32"/>
          <w:szCs w:val="32"/>
          <w:highlight w:val="yellow"/>
        </w:rPr>
        <w:t>iii</w:t>
      </w:r>
      <w:r>
        <w:rPr>
          <w:rFonts w:ascii="Times New Roman" w:hAnsi="Times New Roman" w:cs="Times New Roman"/>
          <w:b/>
          <w:bCs/>
          <w:smallCaps/>
          <w:sz w:val="32"/>
          <w:szCs w:val="32"/>
          <w:highlight w:val="yellow"/>
        </w:rPr>
        <w:t>.</w:t>
      </w:r>
      <w:r>
        <w:rPr>
          <w:rFonts w:ascii="Times New Roman" w:hAnsi="Times New Roman" w:cs="Times New Roman"/>
          <w:b/>
          <w:bCs/>
          <w:smallCaps/>
          <w:sz w:val="24"/>
          <w:szCs w:val="24"/>
          <w:highlight w:val="yellow"/>
        </w:rPr>
        <w:t xml:space="preserve">    </w:t>
      </w:r>
      <w:r w:rsidRPr="00B93217">
        <w:rPr>
          <w:rFonts w:ascii="Times New Roman" w:hAnsi="Times New Roman" w:cs="Times New Roman"/>
          <w:b/>
          <w:bCs/>
          <w:smallCaps/>
          <w:sz w:val="24"/>
          <w:szCs w:val="24"/>
          <w:highlight w:val="yellow"/>
        </w:rPr>
        <w:t xml:space="preserve"> </w:t>
      </w:r>
      <w:r w:rsidR="004F4F7F" w:rsidRPr="00B93217">
        <w:rPr>
          <w:rFonts w:ascii="Times New Roman" w:hAnsi="Times New Roman" w:cs="Times New Roman"/>
          <w:b/>
          <w:bCs/>
          <w:smallCaps/>
          <w:sz w:val="24"/>
          <w:szCs w:val="24"/>
          <w:highlight w:val="yellow"/>
        </w:rPr>
        <w:t>Public Hearing</w:t>
      </w:r>
      <w:r w:rsidR="00BD66D7" w:rsidRPr="00B93217">
        <w:rPr>
          <w:rFonts w:ascii="Times New Roman" w:hAnsi="Times New Roman" w:cs="Times New Roman"/>
          <w:b/>
          <w:bCs/>
          <w:smallCaps/>
          <w:sz w:val="24"/>
          <w:szCs w:val="24"/>
          <w:highlight w:val="yellow"/>
        </w:rPr>
        <w:t>s</w:t>
      </w:r>
      <w:r w:rsidR="004F4F7F" w:rsidRPr="00B93217">
        <w:rPr>
          <w:rFonts w:ascii="Times New Roman" w:hAnsi="Times New Roman" w:cs="Times New Roman"/>
          <w:b/>
          <w:bCs/>
          <w:smallCaps/>
          <w:sz w:val="24"/>
          <w:szCs w:val="24"/>
          <w:highlight w:val="yellow"/>
        </w:rPr>
        <w:t xml:space="preserve"> – Proposed Zoning Bylaw Amendments – May Annual Town Meeting</w:t>
      </w:r>
    </w:p>
    <w:p w:rsidR="004F4F7F" w:rsidRPr="00B93217" w:rsidRDefault="004F4F7F" w:rsidP="00744629">
      <w:pPr>
        <w:pStyle w:val="ListParagraph"/>
        <w:rPr>
          <w:rFonts w:ascii="Times New Roman" w:hAnsi="Times New Roman" w:cs="Times New Roman"/>
          <w:bCs/>
          <w:smallCaps/>
          <w:sz w:val="24"/>
          <w:szCs w:val="24"/>
          <w:highlight w:val="yellow"/>
        </w:rPr>
      </w:pPr>
    </w:p>
    <w:p w:rsidR="004F4F7F" w:rsidRPr="00B93217" w:rsidRDefault="00BD66D7" w:rsidP="00744629">
      <w:pPr>
        <w:pStyle w:val="ListParagraph"/>
        <w:numPr>
          <w:ilvl w:val="0"/>
          <w:numId w:val="6"/>
        </w:numPr>
        <w:spacing w:after="0" w:line="240" w:lineRule="auto"/>
        <w:rPr>
          <w:rFonts w:ascii="Times New Roman" w:hAnsi="Times New Roman" w:cs="Times New Roman"/>
          <w:bCs/>
          <w:smallCaps/>
          <w:sz w:val="24"/>
          <w:szCs w:val="24"/>
          <w:highlight w:val="yellow"/>
        </w:rPr>
      </w:pPr>
      <w:r w:rsidRPr="00B93217">
        <w:rPr>
          <w:rFonts w:ascii="Times New Roman" w:eastAsia="Times New Roman" w:hAnsi="Times New Roman" w:cs="Times New Roman"/>
          <w:color w:val="333333"/>
          <w:sz w:val="24"/>
          <w:szCs w:val="24"/>
          <w:highlight w:val="yellow"/>
        </w:rPr>
        <w:t xml:space="preserve">Accessory Apartments </w:t>
      </w:r>
      <w:r w:rsidR="004F4F7F" w:rsidRPr="00B93217">
        <w:rPr>
          <w:rFonts w:ascii="Times New Roman" w:hAnsi="Times New Roman" w:cs="Times New Roman"/>
          <w:bCs/>
          <w:smallCaps/>
          <w:sz w:val="24"/>
          <w:szCs w:val="24"/>
          <w:highlight w:val="yellow"/>
        </w:rPr>
        <w:t xml:space="preserve">- </w:t>
      </w:r>
      <w:r w:rsidR="004F4F7F" w:rsidRPr="00B93217">
        <w:rPr>
          <w:rFonts w:ascii="Times New Roman" w:hAnsi="Times New Roman" w:cs="Times New Roman"/>
          <w:sz w:val="24"/>
          <w:szCs w:val="24"/>
          <w:highlight w:val="yellow"/>
        </w:rPr>
        <w:t>Code of the Town Of Harwich §325 Article V Section 14. T</w:t>
      </w:r>
      <w:r w:rsidR="00744629" w:rsidRPr="00B93217">
        <w:rPr>
          <w:rFonts w:ascii="Times New Roman" w:hAnsi="Times New Roman" w:cs="Times New Roman"/>
          <w:sz w:val="24"/>
          <w:szCs w:val="24"/>
          <w:highlight w:val="yellow"/>
        </w:rPr>
        <w:t>.</w:t>
      </w:r>
      <w:r w:rsidR="004F4F7F" w:rsidRPr="00B93217">
        <w:rPr>
          <w:rFonts w:ascii="Times New Roman" w:hAnsi="Times New Roman" w:cs="Times New Roman"/>
          <w:sz w:val="24"/>
          <w:szCs w:val="24"/>
          <w:highlight w:val="yellow"/>
        </w:rPr>
        <w:t xml:space="preserve"> </w:t>
      </w:r>
      <w:r w:rsidR="004F4F7F" w:rsidRPr="00B93217">
        <w:rPr>
          <w:rFonts w:ascii="Times New Roman" w:hAnsi="Times New Roman" w:cs="Times New Roman"/>
          <w:sz w:val="24"/>
          <w:szCs w:val="24"/>
          <w:highlight w:val="yellow"/>
          <w:u w:val="single"/>
        </w:rPr>
        <w:t xml:space="preserve">Supplemental </w:t>
      </w:r>
      <w:r w:rsidR="00744629" w:rsidRPr="00B93217">
        <w:rPr>
          <w:rFonts w:ascii="Times New Roman" w:hAnsi="Times New Roman" w:cs="Times New Roman"/>
          <w:sz w:val="24"/>
          <w:szCs w:val="24"/>
          <w:highlight w:val="yellow"/>
          <w:u w:val="single"/>
        </w:rPr>
        <w:t>R</w:t>
      </w:r>
      <w:r w:rsidR="004F4F7F" w:rsidRPr="00B93217">
        <w:rPr>
          <w:rFonts w:ascii="Times New Roman" w:hAnsi="Times New Roman" w:cs="Times New Roman"/>
          <w:sz w:val="24"/>
          <w:szCs w:val="24"/>
          <w:highlight w:val="yellow"/>
          <w:u w:val="single"/>
        </w:rPr>
        <w:t>egulations.</w:t>
      </w:r>
    </w:p>
    <w:p w:rsidR="004F4F7F" w:rsidRPr="00B93217" w:rsidRDefault="004F4F7F" w:rsidP="00744629">
      <w:pPr>
        <w:spacing w:after="0" w:line="240" w:lineRule="auto"/>
        <w:rPr>
          <w:rFonts w:ascii="Times New Roman" w:hAnsi="Times New Roman" w:cs="Times New Roman"/>
          <w:bCs/>
          <w:smallCaps/>
          <w:sz w:val="24"/>
          <w:szCs w:val="24"/>
          <w:highlight w:val="yellow"/>
        </w:rPr>
      </w:pPr>
    </w:p>
    <w:p w:rsidR="004F4F7F" w:rsidRPr="00B93217" w:rsidRDefault="00BD66D7" w:rsidP="00744629">
      <w:pPr>
        <w:pStyle w:val="ListParagraph"/>
        <w:numPr>
          <w:ilvl w:val="0"/>
          <w:numId w:val="6"/>
        </w:numPr>
        <w:spacing w:after="0" w:line="240" w:lineRule="auto"/>
        <w:rPr>
          <w:rFonts w:ascii="Times New Roman" w:hAnsi="Times New Roman" w:cs="Times New Roman"/>
          <w:bCs/>
          <w:smallCaps/>
          <w:sz w:val="24"/>
          <w:szCs w:val="24"/>
          <w:highlight w:val="yellow"/>
          <w:u w:val="single"/>
        </w:rPr>
      </w:pPr>
      <w:r w:rsidRPr="00B93217">
        <w:rPr>
          <w:rFonts w:ascii="Times New Roman" w:eastAsia="Times New Roman" w:hAnsi="Times New Roman" w:cs="Times New Roman"/>
          <w:sz w:val="24"/>
          <w:szCs w:val="24"/>
          <w:highlight w:val="yellow"/>
        </w:rPr>
        <w:t>Solar Photovoltaic Instillations</w:t>
      </w:r>
      <w:r w:rsidR="00744629" w:rsidRPr="00B93217">
        <w:rPr>
          <w:rFonts w:ascii="Times New Roman" w:eastAsia="Times New Roman" w:hAnsi="Times New Roman" w:cs="Times New Roman"/>
          <w:sz w:val="24"/>
          <w:szCs w:val="24"/>
          <w:highlight w:val="yellow"/>
        </w:rPr>
        <w:t xml:space="preserve"> </w:t>
      </w:r>
      <w:r w:rsidR="004F4F7F" w:rsidRPr="00B93217">
        <w:rPr>
          <w:rFonts w:ascii="Times New Roman" w:eastAsia="Times New Roman" w:hAnsi="Times New Roman" w:cs="Times New Roman"/>
          <w:sz w:val="24"/>
          <w:szCs w:val="24"/>
          <w:highlight w:val="yellow"/>
        </w:rPr>
        <w:t xml:space="preserve">- Code of the Town of Harwich </w:t>
      </w:r>
      <w:r w:rsidR="004F4F7F" w:rsidRPr="00B93217">
        <w:rPr>
          <w:rFonts w:ascii="Times New Roman" w:hAnsi="Times New Roman" w:cs="Times New Roman"/>
          <w:sz w:val="24"/>
          <w:szCs w:val="24"/>
          <w:highlight w:val="yellow"/>
        </w:rPr>
        <w:t xml:space="preserve">§325 </w:t>
      </w:r>
      <w:r w:rsidR="004F4F7F" w:rsidRPr="00B93217">
        <w:rPr>
          <w:rFonts w:ascii="Times New Roman" w:eastAsia="Times New Roman" w:hAnsi="Times New Roman" w:cs="Times New Roman"/>
          <w:sz w:val="24"/>
          <w:szCs w:val="24"/>
          <w:highlight w:val="yellow"/>
        </w:rPr>
        <w:t xml:space="preserve">Article XXII </w:t>
      </w:r>
      <w:r w:rsidR="004F4F7F" w:rsidRPr="00B93217">
        <w:rPr>
          <w:rFonts w:ascii="Times New Roman" w:eastAsia="Times New Roman" w:hAnsi="Times New Roman" w:cs="Times New Roman"/>
          <w:sz w:val="24"/>
          <w:szCs w:val="24"/>
          <w:highlight w:val="yellow"/>
          <w:u w:val="single"/>
        </w:rPr>
        <w:t>Large Scale Ground-Mounted Photovoltaic Arrays.</w:t>
      </w:r>
      <w:r w:rsidRPr="00B93217">
        <w:rPr>
          <w:rFonts w:ascii="Times New Roman" w:eastAsia="Times New Roman" w:hAnsi="Times New Roman" w:cs="Times New Roman"/>
          <w:sz w:val="24"/>
          <w:szCs w:val="24"/>
          <w:highlight w:val="yellow"/>
          <w:u w:val="single"/>
        </w:rPr>
        <w:t xml:space="preserve"> </w:t>
      </w:r>
    </w:p>
    <w:p w:rsidR="00BD66D7" w:rsidRPr="00B93217" w:rsidRDefault="00BD66D7" w:rsidP="00744629">
      <w:pPr>
        <w:pStyle w:val="ListParagraph"/>
        <w:rPr>
          <w:rFonts w:ascii="Times New Roman" w:hAnsi="Times New Roman" w:cs="Times New Roman"/>
          <w:bCs/>
          <w:smallCaps/>
          <w:sz w:val="24"/>
          <w:szCs w:val="24"/>
          <w:highlight w:val="yellow"/>
        </w:rPr>
      </w:pPr>
    </w:p>
    <w:p w:rsidR="00BD66D7" w:rsidRPr="00B93217" w:rsidRDefault="00BD66D7" w:rsidP="00744629">
      <w:pPr>
        <w:pStyle w:val="ListParagraph"/>
        <w:numPr>
          <w:ilvl w:val="0"/>
          <w:numId w:val="6"/>
        </w:numPr>
        <w:spacing w:after="0" w:line="240" w:lineRule="auto"/>
        <w:rPr>
          <w:rFonts w:ascii="Times New Roman" w:hAnsi="Times New Roman" w:cs="Times New Roman"/>
          <w:bCs/>
          <w:smallCaps/>
          <w:sz w:val="24"/>
          <w:szCs w:val="24"/>
          <w:highlight w:val="yellow"/>
          <w:u w:val="single"/>
        </w:rPr>
      </w:pPr>
      <w:r w:rsidRPr="00B93217">
        <w:rPr>
          <w:rFonts w:ascii="Times New Roman" w:hAnsi="Times New Roman" w:cs="Times New Roman"/>
          <w:sz w:val="24"/>
          <w:szCs w:val="24"/>
          <w:highlight w:val="yellow"/>
        </w:rPr>
        <w:t>Floodplain Regulations - Code of the Town Of Harwich Article XVII §325 –</w:t>
      </w:r>
      <w:r w:rsidRPr="00B93217">
        <w:rPr>
          <w:rFonts w:ascii="Times New Roman" w:hAnsi="Times New Roman" w:cs="Times New Roman"/>
          <w:sz w:val="24"/>
          <w:szCs w:val="24"/>
          <w:highlight w:val="yellow"/>
          <w:u w:val="single"/>
        </w:rPr>
        <w:t>Floodplain Regulations</w:t>
      </w:r>
    </w:p>
    <w:p w:rsidR="004F4F7F" w:rsidRPr="00B93217" w:rsidRDefault="004F4F7F" w:rsidP="00744629">
      <w:pPr>
        <w:spacing w:after="0" w:line="240" w:lineRule="auto"/>
        <w:contextualSpacing/>
        <w:rPr>
          <w:rFonts w:ascii="Times New Roman" w:hAnsi="Times New Roman" w:cs="Times New Roman"/>
          <w:b/>
          <w:bCs/>
          <w:smallCaps/>
          <w:sz w:val="24"/>
          <w:szCs w:val="24"/>
          <w:highlight w:val="yellow"/>
        </w:rPr>
      </w:pPr>
    </w:p>
    <w:p w:rsidR="00DA2956" w:rsidRPr="00B93217" w:rsidRDefault="00BD66D7" w:rsidP="00744629">
      <w:pPr>
        <w:numPr>
          <w:ilvl w:val="0"/>
          <w:numId w:val="4"/>
        </w:numPr>
        <w:autoSpaceDE w:val="0"/>
        <w:autoSpaceDN w:val="0"/>
        <w:spacing w:after="0" w:line="240" w:lineRule="auto"/>
        <w:ind w:left="288"/>
        <w:contextualSpacing/>
        <w:rPr>
          <w:rFonts w:ascii="Times New Roman" w:hAnsi="Times New Roman" w:cs="Times New Roman"/>
          <w:bCs/>
          <w:sz w:val="24"/>
          <w:szCs w:val="24"/>
          <w:highlight w:val="yellow"/>
        </w:rPr>
      </w:pPr>
      <w:r w:rsidRPr="00B93217">
        <w:rPr>
          <w:rFonts w:ascii="Times New Roman" w:hAnsi="Times New Roman" w:cs="Times New Roman"/>
          <w:b/>
          <w:bCs/>
          <w:sz w:val="24"/>
          <w:szCs w:val="24"/>
          <w:highlight w:val="yellow"/>
        </w:rPr>
        <w:t xml:space="preserve">Public Hearing - </w:t>
      </w:r>
      <w:r w:rsidR="004F4F7F" w:rsidRPr="00B93217">
        <w:rPr>
          <w:rFonts w:ascii="Times New Roman" w:hAnsi="Times New Roman" w:cs="Times New Roman"/>
          <w:b/>
          <w:bCs/>
          <w:sz w:val="24"/>
          <w:szCs w:val="24"/>
          <w:highlight w:val="yellow"/>
        </w:rPr>
        <w:t xml:space="preserve">Case </w:t>
      </w:r>
      <w:r w:rsidRPr="00B93217">
        <w:rPr>
          <w:rFonts w:ascii="Times New Roman" w:hAnsi="Times New Roman" w:cs="Times New Roman"/>
          <w:b/>
          <w:bCs/>
          <w:sz w:val="24"/>
          <w:szCs w:val="24"/>
          <w:highlight w:val="yellow"/>
        </w:rPr>
        <w:t>#</w:t>
      </w:r>
      <w:r w:rsidR="004F4F7F" w:rsidRPr="00B93217">
        <w:rPr>
          <w:rFonts w:ascii="Times New Roman" w:hAnsi="Times New Roman" w:cs="Times New Roman"/>
          <w:b/>
          <w:bCs/>
          <w:sz w:val="24"/>
          <w:szCs w:val="24"/>
          <w:highlight w:val="yellow"/>
        </w:rPr>
        <w:t>. PB2023-04 Karen &amp; George Oliver</w:t>
      </w:r>
      <w:r w:rsidR="009D4A0A" w:rsidRPr="00B93217">
        <w:rPr>
          <w:rFonts w:ascii="Times New Roman" w:hAnsi="Times New Roman" w:cs="Times New Roman"/>
          <w:b/>
          <w:bCs/>
          <w:sz w:val="24"/>
          <w:szCs w:val="24"/>
          <w:highlight w:val="yellow"/>
        </w:rPr>
        <w:t>,</w:t>
      </w:r>
      <w:r w:rsidR="004F4F7F" w:rsidRPr="00B93217">
        <w:rPr>
          <w:rFonts w:ascii="Times New Roman" w:hAnsi="Times New Roman" w:cs="Times New Roman"/>
          <w:b/>
          <w:bCs/>
          <w:sz w:val="24"/>
          <w:szCs w:val="24"/>
          <w:highlight w:val="yellow"/>
        </w:rPr>
        <w:t xml:space="preserve"> Oliver Homes, LLC, </w:t>
      </w:r>
    </w:p>
    <w:p w:rsidR="004F4F7F" w:rsidRPr="00B93217" w:rsidRDefault="00DA2956" w:rsidP="00744629">
      <w:pPr>
        <w:autoSpaceDE w:val="0"/>
        <w:autoSpaceDN w:val="0"/>
        <w:spacing w:after="0" w:line="240" w:lineRule="auto"/>
        <w:ind w:left="288"/>
        <w:contextualSpacing/>
        <w:rPr>
          <w:rFonts w:ascii="Times New Roman" w:hAnsi="Times New Roman" w:cs="Times New Roman"/>
          <w:bCs/>
          <w:sz w:val="24"/>
          <w:szCs w:val="24"/>
          <w:highlight w:val="yellow"/>
        </w:rPr>
      </w:pPr>
      <w:r w:rsidRPr="00B93217">
        <w:rPr>
          <w:rFonts w:ascii="Times New Roman" w:hAnsi="Times New Roman" w:cs="Times New Roman"/>
          <w:bCs/>
          <w:sz w:val="24"/>
          <w:szCs w:val="24"/>
          <w:highlight w:val="yellow"/>
        </w:rPr>
        <w:t>The owner of 86 Miles St., Assessor’s Map 14</w:t>
      </w:r>
      <w:r w:rsidR="00744629" w:rsidRPr="00B93217">
        <w:rPr>
          <w:rFonts w:ascii="Times New Roman" w:hAnsi="Times New Roman" w:cs="Times New Roman"/>
          <w:bCs/>
          <w:sz w:val="24"/>
          <w:szCs w:val="24"/>
          <w:highlight w:val="yellow"/>
        </w:rPr>
        <w:t>,</w:t>
      </w:r>
      <w:r w:rsidRPr="00B93217">
        <w:rPr>
          <w:rFonts w:ascii="Times New Roman" w:hAnsi="Times New Roman" w:cs="Times New Roman"/>
          <w:bCs/>
          <w:sz w:val="24"/>
          <w:szCs w:val="24"/>
          <w:highlight w:val="yellow"/>
        </w:rPr>
        <w:t xml:space="preserve"> Parcel B9 has petitioned the Planning Board</w:t>
      </w:r>
      <w:r w:rsidR="009D4A0A" w:rsidRPr="00B93217">
        <w:rPr>
          <w:rFonts w:ascii="Times New Roman" w:hAnsi="Times New Roman" w:cs="Times New Roman"/>
          <w:bCs/>
          <w:sz w:val="24"/>
          <w:szCs w:val="24"/>
          <w:highlight w:val="yellow"/>
        </w:rPr>
        <w:t xml:space="preserve"> for a Special Permit</w:t>
      </w:r>
      <w:r w:rsidRPr="00B93217">
        <w:rPr>
          <w:rFonts w:ascii="Times New Roman" w:hAnsi="Times New Roman" w:cs="Times New Roman"/>
          <w:bCs/>
          <w:sz w:val="24"/>
          <w:szCs w:val="24"/>
          <w:highlight w:val="yellow"/>
        </w:rPr>
        <w:t xml:space="preserve">, pursuant to the Code of the Town of Harwich </w:t>
      </w:r>
      <w:r w:rsidRPr="00B93217">
        <w:rPr>
          <w:rFonts w:ascii="Times New Roman" w:hAnsi="Times New Roman" w:cs="Times New Roman"/>
          <w:sz w:val="24"/>
          <w:szCs w:val="24"/>
          <w:highlight w:val="yellow"/>
        </w:rPr>
        <w:t>§325</w:t>
      </w:r>
      <w:r w:rsidRPr="00B93217">
        <w:rPr>
          <w:rFonts w:ascii="Times New Roman" w:hAnsi="Times New Roman" w:cs="Times New Roman"/>
          <w:bCs/>
          <w:sz w:val="24"/>
          <w:szCs w:val="24"/>
          <w:highlight w:val="yellow"/>
        </w:rPr>
        <w:t>-51 N</w:t>
      </w:r>
      <w:r w:rsidR="009D4A0A" w:rsidRPr="00B93217">
        <w:rPr>
          <w:rFonts w:ascii="Times New Roman" w:hAnsi="Times New Roman" w:cs="Times New Roman"/>
          <w:bCs/>
          <w:sz w:val="24"/>
          <w:szCs w:val="24"/>
          <w:highlight w:val="yellow"/>
        </w:rPr>
        <w:t xml:space="preserve"> to construct a second home, in addition to the existing primary dwelling unit. </w:t>
      </w:r>
      <w:r w:rsidR="004F4F7F" w:rsidRPr="00B93217">
        <w:rPr>
          <w:rFonts w:ascii="Times New Roman" w:hAnsi="Times New Roman" w:cs="Times New Roman"/>
          <w:bCs/>
          <w:sz w:val="24"/>
          <w:szCs w:val="24"/>
          <w:highlight w:val="yellow"/>
        </w:rPr>
        <w:t xml:space="preserve">Kent </w:t>
      </w:r>
      <w:proofErr w:type="spellStart"/>
      <w:r w:rsidR="004F4F7F" w:rsidRPr="00B93217">
        <w:rPr>
          <w:rFonts w:ascii="Times New Roman" w:hAnsi="Times New Roman" w:cs="Times New Roman"/>
          <w:bCs/>
          <w:sz w:val="24"/>
          <w:szCs w:val="24"/>
          <w:highlight w:val="yellow"/>
        </w:rPr>
        <w:t>Drushella</w:t>
      </w:r>
      <w:proofErr w:type="spellEnd"/>
      <w:r w:rsidR="009D4A0A" w:rsidRPr="00B93217">
        <w:rPr>
          <w:rFonts w:ascii="Times New Roman" w:hAnsi="Times New Roman" w:cs="Times New Roman"/>
          <w:bCs/>
          <w:sz w:val="24"/>
          <w:szCs w:val="24"/>
          <w:highlight w:val="yellow"/>
        </w:rPr>
        <w:t xml:space="preserve"> - Agent for the owner. </w:t>
      </w:r>
    </w:p>
    <w:p w:rsidR="00321271" w:rsidRPr="00B93217" w:rsidRDefault="00321271" w:rsidP="00744629">
      <w:pPr>
        <w:autoSpaceDE w:val="0"/>
        <w:autoSpaceDN w:val="0"/>
        <w:spacing w:after="0" w:line="240" w:lineRule="auto"/>
        <w:rPr>
          <w:rFonts w:ascii="Times New Roman" w:hAnsi="Times New Roman" w:cs="Times New Roman"/>
          <w:bCs/>
          <w:sz w:val="24"/>
          <w:szCs w:val="24"/>
          <w:highlight w:val="yellow"/>
        </w:rPr>
      </w:pPr>
    </w:p>
    <w:p w:rsidR="00CC61E5" w:rsidRPr="00B93217" w:rsidRDefault="004F4F7F" w:rsidP="00CC61E5">
      <w:pPr>
        <w:autoSpaceDE w:val="0"/>
        <w:autoSpaceDN w:val="0"/>
        <w:spacing w:after="0" w:line="240" w:lineRule="auto"/>
        <w:ind w:left="288"/>
        <w:contextualSpacing/>
        <w:rPr>
          <w:rFonts w:ascii="Times New Roman" w:hAnsi="Times New Roman" w:cs="Times New Roman"/>
          <w:bCs/>
          <w:sz w:val="24"/>
          <w:szCs w:val="24"/>
          <w:highlight w:val="yellow"/>
        </w:rPr>
      </w:pPr>
      <w:r w:rsidRPr="00B93217">
        <w:rPr>
          <w:rFonts w:ascii="Times New Roman" w:hAnsi="Times New Roman" w:cs="Times New Roman"/>
          <w:b/>
          <w:bCs/>
          <w:sz w:val="24"/>
          <w:szCs w:val="24"/>
          <w:highlight w:val="yellow"/>
        </w:rPr>
        <w:t>Continued</w:t>
      </w:r>
      <w:r w:rsidR="009D4A0A" w:rsidRPr="00B93217">
        <w:rPr>
          <w:rFonts w:ascii="Times New Roman" w:hAnsi="Times New Roman" w:cs="Times New Roman"/>
          <w:b/>
          <w:bCs/>
          <w:sz w:val="24"/>
          <w:szCs w:val="24"/>
          <w:highlight w:val="yellow"/>
        </w:rPr>
        <w:t xml:space="preserve"> Public Hearing</w:t>
      </w:r>
      <w:r w:rsidRPr="00B93217">
        <w:rPr>
          <w:rFonts w:ascii="Times New Roman" w:hAnsi="Times New Roman" w:cs="Times New Roman"/>
          <w:b/>
          <w:bCs/>
          <w:sz w:val="24"/>
          <w:szCs w:val="24"/>
          <w:highlight w:val="yellow"/>
        </w:rPr>
        <w:t xml:space="preserve"> </w:t>
      </w:r>
      <w:r w:rsidR="009D4A0A" w:rsidRPr="00B93217">
        <w:rPr>
          <w:rFonts w:ascii="Times New Roman" w:hAnsi="Times New Roman" w:cs="Times New Roman"/>
          <w:b/>
          <w:bCs/>
          <w:sz w:val="24"/>
          <w:szCs w:val="24"/>
          <w:highlight w:val="yellow"/>
        </w:rPr>
        <w:t xml:space="preserve">- </w:t>
      </w:r>
      <w:r w:rsidRPr="00B93217">
        <w:rPr>
          <w:rFonts w:ascii="Times New Roman" w:hAnsi="Times New Roman" w:cs="Times New Roman"/>
          <w:b/>
          <w:bCs/>
          <w:sz w:val="24"/>
          <w:szCs w:val="24"/>
          <w:highlight w:val="yellow"/>
        </w:rPr>
        <w:t xml:space="preserve">Case </w:t>
      </w:r>
      <w:r w:rsidR="009D4A0A" w:rsidRPr="00B93217">
        <w:rPr>
          <w:rFonts w:ascii="Times New Roman" w:hAnsi="Times New Roman" w:cs="Times New Roman"/>
          <w:b/>
          <w:bCs/>
          <w:sz w:val="24"/>
          <w:szCs w:val="24"/>
          <w:highlight w:val="yellow"/>
        </w:rPr>
        <w:t>#</w:t>
      </w:r>
      <w:r w:rsidRPr="00B93217">
        <w:rPr>
          <w:rFonts w:ascii="Times New Roman" w:hAnsi="Times New Roman" w:cs="Times New Roman"/>
          <w:b/>
          <w:bCs/>
          <w:sz w:val="24"/>
          <w:szCs w:val="24"/>
          <w:highlight w:val="yellow"/>
        </w:rPr>
        <w:t xml:space="preserve">. PB2023-03 </w:t>
      </w:r>
      <w:r w:rsidR="00321271" w:rsidRPr="00B93217">
        <w:rPr>
          <w:rFonts w:ascii="Times New Roman" w:hAnsi="Times New Roman" w:cs="Times New Roman"/>
          <w:b/>
          <w:bCs/>
          <w:sz w:val="24"/>
          <w:szCs w:val="24"/>
          <w:highlight w:val="yellow"/>
        </w:rPr>
        <w:t xml:space="preserve"> - </w:t>
      </w:r>
      <w:r w:rsidRPr="00B93217">
        <w:rPr>
          <w:rFonts w:ascii="Times New Roman" w:hAnsi="Times New Roman" w:cs="Times New Roman"/>
          <w:b/>
          <w:bCs/>
          <w:sz w:val="24"/>
          <w:szCs w:val="24"/>
          <w:highlight w:val="yellow"/>
        </w:rPr>
        <w:t>Ripple Realty Tr</w:t>
      </w:r>
      <w:r w:rsidR="009D4A0A" w:rsidRPr="00B93217">
        <w:rPr>
          <w:rFonts w:ascii="Times New Roman" w:hAnsi="Times New Roman" w:cs="Times New Roman"/>
          <w:b/>
          <w:bCs/>
          <w:sz w:val="24"/>
          <w:szCs w:val="24"/>
          <w:highlight w:val="yellow"/>
        </w:rPr>
        <w:t xml:space="preserve">ust, David J. Plunkett, Trustee - </w:t>
      </w:r>
      <w:r w:rsidR="00321271" w:rsidRPr="00B93217">
        <w:rPr>
          <w:rFonts w:ascii="Times New Roman" w:hAnsi="Times New Roman" w:cs="Times New Roman"/>
          <w:bCs/>
          <w:sz w:val="24"/>
          <w:szCs w:val="24"/>
          <w:highlight w:val="yellow"/>
        </w:rPr>
        <w:t>The subject property is located at 338 Bank St.; Assessor’s Map 41</w:t>
      </w:r>
      <w:r w:rsidR="00CC61E5" w:rsidRPr="00B93217">
        <w:rPr>
          <w:rFonts w:ascii="Times New Roman" w:hAnsi="Times New Roman" w:cs="Times New Roman"/>
          <w:bCs/>
          <w:sz w:val="24"/>
          <w:szCs w:val="24"/>
          <w:highlight w:val="yellow"/>
        </w:rPr>
        <w:t>,</w:t>
      </w:r>
      <w:r w:rsidR="00321271" w:rsidRPr="00B93217">
        <w:rPr>
          <w:rFonts w:ascii="Times New Roman" w:hAnsi="Times New Roman" w:cs="Times New Roman"/>
          <w:bCs/>
          <w:sz w:val="24"/>
          <w:szCs w:val="24"/>
          <w:highlight w:val="yellow"/>
        </w:rPr>
        <w:t xml:space="preserve"> Parcel D1-3. </w:t>
      </w:r>
      <w:r w:rsidR="009D4A0A" w:rsidRPr="00B93217">
        <w:rPr>
          <w:rFonts w:ascii="Times New Roman" w:hAnsi="Times New Roman" w:cs="Times New Roman"/>
          <w:bCs/>
          <w:sz w:val="24"/>
          <w:szCs w:val="24"/>
          <w:highlight w:val="yellow"/>
        </w:rPr>
        <w:t>The owner has petitioned the Planning Board for a</w:t>
      </w:r>
      <w:r w:rsidR="009D4A0A" w:rsidRPr="00B93217">
        <w:rPr>
          <w:rFonts w:ascii="Times New Roman" w:hAnsi="Times New Roman" w:cs="Times New Roman"/>
          <w:b/>
          <w:bCs/>
          <w:sz w:val="24"/>
          <w:szCs w:val="24"/>
          <w:highlight w:val="yellow"/>
        </w:rPr>
        <w:t xml:space="preserve"> </w:t>
      </w:r>
      <w:r w:rsidR="009D4A0A" w:rsidRPr="00B93217">
        <w:rPr>
          <w:rFonts w:ascii="Times New Roman" w:hAnsi="Times New Roman" w:cs="Times New Roman"/>
          <w:bCs/>
          <w:sz w:val="24"/>
          <w:szCs w:val="24"/>
          <w:highlight w:val="yellow"/>
        </w:rPr>
        <w:t>Use Special Permit (Mixed Use) &amp; Site Plan Special Permit for a 2</w:t>
      </w:r>
      <w:r w:rsidR="009D4A0A" w:rsidRPr="00B93217">
        <w:rPr>
          <w:rFonts w:ascii="Times New Roman" w:hAnsi="Times New Roman" w:cs="Times New Roman"/>
          <w:bCs/>
          <w:sz w:val="24"/>
          <w:szCs w:val="24"/>
          <w:highlight w:val="yellow"/>
          <w:vertAlign w:val="superscript"/>
        </w:rPr>
        <w:t>nd</w:t>
      </w:r>
      <w:r w:rsidR="009D4A0A" w:rsidRPr="00B93217">
        <w:rPr>
          <w:rFonts w:ascii="Times New Roman" w:hAnsi="Times New Roman" w:cs="Times New Roman"/>
          <w:bCs/>
          <w:sz w:val="24"/>
          <w:szCs w:val="24"/>
          <w:highlight w:val="yellow"/>
        </w:rPr>
        <w:t xml:space="preserve"> floor apartment </w:t>
      </w:r>
      <w:r w:rsidRPr="00B93217">
        <w:rPr>
          <w:rFonts w:ascii="Times New Roman" w:hAnsi="Times New Roman" w:cs="Times New Roman"/>
          <w:bCs/>
          <w:sz w:val="24"/>
          <w:szCs w:val="24"/>
          <w:highlight w:val="yellow"/>
        </w:rPr>
        <w:t xml:space="preserve">pursuant to the Code of the Town of Harwich </w:t>
      </w:r>
      <w:r w:rsidR="00321271" w:rsidRPr="00B93217">
        <w:rPr>
          <w:rFonts w:ascii="Times New Roman" w:hAnsi="Times New Roman" w:cs="Times New Roman"/>
          <w:sz w:val="24"/>
          <w:szCs w:val="24"/>
          <w:highlight w:val="yellow"/>
        </w:rPr>
        <w:t xml:space="preserve">§ </w:t>
      </w:r>
      <w:r w:rsidRPr="00B93217">
        <w:rPr>
          <w:rFonts w:ascii="Times New Roman" w:hAnsi="Times New Roman" w:cs="Times New Roman"/>
          <w:bCs/>
          <w:sz w:val="24"/>
          <w:szCs w:val="24"/>
          <w:highlight w:val="yellow"/>
        </w:rPr>
        <w:t xml:space="preserve">325-51 M, </w:t>
      </w:r>
      <w:r w:rsidR="00321271" w:rsidRPr="00B93217">
        <w:rPr>
          <w:rFonts w:ascii="Times New Roman" w:hAnsi="Times New Roman" w:cs="Times New Roman"/>
          <w:sz w:val="24"/>
          <w:szCs w:val="24"/>
          <w:highlight w:val="yellow"/>
        </w:rPr>
        <w:t xml:space="preserve">§ </w:t>
      </w:r>
      <w:r w:rsidRPr="00B93217">
        <w:rPr>
          <w:rFonts w:ascii="Times New Roman" w:hAnsi="Times New Roman" w:cs="Times New Roman"/>
          <w:bCs/>
          <w:sz w:val="24"/>
          <w:szCs w:val="24"/>
          <w:highlight w:val="yellow"/>
        </w:rPr>
        <w:t>325-51 O</w:t>
      </w:r>
      <w:r w:rsidR="00321271" w:rsidRPr="00B93217">
        <w:rPr>
          <w:rFonts w:ascii="Times New Roman" w:hAnsi="Times New Roman" w:cs="Times New Roman"/>
          <w:bCs/>
          <w:sz w:val="24"/>
          <w:szCs w:val="24"/>
          <w:highlight w:val="yellow"/>
        </w:rPr>
        <w:t>.</w:t>
      </w:r>
      <w:r w:rsidRPr="00B93217">
        <w:rPr>
          <w:rFonts w:ascii="Times New Roman" w:hAnsi="Times New Roman" w:cs="Times New Roman"/>
          <w:bCs/>
          <w:sz w:val="24"/>
          <w:szCs w:val="24"/>
          <w:highlight w:val="yellow"/>
        </w:rPr>
        <w:t xml:space="preserve"> and </w:t>
      </w:r>
      <w:r w:rsidR="00321271" w:rsidRPr="00B93217">
        <w:rPr>
          <w:rFonts w:ascii="Times New Roman" w:hAnsi="Times New Roman" w:cs="Times New Roman"/>
          <w:sz w:val="24"/>
          <w:szCs w:val="24"/>
          <w:highlight w:val="yellow"/>
        </w:rPr>
        <w:t xml:space="preserve">§ </w:t>
      </w:r>
      <w:r w:rsidRPr="00B93217">
        <w:rPr>
          <w:rFonts w:ascii="Times New Roman" w:hAnsi="Times New Roman" w:cs="Times New Roman"/>
          <w:bCs/>
          <w:sz w:val="24"/>
          <w:szCs w:val="24"/>
          <w:highlight w:val="yellow"/>
        </w:rPr>
        <w:t>325-55</w:t>
      </w:r>
      <w:r w:rsidR="00321271" w:rsidRPr="00B93217">
        <w:rPr>
          <w:rFonts w:ascii="Times New Roman" w:hAnsi="Times New Roman" w:cs="Times New Roman"/>
          <w:bCs/>
          <w:sz w:val="24"/>
          <w:szCs w:val="24"/>
          <w:highlight w:val="yellow"/>
        </w:rPr>
        <w:t xml:space="preserve">. </w:t>
      </w:r>
      <w:r w:rsidR="00CC61E5" w:rsidRPr="00B93217">
        <w:rPr>
          <w:rFonts w:ascii="Times New Roman" w:hAnsi="Times New Roman" w:cs="Times New Roman"/>
          <w:bCs/>
          <w:sz w:val="24"/>
          <w:szCs w:val="24"/>
          <w:highlight w:val="yellow"/>
        </w:rPr>
        <w:t>The owner /</w:t>
      </w:r>
      <w:r w:rsidRPr="00B93217">
        <w:rPr>
          <w:rFonts w:ascii="Times New Roman" w:hAnsi="Times New Roman" w:cs="Times New Roman"/>
          <w:bCs/>
          <w:sz w:val="24"/>
          <w:szCs w:val="24"/>
          <w:highlight w:val="yellow"/>
        </w:rPr>
        <w:t xml:space="preserve"> </w:t>
      </w:r>
      <w:r w:rsidR="00CC61E5" w:rsidRPr="00B93217">
        <w:rPr>
          <w:rFonts w:ascii="Times New Roman" w:hAnsi="Times New Roman" w:cs="Times New Roman"/>
          <w:bCs/>
          <w:sz w:val="24"/>
          <w:szCs w:val="24"/>
          <w:highlight w:val="yellow"/>
        </w:rPr>
        <w:t xml:space="preserve">agent is Gregory Winston. </w:t>
      </w:r>
    </w:p>
    <w:p w:rsidR="00744629" w:rsidRPr="00B93217" w:rsidRDefault="00744629" w:rsidP="00744629">
      <w:pPr>
        <w:pStyle w:val="ListParagraph"/>
        <w:autoSpaceDE w:val="0"/>
        <w:autoSpaceDN w:val="0"/>
        <w:spacing w:after="0" w:line="240" w:lineRule="auto"/>
        <w:ind w:left="270"/>
        <w:rPr>
          <w:rFonts w:ascii="Times New Roman" w:hAnsi="Times New Roman" w:cs="Times New Roman"/>
          <w:bCs/>
          <w:sz w:val="24"/>
          <w:szCs w:val="24"/>
          <w:highlight w:val="yellow"/>
        </w:rPr>
      </w:pPr>
    </w:p>
    <w:p w:rsidR="00321271" w:rsidRPr="00B93217" w:rsidRDefault="00321271" w:rsidP="00744629">
      <w:pPr>
        <w:pStyle w:val="ListParagraph"/>
        <w:numPr>
          <w:ilvl w:val="0"/>
          <w:numId w:val="4"/>
        </w:numPr>
        <w:autoSpaceDE w:val="0"/>
        <w:autoSpaceDN w:val="0"/>
        <w:adjustRightInd w:val="0"/>
        <w:spacing w:after="0" w:line="240" w:lineRule="auto"/>
        <w:ind w:left="270" w:hanging="630"/>
        <w:rPr>
          <w:rFonts w:ascii="Times New Roman" w:hAnsi="Times New Roman" w:cs="Times New Roman"/>
          <w:b/>
          <w:sz w:val="24"/>
          <w:szCs w:val="24"/>
          <w:highlight w:val="yellow"/>
        </w:rPr>
      </w:pPr>
      <w:r w:rsidRPr="00B93217">
        <w:rPr>
          <w:rFonts w:ascii="Times New Roman" w:hAnsi="Times New Roman" w:cs="Times New Roman"/>
          <w:b/>
          <w:sz w:val="24"/>
          <w:szCs w:val="24"/>
          <w:highlight w:val="yellow"/>
        </w:rPr>
        <w:t>Planning Board Business</w:t>
      </w:r>
    </w:p>
    <w:p w:rsidR="004F4F7F" w:rsidRPr="00B93217" w:rsidRDefault="00321271" w:rsidP="0074462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yellow"/>
        </w:rPr>
      </w:pPr>
      <w:r w:rsidRPr="00B93217">
        <w:rPr>
          <w:rFonts w:ascii="Times New Roman" w:hAnsi="Times New Roman" w:cs="Times New Roman"/>
          <w:sz w:val="24"/>
          <w:szCs w:val="24"/>
          <w:highlight w:val="yellow"/>
        </w:rPr>
        <w:t>Vote to a</w:t>
      </w:r>
      <w:r w:rsidR="004F4F7F" w:rsidRPr="00B93217">
        <w:rPr>
          <w:rFonts w:ascii="Times New Roman" w:hAnsi="Times New Roman" w:cs="Times New Roman"/>
          <w:sz w:val="24"/>
          <w:szCs w:val="24"/>
          <w:highlight w:val="yellow"/>
        </w:rPr>
        <w:t>pprov</w:t>
      </w:r>
      <w:r w:rsidRPr="00B93217">
        <w:rPr>
          <w:rFonts w:ascii="Times New Roman" w:hAnsi="Times New Roman" w:cs="Times New Roman"/>
          <w:sz w:val="24"/>
          <w:szCs w:val="24"/>
          <w:highlight w:val="yellow"/>
        </w:rPr>
        <w:t>e</w:t>
      </w:r>
      <w:r w:rsidR="004F4F7F" w:rsidRPr="00B93217">
        <w:rPr>
          <w:rFonts w:ascii="Times New Roman" w:hAnsi="Times New Roman" w:cs="Times New Roman"/>
          <w:sz w:val="24"/>
          <w:szCs w:val="24"/>
          <w:highlight w:val="yellow"/>
        </w:rPr>
        <w:t xml:space="preserve"> Minutes from February 14, 2023.</w:t>
      </w:r>
    </w:p>
    <w:p w:rsidR="00744629" w:rsidRPr="00B93217" w:rsidRDefault="00744629" w:rsidP="00744629">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yellow"/>
        </w:rPr>
      </w:pPr>
      <w:r w:rsidRPr="00B93217">
        <w:rPr>
          <w:rFonts w:ascii="Times New Roman" w:hAnsi="Times New Roman" w:cs="Times New Roman"/>
          <w:sz w:val="24"/>
          <w:szCs w:val="24"/>
          <w:highlight w:val="yellow"/>
        </w:rPr>
        <w:t>Discussion of draft Zoning Bylaw amendments for the May Annual Town Meeting</w:t>
      </w:r>
    </w:p>
    <w:p w:rsidR="00321271" w:rsidRPr="00B93217" w:rsidRDefault="00321271" w:rsidP="00744629">
      <w:pPr>
        <w:autoSpaceDE w:val="0"/>
        <w:autoSpaceDN w:val="0"/>
        <w:adjustRightInd w:val="0"/>
        <w:spacing w:after="0" w:line="240" w:lineRule="auto"/>
        <w:rPr>
          <w:rFonts w:ascii="Times New Roman" w:hAnsi="Times New Roman" w:cs="Times New Roman"/>
          <w:sz w:val="24"/>
          <w:szCs w:val="24"/>
          <w:highlight w:val="yellow"/>
        </w:rPr>
      </w:pPr>
    </w:p>
    <w:p w:rsidR="004F4F7F" w:rsidRPr="00B93217" w:rsidRDefault="004F4F7F" w:rsidP="00CC61E5">
      <w:pPr>
        <w:pStyle w:val="ListParagraph"/>
        <w:numPr>
          <w:ilvl w:val="0"/>
          <w:numId w:val="4"/>
        </w:numPr>
        <w:autoSpaceDE w:val="0"/>
        <w:autoSpaceDN w:val="0"/>
        <w:adjustRightInd w:val="0"/>
        <w:spacing w:after="0" w:line="240" w:lineRule="auto"/>
        <w:rPr>
          <w:rFonts w:ascii="Times New Roman" w:hAnsi="Times New Roman" w:cs="Times New Roman"/>
          <w:sz w:val="24"/>
          <w:szCs w:val="24"/>
          <w:highlight w:val="yellow"/>
        </w:rPr>
      </w:pPr>
      <w:r w:rsidRPr="00B93217">
        <w:rPr>
          <w:rFonts w:ascii="Times New Roman" w:hAnsi="Times New Roman" w:cs="Times New Roman"/>
          <w:b/>
          <w:bCs/>
          <w:smallCaps/>
          <w:sz w:val="24"/>
          <w:szCs w:val="24"/>
          <w:highlight w:val="yellow"/>
        </w:rPr>
        <w:t>Adjourn</w:t>
      </w:r>
    </w:p>
    <w:p w:rsidR="00744629" w:rsidRPr="00B93217" w:rsidRDefault="00744629" w:rsidP="00744629">
      <w:pPr>
        <w:autoSpaceDE w:val="0"/>
        <w:autoSpaceDN w:val="0"/>
        <w:spacing w:after="0" w:line="240" w:lineRule="auto"/>
        <w:rPr>
          <w:rFonts w:ascii="Times New Roman" w:hAnsi="Times New Roman" w:cs="Times New Roman"/>
          <w:bCs/>
          <w:sz w:val="24"/>
          <w:szCs w:val="24"/>
          <w:highlight w:val="yellow"/>
        </w:rPr>
      </w:pPr>
    </w:p>
    <w:p w:rsidR="00744629" w:rsidRPr="00B93217" w:rsidRDefault="00744629" w:rsidP="00744629">
      <w:pPr>
        <w:autoSpaceDE w:val="0"/>
        <w:autoSpaceDN w:val="0"/>
        <w:spacing w:after="0" w:line="240" w:lineRule="auto"/>
        <w:rPr>
          <w:rFonts w:ascii="Times New Roman" w:hAnsi="Times New Roman" w:cs="Times New Roman"/>
          <w:bCs/>
          <w:sz w:val="24"/>
          <w:szCs w:val="24"/>
          <w:highlight w:val="yellow"/>
        </w:rPr>
      </w:pPr>
    </w:p>
    <w:p w:rsidR="004F4F7F" w:rsidRPr="00B93217" w:rsidRDefault="004F4F7F" w:rsidP="00744629">
      <w:pPr>
        <w:autoSpaceDE w:val="0"/>
        <w:autoSpaceDN w:val="0"/>
        <w:spacing w:after="0" w:line="240" w:lineRule="auto"/>
        <w:rPr>
          <w:rFonts w:ascii="Times New Roman" w:hAnsi="Times New Roman" w:cs="Times New Roman"/>
          <w:bCs/>
          <w:sz w:val="24"/>
          <w:szCs w:val="24"/>
          <w:highlight w:val="yellow"/>
        </w:rPr>
      </w:pPr>
      <w:r w:rsidRPr="00B93217">
        <w:rPr>
          <w:rFonts w:ascii="Times New Roman" w:hAnsi="Times New Roman" w:cs="Times New Roman"/>
          <w:bCs/>
          <w:sz w:val="24"/>
          <w:szCs w:val="24"/>
          <w:highlight w:val="yellow"/>
        </w:rPr>
        <w:t xml:space="preserve">Documents and plans related to these applications may be viewed on the </w:t>
      </w:r>
      <w:hyperlink r:id="rId7" w:history="1">
        <w:r w:rsidRPr="00B93217">
          <w:rPr>
            <w:rFonts w:ascii="Times New Roman" w:hAnsi="Times New Roman" w:cs="Times New Roman"/>
            <w:bCs/>
            <w:color w:val="0000FF"/>
            <w:sz w:val="24"/>
            <w:szCs w:val="24"/>
            <w:highlight w:val="yellow"/>
            <w:u w:val="single"/>
          </w:rPr>
          <w:t>Planning Board's home page</w:t>
        </w:r>
      </w:hyperlink>
      <w:r w:rsidRPr="00B93217">
        <w:rPr>
          <w:rFonts w:ascii="Times New Roman" w:hAnsi="Times New Roman" w:cs="Times New Roman"/>
          <w:bCs/>
          <w:sz w:val="24"/>
          <w:szCs w:val="24"/>
          <w:highlight w:val="yellow"/>
        </w:rPr>
        <w:t xml:space="preserve"> and are on file with the Town Clerk and the Planning Department at Town Hall, 732 Main Street, Harwich, MA 02645 and may be viewed during regular Town Hall hours. Email </w:t>
      </w:r>
      <w:hyperlink r:id="rId8" w:history="1">
        <w:r w:rsidRPr="00B93217">
          <w:rPr>
            <w:rFonts w:ascii="Times New Roman" w:hAnsi="Times New Roman" w:cs="Times New Roman"/>
            <w:bCs/>
            <w:color w:val="0000FF"/>
            <w:sz w:val="24"/>
            <w:szCs w:val="24"/>
            <w:highlight w:val="yellow"/>
            <w:u w:val="single"/>
          </w:rPr>
          <w:t>sdelaney@town.hawich.ma.us</w:t>
        </w:r>
      </w:hyperlink>
      <w:r w:rsidRPr="00B93217">
        <w:rPr>
          <w:rFonts w:ascii="Times New Roman" w:hAnsi="Times New Roman" w:cs="Times New Roman"/>
          <w:bCs/>
          <w:sz w:val="24"/>
          <w:szCs w:val="24"/>
          <w:highlight w:val="yellow"/>
        </w:rPr>
        <w:t>.</w:t>
      </w:r>
    </w:p>
    <w:p w:rsidR="004F4F7F" w:rsidRPr="00B93217" w:rsidRDefault="004F4F7F" w:rsidP="00744629">
      <w:pPr>
        <w:spacing w:after="0" w:line="240" w:lineRule="auto"/>
        <w:ind w:right="-270" w:hanging="540"/>
        <w:rPr>
          <w:rFonts w:ascii="Times New Roman" w:hAnsi="Times New Roman" w:cs="Times New Roman"/>
          <w:b/>
          <w:sz w:val="24"/>
          <w:szCs w:val="24"/>
          <w:highlight w:val="yellow"/>
          <w:lang w:val="en-CA"/>
        </w:rPr>
      </w:pPr>
    </w:p>
    <w:p w:rsidR="004F4F7F" w:rsidRPr="00B93217" w:rsidRDefault="00744629" w:rsidP="00744629">
      <w:pPr>
        <w:spacing w:after="0" w:line="240" w:lineRule="auto"/>
        <w:ind w:right="-270" w:hanging="540"/>
        <w:rPr>
          <w:rFonts w:ascii="Times New Roman" w:hAnsi="Times New Roman" w:cs="Times New Roman"/>
          <w:sz w:val="24"/>
          <w:szCs w:val="24"/>
          <w:highlight w:val="yellow"/>
          <w:lang w:val="en-CA"/>
        </w:rPr>
      </w:pPr>
      <w:r w:rsidRPr="00B93217">
        <w:rPr>
          <w:rFonts w:ascii="Times New Roman" w:hAnsi="Times New Roman" w:cs="Times New Roman"/>
          <w:b/>
          <w:sz w:val="24"/>
          <w:szCs w:val="24"/>
          <w:highlight w:val="yellow"/>
          <w:lang w:val="en-CA"/>
        </w:rPr>
        <w:t xml:space="preserve">      </w:t>
      </w:r>
      <w:r w:rsidR="004F4F7F" w:rsidRPr="00B93217">
        <w:rPr>
          <w:rFonts w:ascii="Times New Roman" w:hAnsi="Times New Roman" w:cs="Times New Roman"/>
          <w:b/>
          <w:sz w:val="24"/>
          <w:szCs w:val="24"/>
          <w:highlight w:val="yellow"/>
          <w:lang w:val="en-CA"/>
        </w:rPr>
        <w:t>**</w:t>
      </w:r>
      <w:r w:rsidR="004F4F7F" w:rsidRPr="00B93217">
        <w:rPr>
          <w:rFonts w:ascii="Times New Roman" w:hAnsi="Times New Roman" w:cs="Times New Roman"/>
          <w:sz w:val="24"/>
          <w:szCs w:val="24"/>
          <w:highlight w:val="yellow"/>
          <w:lang w:val="en-CA"/>
        </w:rPr>
        <w:t>Per the Attorney General’s Office – Boards</w:t>
      </w:r>
      <w:r w:rsidR="00CC61E5" w:rsidRPr="00B93217">
        <w:rPr>
          <w:rFonts w:ascii="Times New Roman" w:hAnsi="Times New Roman" w:cs="Times New Roman"/>
          <w:sz w:val="24"/>
          <w:szCs w:val="24"/>
          <w:highlight w:val="yellow"/>
          <w:lang w:val="en-CA"/>
        </w:rPr>
        <w:t xml:space="preserve"> &amp; </w:t>
      </w:r>
      <w:r w:rsidR="004F4F7F" w:rsidRPr="00B93217">
        <w:rPr>
          <w:rFonts w:ascii="Times New Roman" w:hAnsi="Times New Roman" w:cs="Times New Roman"/>
          <w:sz w:val="24"/>
          <w:szCs w:val="24"/>
          <w:highlight w:val="yellow"/>
          <w:lang w:val="en-CA"/>
        </w:rPr>
        <w:t>Commissions may hold an open session for topics not reasonably anticipated by the Chair 48 hours in advance of the meeting following “New Business”.</w:t>
      </w:r>
    </w:p>
    <w:p w:rsidR="00744629" w:rsidRPr="00B93217" w:rsidRDefault="00744629" w:rsidP="00744629">
      <w:pPr>
        <w:spacing w:after="0" w:line="240" w:lineRule="auto"/>
        <w:rPr>
          <w:rFonts w:ascii="Times New Roman" w:hAnsi="Times New Roman" w:cs="Times New Roman"/>
          <w:sz w:val="24"/>
          <w:szCs w:val="24"/>
          <w:highlight w:val="yellow"/>
          <w:lang w:val="en-CA"/>
        </w:rPr>
      </w:pPr>
    </w:p>
    <w:p w:rsidR="004F4F7F" w:rsidRPr="00B93217" w:rsidRDefault="004F4F7F" w:rsidP="00744629">
      <w:pPr>
        <w:spacing w:after="0" w:line="240" w:lineRule="auto"/>
        <w:rPr>
          <w:rFonts w:ascii="Times New Roman" w:hAnsi="Times New Roman" w:cs="Times New Roman"/>
          <w:b/>
          <w:i/>
          <w:sz w:val="24"/>
          <w:szCs w:val="24"/>
          <w:highlight w:val="yellow"/>
          <w:lang w:val="en-CA"/>
        </w:rPr>
      </w:pPr>
      <w:r w:rsidRPr="00B93217">
        <w:rPr>
          <w:rFonts w:ascii="Times New Roman" w:hAnsi="Times New Roman" w:cs="Times New Roman"/>
          <w:b/>
          <w:i/>
          <w:sz w:val="24"/>
          <w:szCs w:val="24"/>
          <w:highlight w:val="yellow"/>
          <w:lang w:val="en-CA"/>
        </w:rPr>
        <w:t>Next Planning Board Meeting (</w:t>
      </w:r>
      <w:r w:rsidRPr="00B93217">
        <w:rPr>
          <w:rFonts w:ascii="Times New Roman" w:hAnsi="Times New Roman" w:cs="Times New Roman"/>
          <w:i/>
          <w:sz w:val="24"/>
          <w:szCs w:val="24"/>
          <w:highlight w:val="yellow"/>
          <w:lang w:val="en-CA"/>
        </w:rPr>
        <w:t>Subject to Change</w:t>
      </w:r>
      <w:r w:rsidRPr="00B93217">
        <w:rPr>
          <w:rFonts w:ascii="Times New Roman" w:hAnsi="Times New Roman" w:cs="Times New Roman"/>
          <w:b/>
          <w:i/>
          <w:sz w:val="24"/>
          <w:szCs w:val="24"/>
          <w:highlight w:val="yellow"/>
          <w:lang w:val="en-CA"/>
        </w:rPr>
        <w:t>) – March 14, 2023</w:t>
      </w:r>
    </w:p>
    <w:p w:rsidR="00744629" w:rsidRPr="00B93217" w:rsidRDefault="00744629" w:rsidP="00744629">
      <w:pPr>
        <w:tabs>
          <w:tab w:val="center" w:pos="4680"/>
          <w:tab w:val="right" w:pos="9360"/>
        </w:tabs>
        <w:spacing w:after="0" w:line="240" w:lineRule="auto"/>
        <w:rPr>
          <w:rFonts w:ascii="Times New Roman" w:hAnsi="Times New Roman" w:cs="Times New Roman"/>
          <w:i/>
          <w:sz w:val="24"/>
          <w:szCs w:val="24"/>
          <w:highlight w:val="yellow"/>
          <w:lang w:val="en-CA"/>
        </w:rPr>
      </w:pPr>
    </w:p>
    <w:p w:rsidR="004F4F7F" w:rsidRPr="00B93217" w:rsidRDefault="004F4F7F" w:rsidP="00744629">
      <w:pPr>
        <w:tabs>
          <w:tab w:val="center" w:pos="4680"/>
          <w:tab w:val="right" w:pos="9360"/>
        </w:tabs>
        <w:spacing w:after="0" w:line="240" w:lineRule="auto"/>
        <w:rPr>
          <w:rFonts w:ascii="Times New Roman" w:hAnsi="Times New Roman" w:cs="Times New Roman"/>
          <w:i/>
          <w:sz w:val="24"/>
          <w:szCs w:val="24"/>
          <w:highlight w:val="yellow"/>
        </w:rPr>
      </w:pPr>
      <w:r w:rsidRPr="00B93217">
        <w:rPr>
          <w:rFonts w:ascii="Times New Roman" w:hAnsi="Times New Roman" w:cs="Times New Roman"/>
          <w:i/>
          <w:sz w:val="24"/>
          <w:szCs w:val="24"/>
          <w:highlight w:val="yellow"/>
        </w:rPr>
        <w:t xml:space="preserve">Requests for accommodations for any person having a disability can be made by contacting the Administration Office at 508-430-7513. </w:t>
      </w:r>
    </w:p>
    <w:p w:rsidR="00744629" w:rsidRPr="00B93217" w:rsidRDefault="00744629" w:rsidP="00744629">
      <w:pPr>
        <w:tabs>
          <w:tab w:val="center" w:pos="4680"/>
          <w:tab w:val="right" w:pos="9360"/>
        </w:tabs>
        <w:spacing w:after="0" w:line="240" w:lineRule="auto"/>
        <w:rPr>
          <w:rFonts w:ascii="Times New Roman" w:hAnsi="Times New Roman" w:cs="Times New Roman"/>
          <w:i/>
          <w:sz w:val="24"/>
          <w:szCs w:val="24"/>
          <w:highlight w:val="yellow"/>
        </w:rPr>
      </w:pPr>
    </w:p>
    <w:p w:rsidR="004F4F7F" w:rsidRPr="00B93217" w:rsidRDefault="004F4F7F" w:rsidP="00744629">
      <w:pPr>
        <w:tabs>
          <w:tab w:val="center" w:pos="4680"/>
          <w:tab w:val="right" w:pos="9360"/>
        </w:tabs>
        <w:spacing w:after="0" w:line="240" w:lineRule="auto"/>
        <w:rPr>
          <w:rFonts w:ascii="Times New Roman" w:hAnsi="Times New Roman" w:cs="Times New Roman"/>
          <w:sz w:val="24"/>
          <w:szCs w:val="24"/>
          <w:highlight w:val="yellow"/>
          <w:lang w:val="en-CA"/>
        </w:rPr>
      </w:pPr>
      <w:r w:rsidRPr="00B93217">
        <w:rPr>
          <w:rFonts w:ascii="Times New Roman" w:hAnsi="Times New Roman" w:cs="Times New Roman"/>
          <w:sz w:val="24"/>
          <w:szCs w:val="24"/>
          <w:highlight w:val="yellow"/>
          <w:lang w:val="en-CA"/>
        </w:rPr>
        <w:t>Authorized Posting Officer: Shelagh Delaney, sdelaney@town.harwich.ma.us or 508-430-7511</w:t>
      </w:r>
    </w:p>
    <w:p w:rsidR="004F4F7F" w:rsidRPr="00B93217" w:rsidRDefault="00744629" w:rsidP="00744629">
      <w:pPr>
        <w:shd w:val="clear" w:color="auto" w:fill="F2F6F7"/>
        <w:spacing w:before="100" w:beforeAutospacing="1" w:after="0" w:line="240" w:lineRule="auto"/>
        <w:ind w:left="-90"/>
        <w:rPr>
          <w:rFonts w:ascii="Times New Roman" w:hAnsi="Times New Roman" w:cs="Times New Roman"/>
          <w:sz w:val="24"/>
          <w:szCs w:val="24"/>
          <w:highlight w:val="yellow"/>
        </w:rPr>
      </w:pPr>
      <w:r w:rsidRPr="00B93217">
        <w:rPr>
          <w:rFonts w:ascii="Times New Roman" w:hAnsi="Times New Roman" w:cs="Times New Roman"/>
          <w:color w:val="000000"/>
          <w:sz w:val="24"/>
          <w:szCs w:val="24"/>
          <w:highlight w:val="yellow"/>
        </w:rPr>
        <w:t xml:space="preserve">This meeting is available virtually you may </w:t>
      </w:r>
      <w:r w:rsidR="004F4F7F" w:rsidRPr="00B93217">
        <w:rPr>
          <w:rFonts w:ascii="Times New Roman" w:hAnsi="Times New Roman" w:cs="Times New Roman"/>
          <w:color w:val="000000"/>
          <w:sz w:val="24"/>
          <w:szCs w:val="24"/>
          <w:highlight w:val="yellow"/>
        </w:rPr>
        <w:t xml:space="preserve">join </w:t>
      </w:r>
      <w:r w:rsidRPr="00B93217">
        <w:rPr>
          <w:rFonts w:ascii="Times New Roman" w:hAnsi="Times New Roman" w:cs="Times New Roman"/>
          <w:color w:val="000000"/>
          <w:sz w:val="24"/>
          <w:szCs w:val="24"/>
          <w:highlight w:val="yellow"/>
        </w:rPr>
        <w:t xml:space="preserve">the meeting </w:t>
      </w:r>
      <w:r w:rsidR="004F4F7F" w:rsidRPr="00B93217">
        <w:rPr>
          <w:rFonts w:ascii="Times New Roman" w:hAnsi="Times New Roman" w:cs="Times New Roman"/>
          <w:color w:val="000000"/>
          <w:sz w:val="24"/>
          <w:szCs w:val="24"/>
          <w:highlight w:val="yellow"/>
        </w:rPr>
        <w:t>from your</w:t>
      </w:r>
      <w:r w:rsidRPr="00B93217">
        <w:rPr>
          <w:rFonts w:ascii="Times New Roman" w:hAnsi="Times New Roman" w:cs="Times New Roman"/>
          <w:color w:val="000000"/>
          <w:sz w:val="24"/>
          <w:szCs w:val="24"/>
          <w:highlight w:val="yellow"/>
        </w:rPr>
        <w:t xml:space="preserve"> computer, tablet or smartphone at: </w:t>
      </w:r>
      <w:hyperlink r:id="rId9" w:tgtFrame="_blank" w:history="1">
        <w:r w:rsidR="004F4F7F" w:rsidRPr="00B93217">
          <w:rPr>
            <w:rFonts w:ascii="Times New Roman" w:hAnsi="Times New Roman" w:cs="Times New Roman"/>
            <w:color w:val="0000FF"/>
            <w:sz w:val="24"/>
            <w:szCs w:val="24"/>
            <w:highlight w:val="yellow"/>
            <w:u w:val="single"/>
            <w:shd w:val="clear" w:color="auto" w:fill="F2F6F7"/>
          </w:rPr>
          <w:t>https://meet.goto.com/143059181</w:t>
        </w:r>
      </w:hyperlink>
    </w:p>
    <w:p w:rsidR="004F4F7F" w:rsidRPr="00A23C2E" w:rsidRDefault="004F4F7F" w:rsidP="00CC61E5">
      <w:pPr>
        <w:shd w:val="clear" w:color="auto" w:fill="F2F6F7"/>
        <w:spacing w:before="100" w:beforeAutospacing="1" w:after="0" w:line="240" w:lineRule="auto"/>
        <w:ind w:left="-90"/>
        <w:rPr>
          <w:rFonts w:ascii="Times New Roman" w:hAnsi="Times New Roman" w:cs="Times New Roman"/>
          <w:color w:val="000000"/>
          <w:sz w:val="24"/>
          <w:szCs w:val="24"/>
        </w:rPr>
      </w:pPr>
      <w:r w:rsidRPr="00B93217">
        <w:rPr>
          <w:rFonts w:ascii="Times New Roman" w:hAnsi="Times New Roman" w:cs="Times New Roman"/>
          <w:color w:val="000000"/>
          <w:sz w:val="24"/>
          <w:szCs w:val="24"/>
          <w:highlight w:val="yellow"/>
        </w:rPr>
        <w:t>You can also dial in using your phone.</w:t>
      </w:r>
      <w:r w:rsidR="00744629" w:rsidRPr="00B93217">
        <w:rPr>
          <w:rFonts w:ascii="Times New Roman" w:hAnsi="Times New Roman" w:cs="Times New Roman"/>
          <w:color w:val="000000"/>
          <w:sz w:val="24"/>
          <w:szCs w:val="24"/>
          <w:highlight w:val="yellow"/>
        </w:rPr>
        <w:t xml:space="preserve"> </w:t>
      </w:r>
      <w:r w:rsidRPr="00B93217">
        <w:rPr>
          <w:rFonts w:ascii="Times New Roman" w:hAnsi="Times New Roman" w:cs="Times New Roman"/>
          <w:color w:val="000000"/>
          <w:sz w:val="24"/>
          <w:szCs w:val="24"/>
          <w:highlight w:val="yellow"/>
        </w:rPr>
        <w:t>Access Code:   143-059-181</w:t>
      </w:r>
      <w:r w:rsidR="00744629" w:rsidRPr="00B93217">
        <w:rPr>
          <w:rFonts w:ascii="Times New Roman" w:hAnsi="Times New Roman" w:cs="Times New Roman"/>
          <w:color w:val="000000"/>
          <w:sz w:val="24"/>
          <w:szCs w:val="24"/>
          <w:highlight w:val="yellow"/>
        </w:rPr>
        <w:t xml:space="preserve">, </w:t>
      </w:r>
      <w:r w:rsidRPr="00B93217">
        <w:rPr>
          <w:rFonts w:ascii="Times New Roman" w:hAnsi="Times New Roman" w:cs="Times New Roman"/>
          <w:color w:val="000000"/>
          <w:sz w:val="24"/>
          <w:szCs w:val="24"/>
          <w:highlight w:val="yellow"/>
        </w:rPr>
        <w:t xml:space="preserve">United States:  </w:t>
      </w:r>
      <w:hyperlink r:id="rId10" w:tgtFrame="_blank" w:history="1">
        <w:r w:rsidRPr="00B93217">
          <w:rPr>
            <w:rFonts w:ascii="Times New Roman" w:hAnsi="Times New Roman" w:cs="Times New Roman"/>
            <w:color w:val="0000FF"/>
            <w:sz w:val="24"/>
            <w:szCs w:val="24"/>
            <w:highlight w:val="yellow"/>
            <w:u w:val="single"/>
          </w:rPr>
          <w:t>+1 (872) 240-3212</w:t>
        </w:r>
      </w:hyperlink>
      <w:r w:rsidR="00CC61E5" w:rsidRPr="00B93217">
        <w:rPr>
          <w:rFonts w:ascii="Times New Roman" w:hAnsi="Times New Roman" w:cs="Times New Roman"/>
          <w:color w:val="0000FF"/>
          <w:sz w:val="24"/>
          <w:szCs w:val="24"/>
          <w:highlight w:val="yellow"/>
          <w:u w:val="single"/>
        </w:rPr>
        <w:t xml:space="preserve">  </w:t>
      </w:r>
      <w:r w:rsidRPr="00B93217">
        <w:rPr>
          <w:rFonts w:ascii="Times New Roman" w:hAnsi="Times New Roman" w:cs="Times New Roman"/>
          <w:b/>
          <w:bCs/>
          <w:color w:val="000000"/>
          <w:sz w:val="24"/>
          <w:szCs w:val="24"/>
          <w:highlight w:val="yellow"/>
        </w:rPr>
        <w:t>Get the app now and be ready when your first meeting starts:</w:t>
      </w:r>
    </w:p>
    <w:p w:rsidR="004F4F7F" w:rsidRDefault="00EC79B1" w:rsidP="00744629">
      <w:pPr>
        <w:spacing w:after="0" w:line="240" w:lineRule="auto"/>
        <w:ind w:left="-90"/>
        <w:contextualSpacing/>
        <w:rPr>
          <w:rFonts w:ascii="Times New Roman" w:hAnsi="Times New Roman" w:cs="Times New Roman"/>
          <w:color w:val="0000FF"/>
          <w:sz w:val="24"/>
          <w:szCs w:val="24"/>
          <w:u w:val="single"/>
          <w:shd w:val="clear" w:color="auto" w:fill="F2F6F7"/>
        </w:rPr>
      </w:pPr>
      <w:hyperlink r:id="rId11" w:tgtFrame="_blank" w:history="1">
        <w:r w:rsidR="004F4F7F" w:rsidRPr="00B93217">
          <w:rPr>
            <w:rFonts w:ascii="Times New Roman" w:hAnsi="Times New Roman" w:cs="Times New Roman"/>
            <w:color w:val="0000FF"/>
            <w:sz w:val="24"/>
            <w:szCs w:val="24"/>
            <w:highlight w:val="yellow"/>
            <w:u w:val="single"/>
            <w:shd w:val="clear" w:color="auto" w:fill="F2F6F7"/>
          </w:rPr>
          <w:t>https://meet.goto.com/install</w:t>
        </w:r>
      </w:hyperlink>
    </w:p>
    <w:p w:rsidR="00B93217" w:rsidRDefault="00B93217" w:rsidP="00744629">
      <w:pPr>
        <w:spacing w:after="0" w:line="240" w:lineRule="auto"/>
        <w:ind w:left="-90"/>
        <w:contextualSpacing/>
        <w:rPr>
          <w:rFonts w:ascii="Times New Roman" w:hAnsi="Times New Roman" w:cs="Times New Roman"/>
          <w:color w:val="0000FF"/>
          <w:sz w:val="24"/>
          <w:szCs w:val="24"/>
          <w:u w:val="single"/>
          <w:shd w:val="clear" w:color="auto" w:fill="F2F6F7"/>
        </w:rPr>
      </w:pPr>
    </w:p>
    <w:p w:rsidR="00B93217" w:rsidRDefault="00A23C2E" w:rsidP="00A23C2E">
      <w:pPr>
        <w:pStyle w:val="ListParagraph"/>
        <w:spacing w:after="0" w:line="240" w:lineRule="auto"/>
        <w:ind w:left="-90"/>
        <w:rPr>
          <w:rFonts w:ascii="Times New Roman" w:hAnsi="Times New Roman" w:cs="Times New Roman"/>
          <w:color w:val="FF0000"/>
          <w:sz w:val="24"/>
          <w:szCs w:val="24"/>
          <w:shd w:val="clear" w:color="auto" w:fill="F2F6F7"/>
        </w:rPr>
      </w:pPr>
      <w:r w:rsidRPr="00A23C2E">
        <w:rPr>
          <w:rFonts w:ascii="Times New Roman" w:hAnsi="Times New Roman" w:cs="Times New Roman"/>
          <w:color w:val="FF0000"/>
          <w:sz w:val="24"/>
          <w:szCs w:val="24"/>
          <w:shd w:val="clear" w:color="auto" w:fill="F2F6F7"/>
        </w:rPr>
        <w:t xml:space="preserve">* </w:t>
      </w:r>
      <w:r w:rsidR="00B93217" w:rsidRPr="00A23C2E">
        <w:rPr>
          <w:rFonts w:ascii="Times New Roman" w:hAnsi="Times New Roman" w:cs="Times New Roman"/>
          <w:color w:val="FF0000"/>
          <w:sz w:val="24"/>
          <w:szCs w:val="24"/>
          <w:shd w:val="clear" w:color="auto" w:fill="F2F6F7"/>
        </w:rPr>
        <w:t>TEXT HIGHLIGHTED IN YELLOW REPRESENTS CHANGES TO THE AGENDA MADE ON 2-22-23 BY PAUL HALKIOTIS</w:t>
      </w:r>
      <w:r>
        <w:rPr>
          <w:rFonts w:ascii="Times New Roman" w:hAnsi="Times New Roman" w:cs="Times New Roman"/>
          <w:color w:val="FF0000"/>
          <w:sz w:val="24"/>
          <w:szCs w:val="24"/>
          <w:shd w:val="clear" w:color="auto" w:fill="F2F6F7"/>
        </w:rPr>
        <w:t xml:space="preserve"> AT 1:28 PM</w:t>
      </w:r>
    </w:p>
    <w:p w:rsidR="00A23C2E" w:rsidRDefault="00A23C2E" w:rsidP="00A23C2E">
      <w:pPr>
        <w:pStyle w:val="ListParagraph"/>
        <w:spacing w:after="0" w:line="240" w:lineRule="auto"/>
        <w:ind w:left="-90"/>
        <w:rPr>
          <w:rFonts w:ascii="Times New Roman" w:hAnsi="Times New Roman" w:cs="Times New Roman"/>
          <w:color w:val="FF0000"/>
          <w:sz w:val="24"/>
          <w:szCs w:val="24"/>
          <w:shd w:val="clear" w:color="auto" w:fill="F2F6F7"/>
        </w:rPr>
      </w:pPr>
      <w:bookmarkStart w:id="0" w:name="_GoBack"/>
      <w:bookmarkEnd w:id="0"/>
    </w:p>
    <w:p w:rsidR="00A23C2E" w:rsidRPr="00A23C2E" w:rsidRDefault="00A23C2E" w:rsidP="00A23C2E">
      <w:pPr>
        <w:pStyle w:val="ListParagraph"/>
        <w:spacing w:after="0" w:line="240" w:lineRule="auto"/>
        <w:ind w:left="-90"/>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2F6F7"/>
        </w:rPr>
        <w:t xml:space="preserve">The original public hearing notice was posted on 2/14/23 at 12:47 PM </w:t>
      </w:r>
      <w:r w:rsidRPr="00A23C2E">
        <w:rPr>
          <w:rFonts w:ascii="Times New Roman" w:hAnsi="Times New Roman" w:cs="Times New Roman"/>
          <w:color w:val="FF0000"/>
          <w:sz w:val="24"/>
          <w:szCs w:val="24"/>
          <w:lang w:val="en-CA"/>
        </w:rPr>
        <w:t>Shelagh Delaney</w:t>
      </w:r>
    </w:p>
    <w:p w:rsidR="004F4F7F" w:rsidRPr="004F4F7F" w:rsidRDefault="004F4F7F" w:rsidP="00744629">
      <w:pPr>
        <w:tabs>
          <w:tab w:val="center" w:pos="4680"/>
          <w:tab w:val="right" w:pos="9360"/>
        </w:tabs>
        <w:spacing w:after="0" w:line="240" w:lineRule="auto"/>
        <w:rPr>
          <w:rFonts w:ascii="Times New Roman" w:hAnsi="Times New Roman" w:cs="Times New Roman"/>
          <w:sz w:val="24"/>
          <w:szCs w:val="24"/>
          <w:lang w:val="en-CA"/>
        </w:rPr>
      </w:pPr>
    </w:p>
    <w:p w:rsidR="006B6D65" w:rsidRPr="00744629" w:rsidRDefault="006B6D65" w:rsidP="00744629">
      <w:pPr>
        <w:rPr>
          <w:sz w:val="24"/>
          <w:szCs w:val="24"/>
        </w:rPr>
      </w:pPr>
    </w:p>
    <w:sectPr w:rsidR="006B6D65" w:rsidRPr="007446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E1" w:rsidRDefault="00FE37E1" w:rsidP="006B6D65">
      <w:pPr>
        <w:spacing w:after="0" w:line="240" w:lineRule="auto"/>
      </w:pPr>
      <w:r>
        <w:separator/>
      </w:r>
    </w:p>
  </w:endnote>
  <w:endnote w:type="continuationSeparator" w:id="0">
    <w:p w:rsidR="00FE37E1" w:rsidRDefault="00FE37E1"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E1" w:rsidRDefault="00FE37E1" w:rsidP="006B6D65">
      <w:pPr>
        <w:spacing w:after="0" w:line="240" w:lineRule="auto"/>
      </w:pPr>
      <w:r>
        <w:separator/>
      </w:r>
    </w:p>
  </w:footnote>
  <w:footnote w:type="continuationSeparator" w:id="0">
    <w:p w:rsidR="00FE37E1" w:rsidRDefault="00FE37E1" w:rsidP="006B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428AA82E" wp14:editId="5C62B8B0">
          <wp:simplePos x="0" y="0"/>
          <wp:positionH relativeFrom="margin">
            <wp:posOffset>-87923</wp:posOffset>
          </wp:positionH>
          <wp:positionV relativeFrom="paragraph">
            <wp:posOffset>-402786</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rsidR="006B6D65" w:rsidRDefault="006B6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8"/>
  </w:num>
  <w:num w:numId="6">
    <w:abstractNumId w:val="3"/>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2E"/>
    <w:rsid w:val="00027F6B"/>
    <w:rsid w:val="000F09D2"/>
    <w:rsid w:val="00124913"/>
    <w:rsid w:val="001801BD"/>
    <w:rsid w:val="00266C32"/>
    <w:rsid w:val="00267B2E"/>
    <w:rsid w:val="00321271"/>
    <w:rsid w:val="003734E1"/>
    <w:rsid w:val="00434FD1"/>
    <w:rsid w:val="004F4F7F"/>
    <w:rsid w:val="005048AB"/>
    <w:rsid w:val="0059426A"/>
    <w:rsid w:val="006B6D65"/>
    <w:rsid w:val="00744629"/>
    <w:rsid w:val="007A49D1"/>
    <w:rsid w:val="00904A2A"/>
    <w:rsid w:val="009459A0"/>
    <w:rsid w:val="009C0E64"/>
    <w:rsid w:val="009D4A0A"/>
    <w:rsid w:val="00A02AE6"/>
    <w:rsid w:val="00A11FD4"/>
    <w:rsid w:val="00A23C2E"/>
    <w:rsid w:val="00A5428C"/>
    <w:rsid w:val="00A75821"/>
    <w:rsid w:val="00B93217"/>
    <w:rsid w:val="00BD66D7"/>
    <w:rsid w:val="00C86448"/>
    <w:rsid w:val="00CC61E5"/>
    <w:rsid w:val="00DA2956"/>
    <w:rsid w:val="00DE348A"/>
    <w:rsid w:val="00E07D2B"/>
    <w:rsid w:val="00F27629"/>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aney@town.hawich.m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wich-ma.gov/planning-board/pages/planning-board-regulatory-project-applic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to.com/install" TargetMode="External"/><Relationship Id="rId5" Type="http://schemas.openxmlformats.org/officeDocument/2006/relationships/footnotes" Target="footnotes.xml"/><Relationship Id="rId10" Type="http://schemas.openxmlformats.org/officeDocument/2006/relationships/hyperlink" Target="tel:+18722403212,,143059181" TargetMode="External"/><Relationship Id="rId4" Type="http://schemas.openxmlformats.org/officeDocument/2006/relationships/webSettings" Target="webSettings.xml"/><Relationship Id="rId9" Type="http://schemas.openxmlformats.org/officeDocument/2006/relationships/hyperlink" Target="https://meet.goto.com/14305918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2</cp:revision>
  <dcterms:created xsi:type="dcterms:W3CDTF">2023-02-22T18:33:00Z</dcterms:created>
  <dcterms:modified xsi:type="dcterms:W3CDTF">2023-02-22T18:33:00Z</dcterms:modified>
</cp:coreProperties>
</file>