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42F" w:rsidRDefault="009859B4">
      <w:pPr>
        <w:spacing w:after="90" w:line="259" w:lineRule="auto"/>
        <w:jc w:val="center"/>
      </w:pPr>
      <w:r>
        <w:t>Harwich Real Estate and Open Space (REOS) Committee</w:t>
      </w:r>
    </w:p>
    <w:p w:rsidR="006C342F" w:rsidRDefault="009859B4">
      <w:pPr>
        <w:spacing w:after="90" w:line="259" w:lineRule="auto"/>
        <w:ind w:right="35"/>
        <w:jc w:val="center"/>
      </w:pPr>
      <w:r>
        <w:t>Town Hall</w:t>
      </w:r>
    </w:p>
    <w:p w:rsidR="006C342F" w:rsidRDefault="009859B4">
      <w:pPr>
        <w:spacing w:after="90" w:line="259" w:lineRule="auto"/>
        <w:ind w:right="31"/>
        <w:jc w:val="center"/>
      </w:pPr>
      <w:r>
        <w:t>July 15, 2016</w:t>
      </w:r>
    </w:p>
    <w:p w:rsidR="006C342F" w:rsidRDefault="009859B4">
      <w:pPr>
        <w:spacing w:after="0" w:line="259" w:lineRule="auto"/>
        <w:ind w:left="-5"/>
      </w:pPr>
      <w:r>
        <w:t>Members Present</w:t>
      </w:r>
      <w:r>
        <w:rPr>
          <w:b w:val="0"/>
        </w:rPr>
        <w:t>: Kathy Green (chair), Bob Thomas, John Preston, David Callaghan,</w:t>
      </w:r>
    </w:p>
    <w:p w:rsidR="006C342F" w:rsidRDefault="009859B4">
      <w:pPr>
        <w:spacing w:after="90" w:line="259" w:lineRule="auto"/>
        <w:ind w:left="-5"/>
      </w:pPr>
      <w:r>
        <w:rPr>
          <w:b w:val="0"/>
        </w:rPr>
        <w:t>Elaine Shovlin and. Marcia Thorngate–Smith</w:t>
      </w:r>
    </w:p>
    <w:p w:rsidR="006C342F" w:rsidRDefault="009859B4">
      <w:pPr>
        <w:spacing w:after="90" w:line="259" w:lineRule="auto"/>
        <w:ind w:left="-5"/>
      </w:pPr>
      <w:r>
        <w:t>Guests</w:t>
      </w:r>
      <w:r>
        <w:rPr>
          <w:b w:val="0"/>
        </w:rPr>
        <w:t>: Amy Usowski</w:t>
      </w:r>
    </w:p>
    <w:p w:rsidR="006C342F" w:rsidRDefault="009859B4">
      <w:pPr>
        <w:spacing w:after="90" w:line="259" w:lineRule="auto"/>
        <w:ind w:left="-5"/>
      </w:pPr>
      <w:r>
        <w:t>Approval of Minutes</w:t>
      </w:r>
      <w:r>
        <w:rPr>
          <w:b w:val="0"/>
        </w:rPr>
        <w:t>: The minutes of May 20, 2016 meeting were approved.</w:t>
      </w:r>
    </w:p>
    <w:p w:rsidR="006C342F" w:rsidRDefault="009859B4">
      <w:pPr>
        <w:ind w:left="-5"/>
      </w:pPr>
      <w:r>
        <w:t>Town Owned Properties</w:t>
      </w:r>
    </w:p>
    <w:p w:rsidR="006C342F" w:rsidRPr="009859B4" w:rsidRDefault="009859B4">
      <w:pPr>
        <w:spacing w:after="0"/>
        <w:ind w:left="-5"/>
        <w:rPr>
          <w:b w:val="0"/>
        </w:rPr>
      </w:pPr>
      <w:r w:rsidRPr="009859B4">
        <w:rPr>
          <w:b w:val="0"/>
        </w:rPr>
        <w:t xml:space="preserve">At our April 15, 2016 meeting, we agreed to write a letter supporting the Conservation Commission’s recommendation to transfer a number of properties to the care and custody of the </w:t>
      </w:r>
      <w:r w:rsidRPr="009859B4">
        <w:rPr>
          <w:b w:val="0"/>
        </w:rPr>
        <w:t xml:space="preserve">Conservation Commission.  The town owned forest includes the shooting range which would not be included in this transfer.  Discussion ensued regarding the land that abuts the water </w:t>
      </w:r>
      <w:proofErr w:type="spellStart"/>
      <w:r w:rsidRPr="009859B4">
        <w:rPr>
          <w:b w:val="0"/>
        </w:rPr>
        <w:t>dept</w:t>
      </w:r>
      <w:proofErr w:type="spellEnd"/>
      <w:r w:rsidRPr="009859B4">
        <w:rPr>
          <w:b w:val="0"/>
        </w:rPr>
        <w:t xml:space="preserve"> on Bay Rd.  We will try to get a </w:t>
      </w:r>
    </w:p>
    <w:p w:rsidR="006C342F" w:rsidRPr="009859B4" w:rsidRDefault="009859B4">
      <w:pPr>
        <w:ind w:left="-5"/>
        <w:rPr>
          <w:b w:val="0"/>
        </w:rPr>
      </w:pPr>
      <w:r w:rsidRPr="009859B4">
        <w:rPr>
          <w:b w:val="0"/>
        </w:rPr>
        <w:t xml:space="preserve">representative from the water </w:t>
      </w:r>
      <w:proofErr w:type="spellStart"/>
      <w:r w:rsidRPr="009859B4">
        <w:rPr>
          <w:b w:val="0"/>
        </w:rPr>
        <w:t>dept</w:t>
      </w:r>
      <w:proofErr w:type="spellEnd"/>
      <w:r w:rsidRPr="009859B4">
        <w:rPr>
          <w:b w:val="0"/>
        </w:rPr>
        <w:t xml:space="preserve"> t</w:t>
      </w:r>
      <w:r w:rsidRPr="009859B4">
        <w:rPr>
          <w:b w:val="0"/>
        </w:rPr>
        <w:t>o our next meeting.  The town administrator Chris Clark would like to come to our next meeting to discuss and clarify our letter of support.</w:t>
      </w:r>
    </w:p>
    <w:p w:rsidR="006C342F" w:rsidRPr="009859B4" w:rsidRDefault="009859B4">
      <w:pPr>
        <w:ind w:left="-5"/>
        <w:rPr>
          <w:b w:val="0"/>
        </w:rPr>
      </w:pPr>
      <w:r w:rsidRPr="009859B4">
        <w:rPr>
          <w:b w:val="0"/>
        </w:rPr>
        <w:t>A ceremony opening the Hall Property trail will be held on July 22.</w:t>
      </w:r>
    </w:p>
    <w:p w:rsidR="006C342F" w:rsidRPr="009859B4" w:rsidRDefault="009859B4">
      <w:pPr>
        <w:ind w:left="-5"/>
        <w:rPr>
          <w:b w:val="0"/>
        </w:rPr>
      </w:pPr>
      <w:r w:rsidRPr="009859B4">
        <w:rPr>
          <w:b w:val="0"/>
        </w:rPr>
        <w:t xml:space="preserve">Kathy distributed letters to BOS regarding our </w:t>
      </w:r>
      <w:r w:rsidRPr="009859B4">
        <w:rPr>
          <w:b w:val="0"/>
        </w:rPr>
        <w:t>recommendation for disposal of 4 Central Avenue and to not pursue acquisition of the Judah Eldredge property.  They were discussed and approved.  Kathy agreed to prepare a letter to BOS recommending use of 0 Depot Street for a</w:t>
      </w:r>
      <w:r w:rsidRPr="009859B4">
        <w:rPr>
          <w:b w:val="0"/>
        </w:rPr>
        <w:t>ff</w:t>
      </w:r>
      <w:r w:rsidRPr="009859B4">
        <w:rPr>
          <w:b w:val="0"/>
        </w:rPr>
        <w:t>ordable housing once Amy Uso</w:t>
      </w:r>
      <w:r w:rsidRPr="009859B4">
        <w:rPr>
          <w:b w:val="0"/>
        </w:rPr>
        <w:t>wski has reviewed the wetland.</w:t>
      </w:r>
    </w:p>
    <w:p w:rsidR="006C342F" w:rsidRDefault="009859B4">
      <w:pPr>
        <w:ind w:left="-5"/>
      </w:pPr>
      <w:r>
        <w:t>Marini Property</w:t>
      </w:r>
    </w:p>
    <w:p w:rsidR="006C342F" w:rsidRPr="009859B4" w:rsidRDefault="009859B4">
      <w:pPr>
        <w:ind w:left="-5"/>
        <w:rPr>
          <w:b w:val="0"/>
        </w:rPr>
      </w:pPr>
      <w:r w:rsidRPr="009859B4">
        <w:rPr>
          <w:b w:val="0"/>
        </w:rPr>
        <w:t>A second appraisal required for a Land Grant application was done and an application for a Land Grant has been submitted.  Negotiations for the purchase are still being conducted by HCT.</w:t>
      </w:r>
    </w:p>
    <w:p w:rsidR="006C342F" w:rsidRDefault="009859B4">
      <w:pPr>
        <w:ind w:left="-5"/>
      </w:pPr>
      <w:r>
        <w:t>Owners Unknown</w:t>
      </w:r>
    </w:p>
    <w:p w:rsidR="006C342F" w:rsidRPr="009859B4" w:rsidRDefault="009859B4">
      <w:pPr>
        <w:ind w:left="-5"/>
        <w:rPr>
          <w:b w:val="0"/>
        </w:rPr>
      </w:pPr>
      <w:r w:rsidRPr="009859B4">
        <w:rPr>
          <w:b w:val="0"/>
        </w:rPr>
        <w:t>We disc</w:t>
      </w:r>
      <w:r w:rsidRPr="009859B4">
        <w:rPr>
          <w:b w:val="0"/>
        </w:rPr>
        <w:t xml:space="preserve">ussed the property located down JZ Road apparently belonging to </w:t>
      </w:r>
      <w:proofErr w:type="spellStart"/>
      <w:r w:rsidRPr="009859B4">
        <w:rPr>
          <w:b w:val="0"/>
        </w:rPr>
        <w:t>Clif</w:t>
      </w:r>
      <w:proofErr w:type="spellEnd"/>
      <w:r w:rsidRPr="009859B4">
        <w:rPr>
          <w:b w:val="0"/>
        </w:rPr>
        <w:t xml:space="preserve"> </w:t>
      </w:r>
      <w:proofErr w:type="spellStart"/>
      <w:r w:rsidRPr="009859B4">
        <w:rPr>
          <w:b w:val="0"/>
        </w:rPr>
        <w:t>Deluze</w:t>
      </w:r>
      <w:proofErr w:type="spellEnd"/>
      <w:r w:rsidRPr="009859B4">
        <w:rPr>
          <w:b w:val="0"/>
        </w:rPr>
        <w:t xml:space="preserve"> that is currently being mined.  Recently several abutters have raised concerns.  Amy reported that taxes are not being paid and mining is very active.  There is a regulation that m</w:t>
      </w:r>
      <w:r w:rsidRPr="009859B4">
        <w:rPr>
          <w:b w:val="0"/>
        </w:rPr>
        <w:t>ining cannot be within 100 feet of any wetland.  She is looking into whether they have a legal permit from the state or town.  In addition, it is located in the Six Pond District which requires other permits.</w:t>
      </w:r>
    </w:p>
    <w:p w:rsidR="006C342F" w:rsidRPr="009859B4" w:rsidRDefault="009859B4">
      <w:pPr>
        <w:ind w:left="-5"/>
        <w:rPr>
          <w:b w:val="0"/>
        </w:rPr>
      </w:pPr>
      <w:r w:rsidRPr="009859B4">
        <w:rPr>
          <w:b w:val="0"/>
        </w:rPr>
        <w:t>We agreed that we need to single out which prop</w:t>
      </w:r>
      <w:r w:rsidRPr="009859B4">
        <w:rPr>
          <w:b w:val="0"/>
        </w:rPr>
        <w:t>erties we want to pursue before requesting any use of the $50,000 which has been transferred to CPC for researching Owners Unknown properties.</w:t>
      </w:r>
    </w:p>
    <w:p w:rsidR="006C342F" w:rsidRPr="009859B4" w:rsidRDefault="009859B4">
      <w:pPr>
        <w:ind w:left="-5"/>
        <w:rPr>
          <w:b w:val="0"/>
        </w:rPr>
      </w:pPr>
      <w:r w:rsidRPr="009859B4">
        <w:rPr>
          <w:b w:val="0"/>
        </w:rPr>
        <w:t>Amy reported that are questions regarding ownership of 9 Cranberry Trail located on the Brewster border.  Je</w:t>
      </w:r>
      <w:r w:rsidRPr="009859B4">
        <w:rPr>
          <w:b w:val="0"/>
        </w:rPr>
        <w:t>ff</w:t>
      </w:r>
      <w:r w:rsidRPr="009859B4">
        <w:rPr>
          <w:b w:val="0"/>
        </w:rPr>
        <w:t xml:space="preserve"> El</w:t>
      </w:r>
      <w:r w:rsidRPr="009859B4">
        <w:rPr>
          <w:b w:val="0"/>
        </w:rPr>
        <w:t>deredge has been clearing land for a paddock on land that he may not own and on which he is not paying taxes.  It is on Map 78 J1-1 and J3.  It is also located close to a wetland.  If it is a farming operation, it may be exempt from some regulations.</w:t>
      </w:r>
    </w:p>
    <w:p w:rsidR="006C342F" w:rsidRDefault="009859B4">
      <w:pPr>
        <w:ind w:left="-5"/>
      </w:pPr>
      <w:r>
        <w:t>Downe</w:t>
      </w:r>
      <w:r>
        <w:t>y Property</w:t>
      </w:r>
    </w:p>
    <w:p w:rsidR="006C342F" w:rsidRPr="009859B4" w:rsidRDefault="009859B4" w:rsidP="009859B4">
      <w:pPr>
        <w:spacing w:after="120"/>
        <w:ind w:left="-5"/>
        <w:rPr>
          <w:b w:val="0"/>
        </w:rPr>
      </w:pPr>
      <w:r w:rsidRPr="009859B4">
        <w:rPr>
          <w:b w:val="0"/>
        </w:rPr>
        <w:t>The town has applied for a coastal zone management grant for $187,500 from the state.  It would become part of the $250,000 approved to hire an architect to develop plans for the property.  The goal is to have a plan for presentation at the 2017</w:t>
      </w:r>
      <w:r w:rsidRPr="009859B4">
        <w:rPr>
          <w:b w:val="0"/>
        </w:rPr>
        <w:t xml:space="preserve"> town meeting.</w:t>
      </w:r>
    </w:p>
    <w:p w:rsidR="006C342F" w:rsidRDefault="009859B4" w:rsidP="009859B4">
      <w:pPr>
        <w:spacing w:after="120"/>
        <w:ind w:left="-5"/>
        <w:rPr>
          <w:b w:val="0"/>
        </w:rPr>
      </w:pPr>
      <w:r>
        <w:t>N</w:t>
      </w:r>
      <w:r>
        <w:t>ext Meeting: August 19, 2016 at 8:30am</w:t>
      </w:r>
      <w:r>
        <w:rPr>
          <w:b w:val="0"/>
        </w:rPr>
        <w:t>Respectfully submitted:</w:t>
      </w:r>
    </w:p>
    <w:p w:rsidR="009859B4" w:rsidRDefault="009859B4" w:rsidP="009859B4">
      <w:pPr>
        <w:spacing w:after="240"/>
        <w:ind w:left="-5"/>
        <w:rPr>
          <w:b w:val="0"/>
        </w:rPr>
      </w:pPr>
      <w:r w:rsidRPr="009859B4">
        <w:rPr>
          <w:b w:val="0"/>
        </w:rPr>
        <w:t>Respectfully s</w:t>
      </w:r>
      <w:bookmarkStart w:id="0" w:name="_GoBack"/>
      <w:bookmarkEnd w:id="0"/>
      <w:r w:rsidRPr="009859B4">
        <w:rPr>
          <w:b w:val="0"/>
        </w:rPr>
        <w:t>ubmitted</w:t>
      </w:r>
    </w:p>
    <w:p w:rsidR="006C342F" w:rsidRDefault="009859B4" w:rsidP="009859B4">
      <w:pPr>
        <w:spacing w:after="495"/>
        <w:ind w:left="-5"/>
      </w:pPr>
      <w:r>
        <w:rPr>
          <w:b w:val="0"/>
        </w:rPr>
        <w:t>John Preston, REOS Clerk</w:t>
      </w:r>
    </w:p>
    <w:sectPr w:rsidR="006C342F">
      <w:pgSz w:w="12240" w:h="15840"/>
      <w:pgMar w:top="1147" w:right="1156" w:bottom="1214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2F"/>
    <w:rsid w:val="006C342F"/>
    <w:rsid w:val="0098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3D0D3"/>
  <w15:docId w15:val="{91CDBA2C-A93C-4C06-8E7B-E7F8FF09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117" w:line="232" w:lineRule="auto"/>
      <w:ind w:left="23" w:hanging="1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2016-07-15 REOS Comm Minutes.pages</vt:lpstr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2016-07-15 REOS Comm Minutes.pages</dc:title>
  <dc:subject/>
  <dc:creator>John Preston</dc:creator>
  <cp:keywords/>
  <cp:lastModifiedBy>John Preston</cp:lastModifiedBy>
  <cp:revision>2</cp:revision>
  <dcterms:created xsi:type="dcterms:W3CDTF">2016-08-04T20:57:00Z</dcterms:created>
  <dcterms:modified xsi:type="dcterms:W3CDTF">2016-08-04T20:57:00Z</dcterms:modified>
</cp:coreProperties>
</file>