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E7" w:rsidRDefault="004142E7" w:rsidP="004142E7">
      <w:pPr>
        <w:spacing w:after="0" w:line="240" w:lineRule="auto"/>
        <w:jc w:val="right"/>
        <w:rPr>
          <w:b/>
          <w:sz w:val="24"/>
          <w:szCs w:val="24"/>
        </w:rPr>
      </w:pPr>
      <w:r w:rsidRPr="00D115AA">
        <w:rPr>
          <w:i/>
          <w:sz w:val="18"/>
          <w:szCs w:val="18"/>
        </w:rPr>
        <w:t>Approved 11.10.16</w:t>
      </w:r>
      <w:bookmarkStart w:id="0" w:name="_GoBack"/>
      <w:bookmarkEnd w:id="0"/>
    </w:p>
    <w:p w:rsidR="004200AA" w:rsidRDefault="006048C5" w:rsidP="006048C5">
      <w:pPr>
        <w:spacing w:after="0" w:line="240" w:lineRule="auto"/>
        <w:rPr>
          <w:b/>
          <w:sz w:val="24"/>
          <w:szCs w:val="24"/>
        </w:rPr>
      </w:pPr>
      <w:r w:rsidRPr="009B2B20">
        <w:rPr>
          <w:b/>
          <w:sz w:val="24"/>
          <w:szCs w:val="24"/>
        </w:rPr>
        <w:t xml:space="preserve">HARWICH Community Preservation Committee </w:t>
      </w:r>
    </w:p>
    <w:p w:rsidR="006048C5" w:rsidRPr="009B2B20" w:rsidRDefault="000F4FF6" w:rsidP="006048C5">
      <w:pPr>
        <w:spacing w:after="0" w:line="240" w:lineRule="auto"/>
        <w:rPr>
          <w:b/>
          <w:sz w:val="24"/>
          <w:szCs w:val="24"/>
        </w:rPr>
      </w:pPr>
      <w:r>
        <w:rPr>
          <w:b/>
          <w:sz w:val="24"/>
          <w:szCs w:val="24"/>
        </w:rPr>
        <w:t>October 27</w:t>
      </w:r>
      <w:r w:rsidR="00F03C6A" w:rsidRPr="009B2B20">
        <w:rPr>
          <w:b/>
          <w:sz w:val="24"/>
          <w:szCs w:val="24"/>
        </w:rPr>
        <w:t>, 2016, Harwich Town Hall, Griffin</w:t>
      </w:r>
      <w:r w:rsidR="006048C5" w:rsidRPr="009B2B20">
        <w:rPr>
          <w:b/>
          <w:sz w:val="24"/>
          <w:szCs w:val="24"/>
        </w:rPr>
        <w:t xml:space="preserve"> Meeting Room</w:t>
      </w:r>
    </w:p>
    <w:p w:rsidR="006048C5" w:rsidRPr="00053B4B" w:rsidRDefault="006048C5" w:rsidP="006048C5">
      <w:pPr>
        <w:spacing w:after="0" w:line="240" w:lineRule="auto"/>
        <w:rPr>
          <w:sz w:val="8"/>
          <w:szCs w:val="8"/>
        </w:rPr>
      </w:pPr>
    </w:p>
    <w:p w:rsidR="00FA1A04" w:rsidRDefault="006048C5" w:rsidP="006048C5">
      <w:pPr>
        <w:spacing w:after="0" w:line="240" w:lineRule="auto"/>
      </w:pPr>
      <w:r>
        <w:t xml:space="preserve">Present: </w:t>
      </w:r>
      <w:r w:rsidR="00F03C6A">
        <w:t xml:space="preserve">Chair </w:t>
      </w:r>
      <w:r>
        <w:t xml:space="preserve">Bob MacCready, </w:t>
      </w:r>
      <w:r w:rsidR="00F03C6A">
        <w:t xml:space="preserve">Vice Chair </w:t>
      </w:r>
      <w:r>
        <w:t xml:space="preserve">Kathy Green, </w:t>
      </w:r>
      <w:r w:rsidR="00FA1A04">
        <w:t>Cindi Maule</w:t>
      </w:r>
      <w:r w:rsidR="00F03C6A">
        <w:t xml:space="preserve">, Walter Diggs, </w:t>
      </w:r>
      <w:r w:rsidR="000F4FF6" w:rsidRPr="00FA1A04">
        <w:t>Jim</w:t>
      </w:r>
      <w:r w:rsidR="000F4FF6">
        <w:t xml:space="preserve"> Atkinson</w:t>
      </w:r>
      <w:r w:rsidR="008F4818">
        <w:t>, David Nixon</w:t>
      </w:r>
      <w:r w:rsidR="00FA1A04">
        <w:t xml:space="preserve">, </w:t>
      </w:r>
      <w:r w:rsidR="008F4818">
        <w:t xml:space="preserve">and Robert Bradley </w:t>
      </w:r>
    </w:p>
    <w:p w:rsidR="006048C5" w:rsidRDefault="00F03C6A" w:rsidP="006048C5">
      <w:pPr>
        <w:spacing w:after="0" w:line="240" w:lineRule="auto"/>
      </w:pPr>
      <w:r>
        <w:t>Absent:</w:t>
      </w:r>
      <w:r w:rsidR="008F4818">
        <w:t xml:space="preserve"> </w:t>
      </w:r>
      <w:r w:rsidR="000F4FF6">
        <w:t>Daniel Tworek</w:t>
      </w:r>
      <w:r w:rsidR="000F4FF6" w:rsidRPr="00FA1A04">
        <w:t xml:space="preserve"> </w:t>
      </w:r>
      <w:r w:rsidR="008F4818">
        <w:t>and Selectmen Liaison Michael MacAskill</w:t>
      </w:r>
    </w:p>
    <w:p w:rsidR="00F03C6A" w:rsidRDefault="00F03C6A" w:rsidP="006048C5">
      <w:pPr>
        <w:spacing w:after="0" w:line="240" w:lineRule="auto"/>
      </w:pPr>
      <w:r>
        <w:t>Vacant: Housing Committee representative</w:t>
      </w:r>
    </w:p>
    <w:p w:rsidR="00F03C6A" w:rsidRDefault="006048C5" w:rsidP="006048C5">
      <w:pPr>
        <w:spacing w:after="0" w:line="240" w:lineRule="auto"/>
      </w:pPr>
      <w:r>
        <w:t>Guest</w:t>
      </w:r>
      <w:r w:rsidR="000F4FF6">
        <w:t>s</w:t>
      </w:r>
      <w:r>
        <w:t xml:space="preserve">: </w:t>
      </w:r>
      <w:r w:rsidR="00F03C6A">
        <w:t xml:space="preserve"> </w:t>
      </w:r>
      <w:r w:rsidR="00991763">
        <w:t>Ilene</w:t>
      </w:r>
      <w:r w:rsidR="00F03C6A">
        <w:t xml:space="preserve"> Brady</w:t>
      </w:r>
      <w:r w:rsidR="000F4FF6">
        <w:t>, H</w:t>
      </w:r>
      <w:r w:rsidR="00C463CA">
        <w:t>arwich Historical Society</w:t>
      </w:r>
      <w:r w:rsidR="00D45821">
        <w:t xml:space="preserve">; </w:t>
      </w:r>
      <w:r w:rsidR="000F4FF6">
        <w:t xml:space="preserve">Heinz </w:t>
      </w:r>
      <w:proofErr w:type="spellStart"/>
      <w:r w:rsidR="000F4FF6">
        <w:t>Proft</w:t>
      </w:r>
      <w:proofErr w:type="spellEnd"/>
      <w:r w:rsidR="00C463CA">
        <w:t>, Harwich Natural Resources Director</w:t>
      </w:r>
      <w:r w:rsidR="00D45821">
        <w:t>;</w:t>
      </w:r>
      <w:r w:rsidR="00C463CA">
        <w:t xml:space="preserve"> </w:t>
      </w:r>
      <w:r w:rsidR="000F4FF6">
        <w:t xml:space="preserve">Amy Usowski, </w:t>
      </w:r>
      <w:r w:rsidR="00C463CA">
        <w:t>Harwich Conservation Administrator</w:t>
      </w:r>
      <w:r w:rsidR="00D45821">
        <w:t xml:space="preserve">; </w:t>
      </w:r>
      <w:r w:rsidR="000F4FF6">
        <w:t xml:space="preserve">Charleen Greenhalgh, </w:t>
      </w:r>
      <w:r w:rsidR="00C463CA">
        <w:t>Harwich Assistant Town Administrator</w:t>
      </w:r>
      <w:r w:rsidR="00D45821">
        <w:t xml:space="preserve">; </w:t>
      </w:r>
      <w:r w:rsidR="000F4FF6">
        <w:t xml:space="preserve">Eric Beebe, </w:t>
      </w:r>
      <w:r w:rsidR="00C463CA">
        <w:t>Harwich Recreation Director</w:t>
      </w:r>
    </w:p>
    <w:p w:rsidR="00F03C6A" w:rsidRPr="00BF74D6" w:rsidRDefault="00F03C6A" w:rsidP="008E770B">
      <w:pPr>
        <w:spacing w:after="0" w:line="240" w:lineRule="auto"/>
        <w:rPr>
          <w:sz w:val="8"/>
          <w:szCs w:val="8"/>
        </w:rPr>
      </w:pPr>
    </w:p>
    <w:p w:rsidR="001A056E" w:rsidRDefault="006048C5" w:rsidP="00053B4B">
      <w:pPr>
        <w:pStyle w:val="ListParagraph"/>
        <w:numPr>
          <w:ilvl w:val="0"/>
          <w:numId w:val="16"/>
        </w:numPr>
        <w:spacing w:after="0"/>
        <w:ind w:left="360"/>
      </w:pPr>
      <w:r>
        <w:t>Meeting called to orde</w:t>
      </w:r>
      <w:r w:rsidR="000F4FF6">
        <w:t>r by Chair Bob MacCready at 6</w:t>
      </w:r>
      <w:r w:rsidR="00FA1A04">
        <w:t>:0</w:t>
      </w:r>
      <w:r w:rsidR="000F4FF6">
        <w:t>9</w:t>
      </w:r>
      <w:r w:rsidR="00FA1A04">
        <w:t xml:space="preserve"> </w:t>
      </w:r>
      <w:r>
        <w:t>PM.</w:t>
      </w:r>
    </w:p>
    <w:p w:rsidR="000F4FF6" w:rsidRPr="00053B4B" w:rsidRDefault="000F4FF6" w:rsidP="00053B4B">
      <w:pPr>
        <w:pStyle w:val="ListParagraph"/>
        <w:numPr>
          <w:ilvl w:val="0"/>
          <w:numId w:val="16"/>
        </w:numPr>
        <w:spacing w:after="0"/>
        <w:ind w:left="360"/>
      </w:pPr>
      <w:r>
        <w:t>Guests were welcomed</w:t>
      </w:r>
    </w:p>
    <w:p w:rsidR="00F03C6A" w:rsidRDefault="000F4FF6" w:rsidP="00F8132E">
      <w:pPr>
        <w:pStyle w:val="ListParagraph"/>
        <w:numPr>
          <w:ilvl w:val="0"/>
          <w:numId w:val="7"/>
        </w:numPr>
        <w:spacing w:after="0" w:line="240" w:lineRule="auto"/>
      </w:pPr>
      <w:r>
        <w:t xml:space="preserve">The voting on the October 13, </w:t>
      </w:r>
      <w:r w:rsidR="000654C3">
        <w:t>2016</w:t>
      </w:r>
      <w:r w:rsidR="00F03C6A">
        <w:t xml:space="preserve"> CPC Meeting </w:t>
      </w:r>
      <w:r w:rsidR="006048C5">
        <w:t>minutes</w:t>
      </w:r>
      <w:r w:rsidR="0081243B">
        <w:t xml:space="preserve"> -</w:t>
      </w:r>
      <w:r>
        <w:t xml:space="preserve"> put on hold until the next CPC meeting</w:t>
      </w:r>
      <w:r w:rsidR="00D45821">
        <w:t>, 11.10.16.</w:t>
      </w:r>
      <w:r w:rsidR="00F03C6A">
        <w:t xml:space="preserve"> </w:t>
      </w:r>
    </w:p>
    <w:p w:rsidR="006048C5" w:rsidRDefault="00F03C6A" w:rsidP="0068713E">
      <w:pPr>
        <w:spacing w:after="0" w:line="240" w:lineRule="auto"/>
        <w:rPr>
          <w:b/>
          <w:u w:val="single"/>
        </w:rPr>
      </w:pPr>
      <w:r>
        <w:rPr>
          <w:b/>
          <w:u w:val="single"/>
        </w:rPr>
        <w:t>New</w:t>
      </w:r>
      <w:r w:rsidR="006048C5">
        <w:rPr>
          <w:b/>
          <w:u w:val="single"/>
        </w:rPr>
        <w:t xml:space="preserve"> Business</w:t>
      </w:r>
    </w:p>
    <w:p w:rsidR="000F4FF6" w:rsidRDefault="000F4FF6" w:rsidP="0068713E">
      <w:pPr>
        <w:spacing w:after="0" w:line="240" w:lineRule="auto"/>
      </w:pPr>
      <w:r w:rsidRPr="000F4FF6">
        <w:t>Presentations of CPA Applications:</w:t>
      </w:r>
    </w:p>
    <w:p w:rsidR="00D45821" w:rsidRDefault="000F4FF6" w:rsidP="0068713E">
      <w:pPr>
        <w:spacing w:after="0" w:line="240" w:lineRule="auto"/>
      </w:pPr>
      <w:r>
        <w:t>#</w:t>
      </w:r>
      <w:r w:rsidR="0058002C">
        <w:t xml:space="preserve"> R</w:t>
      </w:r>
      <w:r>
        <w:t xml:space="preserve">6 </w:t>
      </w:r>
      <w:r w:rsidR="00D45821">
        <w:t xml:space="preserve">Pleasant Lake Ave. Crossing Lights, submitted by Bikeways Committee, </w:t>
      </w:r>
      <w:r>
        <w:t>Robert Cafarelli, project manager</w:t>
      </w:r>
      <w:r w:rsidR="00D45821">
        <w:t>.</w:t>
      </w:r>
      <w:r w:rsidR="00C463CA">
        <w:t xml:space="preserve"> </w:t>
      </w:r>
    </w:p>
    <w:p w:rsidR="000F4FF6" w:rsidRDefault="00D45821" w:rsidP="0068713E">
      <w:pPr>
        <w:spacing w:after="0" w:line="240" w:lineRule="auto"/>
      </w:pPr>
      <w:r>
        <w:t xml:space="preserve">No presentation.  </w:t>
      </w:r>
      <w:r w:rsidR="000F4FF6">
        <w:t xml:space="preserve">He did not respond to the invitation to appear for tonight’s meeting.  </w:t>
      </w:r>
      <w:r w:rsidR="009A2C42">
        <w:t xml:space="preserve">The application will be evaluated without their presentation unless </w:t>
      </w:r>
      <w:r>
        <w:t>the committee</w:t>
      </w:r>
      <w:r w:rsidR="009A2C42">
        <w:t xml:space="preserve"> hear</w:t>
      </w:r>
      <w:r>
        <w:t>s</w:t>
      </w:r>
      <w:r w:rsidR="009A2C42">
        <w:t xml:space="preserve"> from them.  Vice Chair Kathy Green will reach out to them and ask if they want to submit a written presentation.</w:t>
      </w:r>
    </w:p>
    <w:p w:rsidR="000F4FF6" w:rsidRDefault="000F4FF6" w:rsidP="0068713E">
      <w:pPr>
        <w:spacing w:after="0" w:line="240" w:lineRule="auto"/>
      </w:pPr>
    </w:p>
    <w:p w:rsidR="00150926" w:rsidRDefault="000F4FF6" w:rsidP="0068713E">
      <w:pPr>
        <w:spacing w:after="0" w:line="240" w:lineRule="auto"/>
      </w:pPr>
      <w:r>
        <w:t>#</w:t>
      </w:r>
      <w:r w:rsidR="0058002C">
        <w:t xml:space="preserve"> R</w:t>
      </w:r>
      <w:r>
        <w:t xml:space="preserve">2 </w:t>
      </w:r>
      <w:r w:rsidR="00150926">
        <w:t xml:space="preserve">Hinckleys Pond Restoration, submitted by the </w:t>
      </w:r>
      <w:r>
        <w:t xml:space="preserve">Town of Harwich, </w:t>
      </w:r>
      <w:r w:rsidR="00150926">
        <w:t>Harwich Town Administrator</w:t>
      </w:r>
      <w:r w:rsidR="00150926" w:rsidRPr="00150926">
        <w:t xml:space="preserve"> </w:t>
      </w:r>
      <w:r w:rsidR="00150926">
        <w:t>Chris Clark, project manager.</w:t>
      </w:r>
    </w:p>
    <w:p w:rsidR="005A23BF" w:rsidRDefault="000F4FF6" w:rsidP="0068713E">
      <w:pPr>
        <w:spacing w:after="0" w:line="240" w:lineRule="auto"/>
      </w:pPr>
      <w:r>
        <w:t xml:space="preserve">Charleen Greenhalgh </w:t>
      </w:r>
      <w:r w:rsidR="00C463CA">
        <w:t>and Heinz Profit presenters</w:t>
      </w:r>
      <w:r w:rsidR="00150926">
        <w:t>:</w:t>
      </w:r>
      <w:r w:rsidR="00C463CA">
        <w:t xml:space="preserve">   </w:t>
      </w:r>
    </w:p>
    <w:p w:rsidR="00315ABF" w:rsidRDefault="008C00FB" w:rsidP="005A23BF">
      <w:pPr>
        <w:spacing w:after="0" w:line="240" w:lineRule="auto"/>
        <w:ind w:firstLine="720"/>
      </w:pPr>
      <w:r>
        <w:t xml:space="preserve">This application is nearly identical to the 2014 CPA application.  </w:t>
      </w:r>
      <w:r w:rsidR="00C463CA">
        <w:t>Hinkleys Pond is the largest pond inside Harwich.  The pond’s</w:t>
      </w:r>
      <w:r>
        <w:t xml:space="preserve"> summer algae</w:t>
      </w:r>
      <w:r w:rsidR="00C463CA">
        <w:t xml:space="preserve"> blooms</w:t>
      </w:r>
      <w:r>
        <w:t xml:space="preserve"> have increased in length.  The problem was</w:t>
      </w:r>
      <w:r w:rsidR="00C463CA">
        <w:t xml:space="preserve"> stud</w:t>
      </w:r>
      <w:r>
        <w:t xml:space="preserve">ied and </w:t>
      </w:r>
      <w:r w:rsidR="00D45821">
        <w:t>the 2012 Report recommended an A</w:t>
      </w:r>
      <w:r>
        <w:t xml:space="preserve">lum treatment.  A full copy of the report can be found in the Brooks Free Library.  This application contains a segment of that report.  </w:t>
      </w:r>
      <w:r w:rsidR="00315ABF">
        <w:t>They went back</w:t>
      </w:r>
      <w:r>
        <w:t xml:space="preserve"> to the same consultant, additional studies were conducted, and it was determined </w:t>
      </w:r>
      <w:r w:rsidR="00315ABF">
        <w:t>this is the correct</w:t>
      </w:r>
      <w:r>
        <w:t xml:space="preserve"> treatment.</w:t>
      </w:r>
      <w:r w:rsidR="00315ABF">
        <w:t xml:space="preserve">  This process will lengthen the success, but this will not be permanent.  Other towns have also done this process, including Long Pond.  The pond will still be dealing with runoff, stream flow and fertilizer.  Though it doesn’t have traditional public access, it is used by swimmers and boaters.  It does serve as a herr</w:t>
      </w:r>
      <w:r w:rsidR="00D45821">
        <w:t>ing run.  The Cape is losing herring</w:t>
      </w:r>
      <w:r w:rsidR="00315ABF">
        <w:t xml:space="preserve"> runs.  If the pond can be healthier, it is a good thing overall.</w:t>
      </w:r>
      <w:r w:rsidR="00DD4631">
        <w:t xml:space="preserve">  This project is for cleaning up only.  I</w:t>
      </w:r>
      <w:r w:rsidR="00E8781C">
        <w:t>t is a part of the town’s (Comprehensive) Waste</w:t>
      </w:r>
      <w:r w:rsidR="00D864DB">
        <w:t>water Management P</w:t>
      </w:r>
      <w:r w:rsidR="0063156A">
        <w:t xml:space="preserve">lan (no implementation </w:t>
      </w:r>
      <w:r w:rsidR="00DD4631">
        <w:t>date</w:t>
      </w:r>
      <w:r w:rsidR="00D45821">
        <w:t xml:space="preserve"> yet).  The A</w:t>
      </w:r>
      <w:r w:rsidR="0063156A">
        <w:t>lum</w:t>
      </w:r>
      <w:r w:rsidR="00DD4631">
        <w:t xml:space="preserve"> treatment gives the biggest bang for the buck.</w:t>
      </w:r>
    </w:p>
    <w:p w:rsidR="00E86D53" w:rsidRDefault="00E86D53" w:rsidP="00E86D53">
      <w:pPr>
        <w:spacing w:after="0" w:line="240" w:lineRule="auto"/>
      </w:pPr>
      <w:r>
        <w:t>Committee questions:</w:t>
      </w:r>
    </w:p>
    <w:p w:rsidR="00315ABF" w:rsidRDefault="00315ABF" w:rsidP="00544F2E">
      <w:pPr>
        <w:pStyle w:val="ListParagraph"/>
        <w:numPr>
          <w:ilvl w:val="1"/>
          <w:numId w:val="7"/>
        </w:numPr>
        <w:spacing w:after="0" w:line="240" w:lineRule="auto"/>
      </w:pPr>
      <w:r>
        <w:t>Questions raised when the 2014 application was rejected included:</w:t>
      </w:r>
      <w:r w:rsidR="00544F2E">
        <w:t xml:space="preserve"> </w:t>
      </w:r>
      <w:r w:rsidR="00D45821">
        <w:t>The A</w:t>
      </w:r>
      <w:r>
        <w:t xml:space="preserve">lum treatment.  </w:t>
      </w:r>
    </w:p>
    <w:p w:rsidR="00315ABF" w:rsidRDefault="00B14D19" w:rsidP="00E86D53">
      <w:pPr>
        <w:spacing w:after="0" w:line="240" w:lineRule="auto"/>
        <w:ind w:left="-360" w:firstLine="360"/>
      </w:pPr>
      <w:r>
        <w:t xml:space="preserve">Response: </w:t>
      </w:r>
      <w:r w:rsidR="00315ABF">
        <w:t xml:space="preserve">Alum is regulated and </w:t>
      </w:r>
      <w:r>
        <w:t>permitted</w:t>
      </w:r>
      <w:r w:rsidR="00315ABF">
        <w:t>.  It doesn’t harm the fish or wildlife.</w:t>
      </w:r>
    </w:p>
    <w:p w:rsidR="00B14D19" w:rsidRDefault="00315ABF" w:rsidP="00544F2E">
      <w:pPr>
        <w:pStyle w:val="ListParagraph"/>
        <w:numPr>
          <w:ilvl w:val="1"/>
          <w:numId w:val="7"/>
        </w:numPr>
        <w:spacing w:after="0" w:line="240" w:lineRule="auto"/>
      </w:pPr>
      <w:r>
        <w:t>The size of the pond, the private homes around the pond, and the public access</w:t>
      </w:r>
      <w:r w:rsidR="00B14D19">
        <w:t>.</w:t>
      </w:r>
    </w:p>
    <w:p w:rsidR="000F4FF6" w:rsidRDefault="00B14D19" w:rsidP="00E86D53">
      <w:pPr>
        <w:spacing w:after="0" w:line="240" w:lineRule="auto"/>
      </w:pPr>
      <w:r>
        <w:t>Response: Public access – The boulders prevent any parking in the limited area.  Bike riders off the bike path can access the area.  No money or plans are in place at this point for increased public access.  Permitting and environmental review would be</w:t>
      </w:r>
      <w:r w:rsidR="0081243B">
        <w:t xml:space="preserve"> needed prior to maybe adding </w:t>
      </w:r>
      <w:r>
        <w:t>stair</w:t>
      </w:r>
      <w:r w:rsidR="0081243B">
        <w:t>s</w:t>
      </w:r>
      <w:r>
        <w:t xml:space="preserve"> to the water or adding benches.  The </w:t>
      </w:r>
      <w:r w:rsidR="00DD4631">
        <w:t>application</w:t>
      </w:r>
      <w:r>
        <w:t xml:space="preserve"> mentioned kayaking, but there is nowhere for the public to launch.  </w:t>
      </w:r>
      <w:r w:rsidR="00DD4631">
        <w:t>Year</w:t>
      </w:r>
      <w:r w:rsidR="00D45821">
        <w:t>s</w:t>
      </w:r>
      <w:r w:rsidR="00DD4631">
        <w:t xml:space="preserve"> back t</w:t>
      </w:r>
      <w:r>
        <w:t>he boulder</w:t>
      </w:r>
      <w:r w:rsidR="00DD4631">
        <w:t>s</w:t>
      </w:r>
      <w:r>
        <w:t xml:space="preserve"> were placed to block parking because of a safety concern.  </w:t>
      </w:r>
      <w:r w:rsidR="00DD4631">
        <w:t>They have investigated h</w:t>
      </w:r>
      <w:r>
        <w:t>omeowners abutting the pond about getting public access, but nothing has turned up.</w:t>
      </w:r>
    </w:p>
    <w:p w:rsidR="00DD4631" w:rsidRDefault="00DD4631" w:rsidP="006B41A6">
      <w:pPr>
        <w:pStyle w:val="ListParagraph"/>
        <w:numPr>
          <w:ilvl w:val="0"/>
          <w:numId w:val="23"/>
        </w:numPr>
        <w:spacing w:after="0" w:line="240" w:lineRule="auto"/>
      </w:pPr>
      <w:r>
        <w:t>Access is part of this project, listing an additional $50,000</w:t>
      </w:r>
      <w:r w:rsidR="0081243B">
        <w:t>.</w:t>
      </w:r>
      <w:r>
        <w:t xml:space="preserve">  There is a concern about using CPA funds for creating access and improving private property values by improving the water.</w:t>
      </w:r>
    </w:p>
    <w:p w:rsidR="00DD4631" w:rsidRDefault="00DD4631" w:rsidP="00E86D53">
      <w:pPr>
        <w:spacing w:after="0" w:line="240" w:lineRule="auto"/>
      </w:pPr>
      <w:r>
        <w:t>Response: The town could apply for grants and go throug</w:t>
      </w:r>
      <w:r w:rsidR="0063156A">
        <w:t xml:space="preserve">h the permitting process for public access.  Property owners could be asked for a right of way; </w:t>
      </w:r>
      <w:r w:rsidR="00D45821">
        <w:t>this is one way to get home</w:t>
      </w:r>
      <w:r w:rsidR="0063156A">
        <w:t xml:space="preserve">owners involved. </w:t>
      </w:r>
    </w:p>
    <w:p w:rsidR="0063156A" w:rsidRDefault="0063156A" w:rsidP="006B41A6">
      <w:pPr>
        <w:pStyle w:val="ListParagraph"/>
        <w:numPr>
          <w:ilvl w:val="0"/>
          <w:numId w:val="22"/>
        </w:numPr>
        <w:spacing w:after="0" w:line="240" w:lineRule="auto"/>
      </w:pPr>
      <w:r>
        <w:t>Was there any bloom this summer?</w:t>
      </w:r>
    </w:p>
    <w:p w:rsidR="0063156A" w:rsidRDefault="0063156A" w:rsidP="00E86D53">
      <w:pPr>
        <w:spacing w:after="0" w:line="240" w:lineRule="auto"/>
      </w:pPr>
      <w:r>
        <w:t>Response: No</w:t>
      </w:r>
      <w:r w:rsidR="00D45821">
        <w:t>; m</w:t>
      </w:r>
      <w:r>
        <w:t>aybe a</w:t>
      </w:r>
      <w:r w:rsidR="0081243B">
        <w:t>s a</w:t>
      </w:r>
      <w:r>
        <w:t xml:space="preserve"> result of the lack of rain.</w:t>
      </w:r>
    </w:p>
    <w:p w:rsidR="0063156A" w:rsidRDefault="0063156A" w:rsidP="006B41A6">
      <w:pPr>
        <w:pStyle w:val="ListParagraph"/>
        <w:numPr>
          <w:ilvl w:val="0"/>
          <w:numId w:val="22"/>
        </w:numPr>
        <w:spacing w:after="0" w:line="240" w:lineRule="auto"/>
      </w:pPr>
      <w:r>
        <w:lastRenderedPageBreak/>
        <w:t>Has there been any research on the alum and herring?</w:t>
      </w:r>
    </w:p>
    <w:p w:rsidR="0063156A" w:rsidRDefault="0063156A" w:rsidP="00E86D53">
      <w:pPr>
        <w:spacing w:after="0" w:line="240" w:lineRule="auto"/>
      </w:pPr>
      <w:r>
        <w:t>Response: Not on herring specifically.  But alum doesn’t affect fish.  Algae takes up the oxygen fish need.  If we don’t kill the algae, there won’t be oxygen left for the fish.</w:t>
      </w:r>
    </w:p>
    <w:p w:rsidR="0063156A" w:rsidRDefault="0063156A" w:rsidP="006B41A6">
      <w:pPr>
        <w:pStyle w:val="ListParagraph"/>
        <w:numPr>
          <w:ilvl w:val="0"/>
          <w:numId w:val="22"/>
        </w:numPr>
        <w:spacing w:after="0" w:line="240" w:lineRule="auto"/>
      </w:pPr>
      <w:r>
        <w:t>How many homeowners have water irrigation within 50 feet of the pond</w:t>
      </w:r>
      <w:r w:rsidR="00491A85">
        <w:t xml:space="preserve"> front</w:t>
      </w:r>
      <w:r>
        <w:t>?</w:t>
      </w:r>
    </w:p>
    <w:p w:rsidR="0063156A" w:rsidRDefault="0063156A" w:rsidP="00E86D53">
      <w:pPr>
        <w:spacing w:after="0" w:line="240" w:lineRule="auto"/>
      </w:pPr>
      <w:r>
        <w:t>Response: The 2012 90-page report lists septic systems:  43</w:t>
      </w:r>
      <w:r w:rsidR="00491A85">
        <w:t xml:space="preserve"> are within 100 feet; 18 are 100 to 200 feet; 24 are 200 to 300 feet.</w:t>
      </w:r>
    </w:p>
    <w:p w:rsidR="00491A85" w:rsidRDefault="00491A85" w:rsidP="006B41A6">
      <w:pPr>
        <w:pStyle w:val="ListParagraph"/>
        <w:numPr>
          <w:ilvl w:val="0"/>
          <w:numId w:val="22"/>
        </w:numPr>
        <w:spacing w:after="0" w:line="240" w:lineRule="auto"/>
      </w:pPr>
      <w:r>
        <w:t xml:space="preserve">Has anything been done by the town to reduce the </w:t>
      </w:r>
      <w:r w:rsidR="006C6945">
        <w:t>phosphorus problem; reduce fertilizer use at the pond level and upstream?</w:t>
      </w:r>
    </w:p>
    <w:p w:rsidR="006C6945" w:rsidRDefault="006C6945" w:rsidP="00E86D53">
      <w:pPr>
        <w:spacing w:after="0" w:line="240" w:lineRule="auto"/>
      </w:pPr>
      <w:r>
        <w:t>Response: The town has used an informational education piece.  There are no new conservation regulations.  No fertilization is permitted within 100 feet of the water.</w:t>
      </w:r>
    </w:p>
    <w:p w:rsidR="006C6945" w:rsidRDefault="006C6945" w:rsidP="006B41A6">
      <w:pPr>
        <w:pStyle w:val="ListParagraph"/>
        <w:numPr>
          <w:ilvl w:val="0"/>
          <w:numId w:val="22"/>
        </w:numPr>
        <w:spacing w:after="0" w:line="240" w:lineRule="auto"/>
      </w:pPr>
      <w:r>
        <w:t>What happens to the bottom of the pond?</w:t>
      </w:r>
    </w:p>
    <w:p w:rsidR="006C6945" w:rsidRDefault="006C6945" w:rsidP="00E86D53">
      <w:pPr>
        <w:spacing w:after="0" w:line="240" w:lineRule="auto"/>
      </w:pPr>
      <w:r>
        <w:t xml:space="preserve">Response:  That is where the </w:t>
      </w:r>
      <w:r w:rsidR="0081243B">
        <w:t>A</w:t>
      </w:r>
      <w:r>
        <w:t>lum treatment binds – on the mud level, at 15 feet.  The impact is negligible because there is no live on the bottom of this pond.</w:t>
      </w:r>
    </w:p>
    <w:p w:rsidR="005A23BF" w:rsidRDefault="006C6945" w:rsidP="006B41A6">
      <w:pPr>
        <w:pStyle w:val="ListParagraph"/>
        <w:numPr>
          <w:ilvl w:val="0"/>
          <w:numId w:val="22"/>
        </w:numPr>
        <w:spacing w:after="0" w:line="240" w:lineRule="auto"/>
      </w:pPr>
      <w:r>
        <w:t>The 2014 presentation stated the t</w:t>
      </w:r>
      <w:r w:rsidR="005A23BF">
        <w:t>reatment may wear out in 5 years, not 20 years as stated</w:t>
      </w:r>
      <w:r w:rsidR="00D45821">
        <w:t>.</w:t>
      </w:r>
    </w:p>
    <w:p w:rsidR="006C6945" w:rsidRPr="00315ABF" w:rsidRDefault="005A23BF" w:rsidP="00E86D53">
      <w:pPr>
        <w:spacing w:after="0" w:line="240" w:lineRule="auto"/>
      </w:pPr>
      <w:r>
        <w:t>Response: 20 years may not be realistic, but the consultant believes this.</w:t>
      </w:r>
    </w:p>
    <w:p w:rsidR="000F4FF6" w:rsidRPr="00150926" w:rsidRDefault="000F4FF6" w:rsidP="0068713E">
      <w:pPr>
        <w:spacing w:after="0" w:line="240" w:lineRule="auto"/>
      </w:pPr>
    </w:p>
    <w:p w:rsidR="000F4FF6" w:rsidRDefault="005A23BF" w:rsidP="0068713E">
      <w:pPr>
        <w:spacing w:after="0" w:line="240" w:lineRule="auto"/>
        <w:rPr>
          <w:rFonts w:asciiTheme="minorHAnsi" w:hAnsiTheme="minorHAnsi" w:cs="Arial"/>
          <w:color w:val="1A2A37"/>
        </w:rPr>
      </w:pPr>
      <w:r w:rsidRPr="00150926">
        <w:t>#</w:t>
      </w:r>
      <w:r w:rsidR="0058002C">
        <w:t xml:space="preserve"> R</w:t>
      </w:r>
      <w:r w:rsidR="00150926">
        <w:t xml:space="preserve">5 </w:t>
      </w:r>
      <w:r w:rsidR="00150926" w:rsidRPr="00150926">
        <w:rPr>
          <w:rFonts w:asciiTheme="minorHAnsi" w:hAnsiTheme="minorHAnsi" w:cs="Arial"/>
          <w:color w:val="1A2A37"/>
        </w:rPr>
        <w:t>Brooks Park Expansion/Improvement Phase 4</w:t>
      </w:r>
      <w:r w:rsidR="00150926">
        <w:rPr>
          <w:rFonts w:asciiTheme="minorHAnsi" w:hAnsiTheme="minorHAnsi" w:cs="Arial"/>
          <w:color w:val="1A2A37"/>
        </w:rPr>
        <w:t xml:space="preserve">, submitted by </w:t>
      </w:r>
      <w:r w:rsidR="00150926" w:rsidRPr="00150926">
        <w:rPr>
          <w:rFonts w:asciiTheme="minorHAnsi" w:hAnsiTheme="minorHAnsi" w:cs="Arial"/>
          <w:color w:val="1A2A37"/>
        </w:rPr>
        <w:t>Harwich Recreation Department and Commission</w:t>
      </w:r>
      <w:r w:rsidR="00150926">
        <w:rPr>
          <w:rFonts w:asciiTheme="minorHAnsi" w:hAnsiTheme="minorHAnsi" w:cs="Arial"/>
          <w:color w:val="1A2A37"/>
        </w:rPr>
        <w:t xml:space="preserve">, </w:t>
      </w:r>
      <w:r w:rsidR="000779D3">
        <w:rPr>
          <w:rFonts w:asciiTheme="minorHAnsi" w:hAnsiTheme="minorHAnsi" w:cs="Arial"/>
          <w:color w:val="1A2A37"/>
        </w:rPr>
        <w:t xml:space="preserve">Harwich Recreation </w:t>
      </w:r>
      <w:r w:rsidR="00150926">
        <w:rPr>
          <w:rFonts w:asciiTheme="minorHAnsi" w:hAnsiTheme="minorHAnsi" w:cs="Arial"/>
          <w:color w:val="1A2A37"/>
        </w:rPr>
        <w:t xml:space="preserve">Director Eric Beebe, project manager. </w:t>
      </w:r>
    </w:p>
    <w:p w:rsidR="00D45821" w:rsidRDefault="000779D3" w:rsidP="00D45821">
      <w:pPr>
        <w:spacing w:after="0" w:line="240" w:lineRule="auto"/>
        <w:rPr>
          <w:rFonts w:asciiTheme="minorHAnsi" w:hAnsiTheme="minorHAnsi" w:cs="Arial"/>
          <w:color w:val="1A2A37"/>
        </w:rPr>
      </w:pPr>
      <w:r>
        <w:rPr>
          <w:rFonts w:asciiTheme="minorHAnsi" w:hAnsiTheme="minorHAnsi" w:cs="Arial"/>
          <w:color w:val="1A2A37"/>
        </w:rPr>
        <w:t xml:space="preserve">Eric Beebe </w:t>
      </w:r>
      <w:r w:rsidR="00C45AB9">
        <w:rPr>
          <w:rFonts w:asciiTheme="minorHAnsi" w:hAnsiTheme="minorHAnsi" w:cs="Arial"/>
          <w:color w:val="1A2A37"/>
        </w:rPr>
        <w:t>presenter</w:t>
      </w:r>
      <w:r w:rsidR="00E807B3">
        <w:rPr>
          <w:rFonts w:asciiTheme="minorHAnsi" w:hAnsiTheme="minorHAnsi" w:cs="Arial"/>
          <w:color w:val="1A2A37"/>
        </w:rPr>
        <w:t>:</w:t>
      </w:r>
    </w:p>
    <w:p w:rsidR="00033583" w:rsidRDefault="00033583" w:rsidP="00D45821">
      <w:pPr>
        <w:spacing w:after="0" w:line="240" w:lineRule="auto"/>
        <w:ind w:firstLine="720"/>
        <w:rPr>
          <w:rFonts w:asciiTheme="minorHAnsi" w:hAnsiTheme="minorHAnsi" w:cs="Arial"/>
          <w:color w:val="1A2A37"/>
        </w:rPr>
      </w:pPr>
      <w:r>
        <w:rPr>
          <w:rFonts w:asciiTheme="minorHAnsi" w:hAnsiTheme="minorHAnsi" w:cs="Arial"/>
          <w:color w:val="1A2A37"/>
        </w:rPr>
        <w:t>Update on the p</w:t>
      </w:r>
      <w:r w:rsidR="000779D3">
        <w:rPr>
          <w:rFonts w:asciiTheme="minorHAnsi" w:hAnsiTheme="minorHAnsi" w:cs="Arial"/>
          <w:color w:val="1A2A37"/>
        </w:rPr>
        <w:t xml:space="preserve">ast Brooks Park CPA projects: Phase 1 – </w:t>
      </w:r>
      <w:r w:rsidR="00C45AB9">
        <w:rPr>
          <w:rFonts w:asciiTheme="minorHAnsi" w:hAnsiTheme="minorHAnsi" w:cs="Arial"/>
          <w:color w:val="1A2A37"/>
        </w:rPr>
        <w:t>Engineering</w:t>
      </w:r>
      <w:r w:rsidR="000779D3">
        <w:rPr>
          <w:rFonts w:asciiTheme="minorHAnsi" w:hAnsiTheme="minorHAnsi" w:cs="Arial"/>
          <w:color w:val="1A2A37"/>
        </w:rPr>
        <w:t xml:space="preserve"> </w:t>
      </w:r>
      <w:r>
        <w:rPr>
          <w:rFonts w:asciiTheme="minorHAnsi" w:hAnsiTheme="minorHAnsi" w:cs="Arial"/>
          <w:color w:val="1A2A37"/>
        </w:rPr>
        <w:t xml:space="preserve">and design.  </w:t>
      </w:r>
      <w:r w:rsidR="000779D3">
        <w:rPr>
          <w:rFonts w:asciiTheme="minorHAnsi" w:hAnsiTheme="minorHAnsi" w:cs="Arial"/>
          <w:color w:val="1A2A37"/>
        </w:rPr>
        <w:t xml:space="preserve"> Phase 2 – Insta</w:t>
      </w:r>
      <w:r>
        <w:rPr>
          <w:rFonts w:asciiTheme="minorHAnsi" w:hAnsiTheme="minorHAnsi" w:cs="Arial"/>
          <w:color w:val="1A2A37"/>
        </w:rPr>
        <w:t>l</w:t>
      </w:r>
      <w:r w:rsidR="000779D3">
        <w:rPr>
          <w:rFonts w:asciiTheme="minorHAnsi" w:hAnsiTheme="minorHAnsi" w:cs="Arial"/>
          <w:color w:val="1A2A37"/>
        </w:rPr>
        <w:t>lation of</w:t>
      </w:r>
      <w:r>
        <w:rPr>
          <w:rFonts w:asciiTheme="minorHAnsi" w:hAnsiTheme="minorHAnsi" w:cs="Arial"/>
          <w:color w:val="1A2A37"/>
        </w:rPr>
        <w:t xml:space="preserve"> two pickle ball/tennis courts and </w:t>
      </w:r>
      <w:r w:rsidR="000779D3">
        <w:rPr>
          <w:rFonts w:asciiTheme="minorHAnsi" w:hAnsiTheme="minorHAnsi" w:cs="Arial"/>
          <w:color w:val="1A2A37"/>
        </w:rPr>
        <w:t>reno</w:t>
      </w:r>
      <w:r>
        <w:rPr>
          <w:rFonts w:asciiTheme="minorHAnsi" w:hAnsiTheme="minorHAnsi" w:cs="Arial"/>
          <w:color w:val="1A2A37"/>
        </w:rPr>
        <w:t>vating the</w:t>
      </w:r>
      <w:r w:rsidR="000779D3">
        <w:rPr>
          <w:rFonts w:asciiTheme="minorHAnsi" w:hAnsiTheme="minorHAnsi" w:cs="Arial"/>
          <w:color w:val="1A2A37"/>
        </w:rPr>
        <w:t xml:space="preserve"> basketball court</w:t>
      </w:r>
      <w:r>
        <w:rPr>
          <w:rFonts w:asciiTheme="minorHAnsi" w:hAnsiTheme="minorHAnsi" w:cs="Arial"/>
          <w:color w:val="1A2A37"/>
        </w:rPr>
        <w:t xml:space="preserve">.  </w:t>
      </w:r>
      <w:r w:rsidR="005D2A5E">
        <w:rPr>
          <w:rFonts w:asciiTheme="minorHAnsi" w:hAnsiTheme="minorHAnsi" w:cs="Arial"/>
          <w:color w:val="1A2A37"/>
        </w:rPr>
        <w:t xml:space="preserve">Some 300 people have signed up for pickle ball.  The basketball court has had tons of use.  </w:t>
      </w:r>
      <w:r>
        <w:rPr>
          <w:rFonts w:asciiTheme="minorHAnsi" w:hAnsiTheme="minorHAnsi" w:cs="Arial"/>
          <w:color w:val="1A2A37"/>
        </w:rPr>
        <w:t>Phase 3 – resurfacing the tennis</w:t>
      </w:r>
      <w:r w:rsidR="00C45AB9">
        <w:rPr>
          <w:rFonts w:asciiTheme="minorHAnsi" w:hAnsiTheme="minorHAnsi" w:cs="Arial"/>
          <w:color w:val="1A2A37"/>
        </w:rPr>
        <w:t xml:space="preserve"> </w:t>
      </w:r>
      <w:r>
        <w:rPr>
          <w:rFonts w:asciiTheme="minorHAnsi" w:hAnsiTheme="minorHAnsi" w:cs="Arial"/>
          <w:color w:val="1A2A37"/>
        </w:rPr>
        <w:t xml:space="preserve">ball </w:t>
      </w:r>
      <w:r w:rsidR="00E8781C">
        <w:rPr>
          <w:rFonts w:asciiTheme="minorHAnsi" w:hAnsiTheme="minorHAnsi" w:cs="Arial"/>
          <w:color w:val="1A2A37"/>
        </w:rPr>
        <w:t xml:space="preserve">courts, new </w:t>
      </w:r>
      <w:r>
        <w:rPr>
          <w:rFonts w:asciiTheme="minorHAnsi" w:hAnsiTheme="minorHAnsi" w:cs="Arial"/>
          <w:color w:val="1A2A37"/>
        </w:rPr>
        <w:t xml:space="preserve">practice </w:t>
      </w:r>
      <w:r w:rsidR="00E8781C">
        <w:rPr>
          <w:rFonts w:asciiTheme="minorHAnsi" w:hAnsiTheme="minorHAnsi" w:cs="Arial"/>
          <w:color w:val="1A2A37"/>
        </w:rPr>
        <w:t xml:space="preserve">tennis wall, half basketball </w:t>
      </w:r>
      <w:r>
        <w:rPr>
          <w:rFonts w:asciiTheme="minorHAnsi" w:hAnsiTheme="minorHAnsi" w:cs="Arial"/>
          <w:color w:val="1A2A37"/>
        </w:rPr>
        <w:t xml:space="preserve">court, </w:t>
      </w:r>
      <w:r w:rsidR="00E8781C">
        <w:rPr>
          <w:rFonts w:asciiTheme="minorHAnsi" w:hAnsiTheme="minorHAnsi" w:cs="Arial"/>
          <w:color w:val="1A2A37"/>
        </w:rPr>
        <w:t xml:space="preserve">parking, </w:t>
      </w:r>
      <w:r>
        <w:rPr>
          <w:rFonts w:asciiTheme="minorHAnsi" w:hAnsiTheme="minorHAnsi" w:cs="Arial"/>
          <w:color w:val="1A2A37"/>
        </w:rPr>
        <w:t xml:space="preserve">and </w:t>
      </w:r>
      <w:r w:rsidR="00E8781C">
        <w:rPr>
          <w:rFonts w:asciiTheme="minorHAnsi" w:hAnsiTheme="minorHAnsi" w:cs="Arial"/>
          <w:color w:val="1A2A37"/>
        </w:rPr>
        <w:t>picnic pavilion.</w:t>
      </w:r>
      <w:r>
        <w:rPr>
          <w:rFonts w:asciiTheme="minorHAnsi" w:hAnsiTheme="minorHAnsi" w:cs="Arial"/>
          <w:color w:val="1A2A37"/>
        </w:rPr>
        <w:t xml:space="preserve">  The Harwich Highway Department will work on the </w:t>
      </w:r>
      <w:r w:rsidR="00E8781C">
        <w:rPr>
          <w:rFonts w:asciiTheme="minorHAnsi" w:hAnsiTheme="minorHAnsi" w:cs="Arial"/>
          <w:color w:val="1A2A37"/>
        </w:rPr>
        <w:t>parking</w:t>
      </w:r>
      <w:r>
        <w:rPr>
          <w:rFonts w:asciiTheme="minorHAnsi" w:hAnsiTheme="minorHAnsi" w:cs="Arial"/>
          <w:color w:val="1A2A37"/>
        </w:rPr>
        <w:t xml:space="preserve"> and picnic area this November, weather permitting.  </w:t>
      </w:r>
      <w:r w:rsidR="00E8781C">
        <w:rPr>
          <w:rFonts w:asciiTheme="minorHAnsi" w:hAnsiTheme="minorHAnsi" w:cs="Arial"/>
          <w:color w:val="1A2A37"/>
        </w:rPr>
        <w:t>All</w:t>
      </w:r>
      <w:r>
        <w:rPr>
          <w:rFonts w:asciiTheme="minorHAnsi" w:hAnsiTheme="minorHAnsi" w:cs="Arial"/>
          <w:color w:val="1A2A37"/>
        </w:rPr>
        <w:t xml:space="preserve"> should all be completed by next summer.</w:t>
      </w:r>
    </w:p>
    <w:p w:rsidR="001B7DF5" w:rsidRDefault="00033583" w:rsidP="00D45821">
      <w:pPr>
        <w:spacing w:after="0" w:line="240" w:lineRule="auto"/>
        <w:ind w:firstLine="720"/>
        <w:rPr>
          <w:rFonts w:asciiTheme="minorHAnsi" w:hAnsiTheme="minorHAnsi" w:cs="Arial"/>
          <w:color w:val="1A2A37"/>
        </w:rPr>
      </w:pPr>
      <w:r>
        <w:rPr>
          <w:rFonts w:asciiTheme="minorHAnsi" w:hAnsiTheme="minorHAnsi" w:cs="Arial"/>
          <w:color w:val="1A2A37"/>
        </w:rPr>
        <w:t>Phase 4</w:t>
      </w:r>
      <w:r w:rsidR="00E8781C">
        <w:rPr>
          <w:rFonts w:asciiTheme="minorHAnsi" w:hAnsiTheme="minorHAnsi" w:cs="Arial"/>
          <w:color w:val="1A2A37"/>
        </w:rPr>
        <w:t xml:space="preserve"> Request</w:t>
      </w:r>
      <w:r>
        <w:rPr>
          <w:rFonts w:asciiTheme="minorHAnsi" w:hAnsiTheme="minorHAnsi" w:cs="Arial"/>
          <w:color w:val="1A2A37"/>
        </w:rPr>
        <w:t>: The park</w:t>
      </w:r>
      <w:r w:rsidR="00C45AB9">
        <w:rPr>
          <w:rFonts w:asciiTheme="minorHAnsi" w:hAnsiTheme="minorHAnsi" w:cs="Arial"/>
          <w:color w:val="1A2A37"/>
        </w:rPr>
        <w:t>’s</w:t>
      </w:r>
      <w:r>
        <w:rPr>
          <w:rFonts w:asciiTheme="minorHAnsi" w:hAnsiTheme="minorHAnsi" w:cs="Arial"/>
          <w:color w:val="1A2A37"/>
        </w:rPr>
        <w:t xml:space="preserve"> play</w:t>
      </w:r>
      <w:r w:rsidR="00C45AB9">
        <w:rPr>
          <w:rFonts w:asciiTheme="minorHAnsi" w:hAnsiTheme="minorHAnsi" w:cs="Arial"/>
          <w:color w:val="1A2A37"/>
        </w:rPr>
        <w:t>g</w:t>
      </w:r>
      <w:r>
        <w:rPr>
          <w:rFonts w:asciiTheme="minorHAnsi" w:hAnsiTheme="minorHAnsi" w:cs="Arial"/>
          <w:color w:val="1A2A37"/>
        </w:rPr>
        <w:t>round is geared towards younger kids.  Requests have been for a playground that would be</w:t>
      </w:r>
      <w:r w:rsidR="00E8781C">
        <w:rPr>
          <w:rFonts w:asciiTheme="minorHAnsi" w:hAnsiTheme="minorHAnsi" w:cs="Arial"/>
          <w:color w:val="1A2A37"/>
        </w:rPr>
        <w:t xml:space="preserve"> geared towards the 8 to 12 year-</w:t>
      </w:r>
      <w:r>
        <w:rPr>
          <w:rFonts w:asciiTheme="minorHAnsi" w:hAnsiTheme="minorHAnsi" w:cs="Arial"/>
          <w:color w:val="1A2A37"/>
        </w:rPr>
        <w:t xml:space="preserve">olds. </w:t>
      </w:r>
      <w:r w:rsidR="00937998">
        <w:rPr>
          <w:rFonts w:asciiTheme="minorHAnsi" w:hAnsiTheme="minorHAnsi" w:cs="Arial"/>
          <w:color w:val="1A2A37"/>
        </w:rPr>
        <w:t xml:space="preserve"> Three apparatu</w:t>
      </w:r>
      <w:r w:rsidR="00C45AB9">
        <w:rPr>
          <w:rFonts w:asciiTheme="minorHAnsi" w:hAnsiTheme="minorHAnsi" w:cs="Arial"/>
          <w:color w:val="1A2A37"/>
        </w:rPr>
        <w:t>s</w:t>
      </w:r>
      <w:r w:rsidR="00937998">
        <w:rPr>
          <w:rFonts w:asciiTheme="minorHAnsi" w:hAnsiTheme="minorHAnsi" w:cs="Arial"/>
          <w:color w:val="1A2A37"/>
        </w:rPr>
        <w:t>es</w:t>
      </w:r>
      <w:r>
        <w:rPr>
          <w:rFonts w:asciiTheme="minorHAnsi" w:hAnsiTheme="minorHAnsi" w:cs="Arial"/>
          <w:color w:val="1A2A37"/>
        </w:rPr>
        <w:t xml:space="preserve"> would be installed</w:t>
      </w:r>
      <w:r w:rsidR="00E8781C">
        <w:rPr>
          <w:rFonts w:asciiTheme="minorHAnsi" w:hAnsiTheme="minorHAnsi" w:cs="Arial"/>
          <w:color w:val="1A2A37"/>
        </w:rPr>
        <w:t>.</w:t>
      </w:r>
      <w:r w:rsidR="00937998">
        <w:rPr>
          <w:rFonts w:asciiTheme="minorHAnsi" w:hAnsiTheme="minorHAnsi" w:cs="Arial"/>
          <w:color w:val="1A2A37"/>
        </w:rPr>
        <w:t xml:space="preserve">  The </w:t>
      </w:r>
      <w:r w:rsidR="00C45AB9">
        <w:rPr>
          <w:rFonts w:asciiTheme="minorHAnsi" w:hAnsiTheme="minorHAnsi" w:cs="Arial"/>
          <w:color w:val="1A2A37"/>
        </w:rPr>
        <w:t xml:space="preserve">new playground would be about 60 feet from the current playground.  </w:t>
      </w:r>
      <w:r>
        <w:rPr>
          <w:rFonts w:asciiTheme="minorHAnsi" w:hAnsiTheme="minorHAnsi" w:cs="Arial"/>
          <w:color w:val="1A2A37"/>
        </w:rPr>
        <w:t xml:space="preserve">  </w:t>
      </w:r>
      <w:r w:rsidR="00E8781C">
        <w:rPr>
          <w:rFonts w:asciiTheme="minorHAnsi" w:hAnsiTheme="minorHAnsi" w:cs="Arial"/>
          <w:color w:val="1A2A37"/>
        </w:rPr>
        <w:t>A second restroom facility</w:t>
      </w:r>
      <w:r w:rsidR="005D2A5E">
        <w:rPr>
          <w:rFonts w:asciiTheme="minorHAnsi" w:hAnsiTheme="minorHAnsi" w:cs="Arial"/>
          <w:color w:val="1A2A37"/>
        </w:rPr>
        <w:t xml:space="preserve"> is needed. </w:t>
      </w:r>
      <w:r w:rsidR="00E8781C">
        <w:rPr>
          <w:rFonts w:asciiTheme="minorHAnsi" w:hAnsiTheme="minorHAnsi" w:cs="Arial"/>
          <w:color w:val="1A2A37"/>
        </w:rPr>
        <w:t xml:space="preserve"> </w:t>
      </w:r>
      <w:r w:rsidR="00F6319D">
        <w:rPr>
          <w:rFonts w:asciiTheme="minorHAnsi" w:hAnsiTheme="minorHAnsi" w:cs="Arial"/>
          <w:color w:val="1A2A37"/>
        </w:rPr>
        <w:t>The r</w:t>
      </w:r>
      <w:r w:rsidR="00E8781C">
        <w:rPr>
          <w:rFonts w:asciiTheme="minorHAnsi" w:hAnsiTheme="minorHAnsi" w:cs="Arial"/>
          <w:color w:val="1A2A37"/>
        </w:rPr>
        <w:t>equest</w:t>
      </w:r>
      <w:r w:rsidR="00F6319D">
        <w:rPr>
          <w:rFonts w:asciiTheme="minorHAnsi" w:hAnsiTheme="minorHAnsi" w:cs="Arial"/>
          <w:color w:val="1A2A37"/>
        </w:rPr>
        <w:t xml:space="preserve"> is</w:t>
      </w:r>
      <w:r w:rsidR="00E8781C">
        <w:rPr>
          <w:rFonts w:asciiTheme="minorHAnsi" w:hAnsiTheme="minorHAnsi" w:cs="Arial"/>
          <w:color w:val="1A2A37"/>
        </w:rPr>
        <w:t xml:space="preserve"> for </w:t>
      </w:r>
      <w:r w:rsidR="00F6319D">
        <w:rPr>
          <w:rFonts w:asciiTheme="minorHAnsi" w:hAnsiTheme="minorHAnsi" w:cs="Arial"/>
          <w:color w:val="1A2A37"/>
        </w:rPr>
        <w:t>an</w:t>
      </w:r>
      <w:r w:rsidR="00E8781C">
        <w:rPr>
          <w:rFonts w:asciiTheme="minorHAnsi" w:hAnsiTheme="minorHAnsi" w:cs="Arial"/>
          <w:color w:val="1A2A37"/>
        </w:rPr>
        <w:t xml:space="preserve"> 8 x 17 foot size structure.  </w:t>
      </w:r>
      <w:r w:rsidR="005D2A5E">
        <w:rPr>
          <w:rFonts w:asciiTheme="minorHAnsi" w:hAnsiTheme="minorHAnsi" w:cs="Arial"/>
          <w:color w:val="1A2A37"/>
        </w:rPr>
        <w:t xml:space="preserve"> The park </w:t>
      </w:r>
      <w:r w:rsidR="00E8781C">
        <w:rPr>
          <w:rFonts w:asciiTheme="minorHAnsi" w:hAnsiTheme="minorHAnsi" w:cs="Arial"/>
          <w:color w:val="1A2A37"/>
        </w:rPr>
        <w:t xml:space="preserve">has recently been using a porta potty </w:t>
      </w:r>
      <w:r w:rsidR="005D2A5E">
        <w:rPr>
          <w:rFonts w:asciiTheme="minorHAnsi" w:hAnsiTheme="minorHAnsi" w:cs="Arial"/>
          <w:color w:val="1A2A37"/>
        </w:rPr>
        <w:t>to handle the increased demand</w:t>
      </w:r>
      <w:r w:rsidR="00E8781C">
        <w:rPr>
          <w:rFonts w:asciiTheme="minorHAnsi" w:hAnsiTheme="minorHAnsi" w:cs="Arial"/>
          <w:color w:val="1A2A37"/>
        </w:rPr>
        <w:t>, in addition to the one rest room facility</w:t>
      </w:r>
      <w:r w:rsidR="005D2A5E">
        <w:rPr>
          <w:rFonts w:asciiTheme="minorHAnsi" w:hAnsiTheme="minorHAnsi" w:cs="Arial"/>
          <w:color w:val="1A2A37"/>
        </w:rPr>
        <w:t>.  A proper restroom would be less expensive overall.   The project would also cover additional bits and pieces</w:t>
      </w:r>
      <w:r w:rsidR="001B7DF5">
        <w:rPr>
          <w:rFonts w:asciiTheme="minorHAnsi" w:hAnsiTheme="minorHAnsi" w:cs="Arial"/>
          <w:color w:val="1A2A37"/>
        </w:rPr>
        <w:t xml:space="preserve"> desired, like garbage cans, bubbler,</w:t>
      </w:r>
      <w:r w:rsidR="00E8781C">
        <w:rPr>
          <w:rFonts w:asciiTheme="minorHAnsi" w:hAnsiTheme="minorHAnsi" w:cs="Arial"/>
          <w:color w:val="1A2A37"/>
        </w:rPr>
        <w:t xml:space="preserve"> picnic tables, benches, </w:t>
      </w:r>
      <w:r w:rsidR="001B7DF5">
        <w:rPr>
          <w:rFonts w:asciiTheme="minorHAnsi" w:hAnsiTheme="minorHAnsi" w:cs="Arial"/>
          <w:color w:val="1A2A37"/>
        </w:rPr>
        <w:t>etc.</w:t>
      </w:r>
    </w:p>
    <w:p w:rsidR="001B7DF5" w:rsidRDefault="001B7DF5" w:rsidP="001B7DF5">
      <w:pPr>
        <w:spacing w:after="0" w:line="240" w:lineRule="auto"/>
        <w:rPr>
          <w:rFonts w:asciiTheme="minorHAnsi" w:hAnsiTheme="minorHAnsi" w:cs="Arial"/>
          <w:color w:val="1A2A37"/>
        </w:rPr>
      </w:pPr>
      <w:r>
        <w:rPr>
          <w:rFonts w:asciiTheme="minorHAnsi" w:hAnsiTheme="minorHAnsi" w:cs="Arial"/>
          <w:color w:val="1A2A37"/>
        </w:rPr>
        <w:t>Committee questions</w:t>
      </w:r>
      <w:r w:rsidR="00E86D53">
        <w:rPr>
          <w:rFonts w:asciiTheme="minorHAnsi" w:hAnsiTheme="minorHAnsi" w:cs="Arial"/>
          <w:color w:val="1A2A37"/>
        </w:rPr>
        <w:t>:</w:t>
      </w:r>
    </w:p>
    <w:p w:rsidR="001B7DF5" w:rsidRDefault="00E8781C"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The project has </w:t>
      </w:r>
      <w:r w:rsidR="001B7DF5">
        <w:rPr>
          <w:rFonts w:asciiTheme="minorHAnsi" w:hAnsiTheme="minorHAnsi" w:cs="Arial"/>
          <w:color w:val="1A2A37"/>
        </w:rPr>
        <w:t>a 15% contingency plan.  That seems high.</w:t>
      </w:r>
    </w:p>
    <w:p w:rsidR="001B7DF5" w:rsidRDefault="001B7DF5" w:rsidP="00E86D53">
      <w:pPr>
        <w:spacing w:after="0" w:line="240" w:lineRule="auto"/>
        <w:ind w:left="-360" w:firstLine="360"/>
        <w:rPr>
          <w:rFonts w:asciiTheme="minorHAnsi" w:hAnsiTheme="minorHAnsi" w:cs="Arial"/>
          <w:color w:val="1A2A37"/>
        </w:rPr>
      </w:pPr>
      <w:r>
        <w:rPr>
          <w:rFonts w:asciiTheme="minorHAnsi" w:hAnsiTheme="minorHAnsi" w:cs="Arial"/>
          <w:color w:val="1A2A37"/>
        </w:rPr>
        <w:t>Response:  The othe</w:t>
      </w:r>
      <w:r w:rsidR="00E8781C">
        <w:rPr>
          <w:rFonts w:asciiTheme="minorHAnsi" w:hAnsiTheme="minorHAnsi" w:cs="Arial"/>
          <w:color w:val="1A2A37"/>
        </w:rPr>
        <w:t>r phases also budgeted</w:t>
      </w:r>
      <w:r>
        <w:rPr>
          <w:rFonts w:asciiTheme="minorHAnsi" w:hAnsiTheme="minorHAnsi" w:cs="Arial"/>
          <w:color w:val="1A2A37"/>
        </w:rPr>
        <w:t xml:space="preserve"> </w:t>
      </w:r>
      <w:r w:rsidR="00E8781C">
        <w:rPr>
          <w:rFonts w:asciiTheme="minorHAnsi" w:hAnsiTheme="minorHAnsi" w:cs="Arial"/>
          <w:color w:val="1A2A37"/>
        </w:rPr>
        <w:t xml:space="preserve">15% </w:t>
      </w:r>
      <w:r>
        <w:rPr>
          <w:rFonts w:asciiTheme="minorHAnsi" w:hAnsiTheme="minorHAnsi" w:cs="Arial"/>
          <w:color w:val="1A2A37"/>
        </w:rPr>
        <w:t>but have stayed within that amount.</w:t>
      </w:r>
    </w:p>
    <w:p w:rsidR="001B7DF5" w:rsidRDefault="001B7DF5"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Lighting?</w:t>
      </w:r>
    </w:p>
    <w:p w:rsidR="001B7DF5" w:rsidRDefault="001B7DF5" w:rsidP="00E86D53">
      <w:pPr>
        <w:spacing w:after="0" w:line="240" w:lineRule="auto"/>
        <w:ind w:left="-360" w:firstLine="360"/>
        <w:rPr>
          <w:rFonts w:asciiTheme="minorHAnsi" w:hAnsiTheme="minorHAnsi" w:cs="Arial"/>
          <w:color w:val="1A2A37"/>
        </w:rPr>
      </w:pPr>
      <w:r>
        <w:rPr>
          <w:rFonts w:asciiTheme="minorHAnsi" w:hAnsiTheme="minorHAnsi" w:cs="Arial"/>
          <w:color w:val="1A2A37"/>
        </w:rPr>
        <w:t>Response: They have discussed lighting.  Currently it is very old.  It is very expensive to change to LED lights.</w:t>
      </w:r>
    </w:p>
    <w:p w:rsidR="00A46B25" w:rsidRDefault="001B7DF5" w:rsidP="006B41A6">
      <w:pPr>
        <w:pStyle w:val="ListParagraph"/>
        <w:numPr>
          <w:ilvl w:val="0"/>
          <w:numId w:val="22"/>
        </w:numPr>
        <w:spacing w:after="0" w:line="240" w:lineRule="auto"/>
        <w:rPr>
          <w:rFonts w:asciiTheme="minorHAnsi" w:hAnsiTheme="minorHAnsi" w:cs="Arial"/>
        </w:rPr>
      </w:pPr>
      <w:r w:rsidRPr="00A46B25">
        <w:rPr>
          <w:rFonts w:asciiTheme="minorHAnsi" w:hAnsiTheme="minorHAnsi" w:cs="Arial"/>
        </w:rPr>
        <w:t>The ACT description of recreation</w:t>
      </w:r>
      <w:r w:rsidR="00A46B25" w:rsidRPr="00A46B25">
        <w:rPr>
          <w:rFonts w:asciiTheme="minorHAnsi" w:hAnsiTheme="minorHAnsi" w:cs="Arial"/>
        </w:rPr>
        <w:t>al</w:t>
      </w:r>
      <w:r w:rsidRPr="00A46B25">
        <w:rPr>
          <w:rFonts w:asciiTheme="minorHAnsi" w:hAnsiTheme="minorHAnsi" w:cs="Arial"/>
        </w:rPr>
        <w:t xml:space="preserve">  </w:t>
      </w:r>
      <w:r w:rsidR="00A46B25" w:rsidRPr="00A46B25">
        <w:rPr>
          <w:rFonts w:asciiTheme="minorHAnsi" w:hAnsiTheme="minorHAnsi" w:cs="Arial"/>
        </w:rPr>
        <w:t xml:space="preserve">limits </w:t>
      </w:r>
      <w:r w:rsidR="00A46B25">
        <w:rPr>
          <w:rFonts w:asciiTheme="minorHAnsi" w:hAnsiTheme="minorHAnsi" w:cs="Arial"/>
        </w:rPr>
        <w:t>to</w:t>
      </w:r>
      <w:r w:rsidR="00A46B25" w:rsidRPr="00A46B25">
        <w:rPr>
          <w:rFonts w:asciiTheme="minorHAnsi" w:hAnsiTheme="minorHAnsi" w:cs="Arial"/>
        </w:rPr>
        <w:t xml:space="preserve"> the acquisition, creation, preservation, rehabilitation </w:t>
      </w:r>
    </w:p>
    <w:p w:rsidR="00033583" w:rsidRPr="00A46B25" w:rsidRDefault="00A46B25" w:rsidP="00E8781C">
      <w:pPr>
        <w:spacing w:after="0" w:line="240" w:lineRule="auto"/>
        <w:ind w:left="360" w:firstLine="720"/>
        <w:rPr>
          <w:rFonts w:asciiTheme="minorHAnsi" w:hAnsiTheme="minorHAnsi" w:cs="Arial"/>
        </w:rPr>
      </w:pPr>
      <w:r w:rsidRPr="00A46B25">
        <w:rPr>
          <w:rFonts w:asciiTheme="minorHAnsi" w:hAnsiTheme="minorHAnsi" w:cs="Arial"/>
        </w:rPr>
        <w:t>restoration of land for recreational use.  Does the creation of the playground meet the ACT?</w:t>
      </w:r>
    </w:p>
    <w:p w:rsidR="000779D3" w:rsidRDefault="00A46B25" w:rsidP="00E86D53">
      <w:pPr>
        <w:spacing w:after="0" w:line="240" w:lineRule="auto"/>
        <w:rPr>
          <w:rFonts w:asciiTheme="minorHAnsi" w:hAnsiTheme="minorHAnsi" w:cs="Arial"/>
          <w:color w:val="1A2A37"/>
        </w:rPr>
      </w:pPr>
      <w:r>
        <w:rPr>
          <w:rFonts w:asciiTheme="minorHAnsi" w:hAnsiTheme="minorHAnsi" w:cs="Arial"/>
        </w:rPr>
        <w:t>Response: Yes.  The new playground would be on the currently owned grass area.  The grass area is too large for current use</w:t>
      </w:r>
      <w:r w:rsidR="00E8781C">
        <w:rPr>
          <w:rFonts w:asciiTheme="minorHAnsi" w:hAnsiTheme="minorHAnsi" w:cs="Arial"/>
        </w:rPr>
        <w:t>/need</w:t>
      </w:r>
      <w:r>
        <w:rPr>
          <w:rFonts w:asciiTheme="minorHAnsi" w:hAnsiTheme="minorHAnsi" w:cs="Arial"/>
        </w:rPr>
        <w:t>.</w:t>
      </w:r>
      <w:r w:rsidR="00033583">
        <w:rPr>
          <w:rFonts w:asciiTheme="minorHAnsi" w:hAnsiTheme="minorHAnsi" w:cs="Arial"/>
          <w:color w:val="1A2A37"/>
        </w:rPr>
        <w:t xml:space="preserve"> </w:t>
      </w:r>
      <w:r w:rsidR="000779D3">
        <w:rPr>
          <w:rFonts w:asciiTheme="minorHAnsi" w:hAnsiTheme="minorHAnsi" w:cs="Arial"/>
          <w:color w:val="1A2A37"/>
        </w:rPr>
        <w:t xml:space="preserve"> </w:t>
      </w:r>
      <w:r w:rsidR="00033583">
        <w:rPr>
          <w:rFonts w:asciiTheme="minorHAnsi" w:hAnsiTheme="minorHAnsi" w:cs="Arial"/>
          <w:color w:val="1A2A37"/>
        </w:rPr>
        <w:t xml:space="preserve"> </w:t>
      </w:r>
      <w:r>
        <w:rPr>
          <w:rFonts w:asciiTheme="minorHAnsi" w:hAnsiTheme="minorHAnsi" w:cs="Arial"/>
          <w:color w:val="1A2A37"/>
        </w:rPr>
        <w:t>The restroom is one of the amenities and would support the recreational use.  All the phases have used CPA funds.</w:t>
      </w:r>
    </w:p>
    <w:p w:rsidR="00A46B25" w:rsidRDefault="00A46B25"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Passive use vs. active use was questioned.  Is it proper to use CPA funds on parking and maintenance?</w:t>
      </w:r>
    </w:p>
    <w:p w:rsidR="00F66464" w:rsidRDefault="00A46B25" w:rsidP="00E86D53">
      <w:pPr>
        <w:spacing w:after="0" w:line="240" w:lineRule="auto"/>
        <w:rPr>
          <w:rFonts w:asciiTheme="minorHAnsi" w:hAnsiTheme="minorHAnsi" w:cs="Arial"/>
          <w:color w:val="1A2A37"/>
        </w:rPr>
      </w:pPr>
      <w:r>
        <w:rPr>
          <w:rFonts w:asciiTheme="minorHAnsi" w:hAnsiTheme="minorHAnsi" w:cs="Arial"/>
          <w:color w:val="1A2A37"/>
        </w:rPr>
        <w:t xml:space="preserve">Response: </w:t>
      </w:r>
      <w:r w:rsidR="00F66464">
        <w:rPr>
          <w:rFonts w:asciiTheme="minorHAnsi" w:hAnsiTheme="minorHAnsi" w:cs="Arial"/>
          <w:color w:val="1A2A37"/>
        </w:rPr>
        <w:t xml:space="preserve"> </w:t>
      </w:r>
      <w:r>
        <w:rPr>
          <w:rFonts w:asciiTheme="minorHAnsi" w:hAnsiTheme="minorHAnsi" w:cs="Arial"/>
          <w:color w:val="1A2A37"/>
        </w:rPr>
        <w:t>Maintena</w:t>
      </w:r>
      <w:r w:rsidR="00F66464">
        <w:rPr>
          <w:rFonts w:asciiTheme="minorHAnsi" w:hAnsiTheme="minorHAnsi" w:cs="Arial"/>
          <w:color w:val="1A2A37"/>
        </w:rPr>
        <w:t>n</w:t>
      </w:r>
      <w:r>
        <w:rPr>
          <w:rFonts w:asciiTheme="minorHAnsi" w:hAnsiTheme="minorHAnsi" w:cs="Arial"/>
          <w:color w:val="1A2A37"/>
        </w:rPr>
        <w:t xml:space="preserve">ce – </w:t>
      </w:r>
      <w:r w:rsidR="00F66464">
        <w:rPr>
          <w:rFonts w:asciiTheme="minorHAnsi" w:hAnsiTheme="minorHAnsi" w:cs="Arial"/>
          <w:color w:val="1A2A37"/>
        </w:rPr>
        <w:t xml:space="preserve">Every two years </w:t>
      </w:r>
      <w:r>
        <w:rPr>
          <w:rFonts w:asciiTheme="minorHAnsi" w:hAnsiTheme="minorHAnsi" w:cs="Arial"/>
          <w:color w:val="1A2A37"/>
        </w:rPr>
        <w:t>the mulch for the playground</w:t>
      </w:r>
      <w:r w:rsidR="00E8781C">
        <w:rPr>
          <w:rFonts w:asciiTheme="minorHAnsi" w:hAnsiTheme="minorHAnsi" w:cs="Arial"/>
          <w:color w:val="1A2A37"/>
        </w:rPr>
        <w:t xml:space="preserve"> is</w:t>
      </w:r>
      <w:r w:rsidR="00F66464">
        <w:rPr>
          <w:rFonts w:asciiTheme="minorHAnsi" w:hAnsiTheme="minorHAnsi" w:cs="Arial"/>
          <w:color w:val="1A2A37"/>
        </w:rPr>
        <w:t xml:space="preserve"> replaced.  The Recreation Revolving Fund (</w:t>
      </w:r>
      <w:r>
        <w:rPr>
          <w:rFonts w:asciiTheme="minorHAnsi" w:hAnsiTheme="minorHAnsi" w:cs="Arial"/>
          <w:color w:val="1A2A37"/>
        </w:rPr>
        <w:t>money collected from the Rec.’s programs</w:t>
      </w:r>
      <w:r w:rsidR="00F66464">
        <w:rPr>
          <w:rFonts w:asciiTheme="minorHAnsi" w:hAnsiTheme="minorHAnsi" w:cs="Arial"/>
          <w:color w:val="1A2A37"/>
        </w:rPr>
        <w:t>) covers the cost of the mu</w:t>
      </w:r>
      <w:r w:rsidR="00E8781C">
        <w:rPr>
          <w:rFonts w:asciiTheme="minorHAnsi" w:hAnsiTheme="minorHAnsi" w:cs="Arial"/>
          <w:color w:val="1A2A37"/>
        </w:rPr>
        <w:t>l</w:t>
      </w:r>
      <w:r w:rsidR="00F66464">
        <w:rPr>
          <w:rFonts w:asciiTheme="minorHAnsi" w:hAnsiTheme="minorHAnsi" w:cs="Arial"/>
          <w:color w:val="1A2A37"/>
        </w:rPr>
        <w:t>ch.  The restroom facility would be</w:t>
      </w:r>
      <w:r w:rsidR="00E8781C">
        <w:rPr>
          <w:rFonts w:asciiTheme="minorHAnsi" w:hAnsiTheme="minorHAnsi" w:cs="Arial"/>
          <w:color w:val="1A2A37"/>
        </w:rPr>
        <w:t xml:space="preserve"> built by the town highway and R</w:t>
      </w:r>
      <w:r w:rsidR="00F66464">
        <w:rPr>
          <w:rFonts w:asciiTheme="minorHAnsi" w:hAnsiTheme="minorHAnsi" w:cs="Arial"/>
          <w:color w:val="1A2A37"/>
        </w:rPr>
        <w:t xml:space="preserve">ec. departments.   The town has many active and passive things.  The Pavilion is a passive picnic area.  The Rec. Department tries to accommodate the town’s needs.  There is a demand for tennis, </w:t>
      </w:r>
      <w:r w:rsidR="00182D1B">
        <w:rPr>
          <w:rFonts w:asciiTheme="minorHAnsi" w:hAnsiTheme="minorHAnsi" w:cs="Arial"/>
          <w:color w:val="1A2A37"/>
        </w:rPr>
        <w:t>pickle ball</w:t>
      </w:r>
      <w:r w:rsidR="00F66464">
        <w:rPr>
          <w:rFonts w:asciiTheme="minorHAnsi" w:hAnsiTheme="minorHAnsi" w:cs="Arial"/>
          <w:color w:val="1A2A37"/>
        </w:rPr>
        <w:t>, basketball, pavilion, etc.</w:t>
      </w:r>
      <w:r w:rsidR="001F3490">
        <w:rPr>
          <w:rFonts w:asciiTheme="minorHAnsi" w:hAnsiTheme="minorHAnsi" w:cs="Arial"/>
          <w:color w:val="1A2A37"/>
        </w:rPr>
        <w:t xml:space="preserve"> </w:t>
      </w:r>
    </w:p>
    <w:p w:rsidR="00F66464" w:rsidRDefault="00E8781C"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Is</w:t>
      </w:r>
      <w:r w:rsidR="00F66464">
        <w:rPr>
          <w:rFonts w:asciiTheme="minorHAnsi" w:hAnsiTheme="minorHAnsi" w:cs="Arial"/>
          <w:color w:val="1A2A37"/>
        </w:rPr>
        <w:t xml:space="preserve"> Brooks Park is being too developed</w:t>
      </w:r>
      <w:r>
        <w:rPr>
          <w:rFonts w:asciiTheme="minorHAnsi" w:hAnsiTheme="minorHAnsi" w:cs="Arial"/>
          <w:color w:val="1A2A37"/>
        </w:rPr>
        <w:t>, l</w:t>
      </w:r>
      <w:r w:rsidR="00F66464">
        <w:rPr>
          <w:rFonts w:asciiTheme="minorHAnsi" w:hAnsiTheme="minorHAnsi" w:cs="Arial"/>
          <w:color w:val="1A2A37"/>
        </w:rPr>
        <w:t>ittle by little</w:t>
      </w:r>
      <w:r>
        <w:rPr>
          <w:rFonts w:asciiTheme="minorHAnsi" w:hAnsiTheme="minorHAnsi" w:cs="Arial"/>
          <w:color w:val="1A2A37"/>
        </w:rPr>
        <w:t>?</w:t>
      </w:r>
      <w:r w:rsidR="00F66464">
        <w:rPr>
          <w:rFonts w:asciiTheme="minorHAnsi" w:hAnsiTheme="minorHAnsi" w:cs="Arial"/>
          <w:color w:val="1A2A37"/>
        </w:rPr>
        <w:t xml:space="preserve">  These phases are rather a large push. </w:t>
      </w:r>
    </w:p>
    <w:p w:rsidR="00A46B25" w:rsidRDefault="00F66464" w:rsidP="00D864DB">
      <w:pPr>
        <w:spacing w:after="0" w:line="240" w:lineRule="auto"/>
        <w:ind w:left="1080"/>
        <w:rPr>
          <w:rFonts w:asciiTheme="minorHAnsi" w:hAnsiTheme="minorHAnsi" w:cs="Arial"/>
          <w:color w:val="1A2A37"/>
        </w:rPr>
      </w:pPr>
      <w:r w:rsidRPr="00F66464">
        <w:rPr>
          <w:rFonts w:asciiTheme="minorHAnsi" w:hAnsiTheme="minorHAnsi" w:cs="Arial"/>
          <w:color w:val="1A2A37"/>
        </w:rPr>
        <w:t>Lighting is intrusive, quite a change from ten years</w:t>
      </w:r>
      <w:r>
        <w:rPr>
          <w:rFonts w:asciiTheme="minorHAnsi" w:hAnsiTheme="minorHAnsi" w:cs="Arial"/>
          <w:color w:val="1A2A37"/>
        </w:rPr>
        <w:t xml:space="preserve"> ago.  Parking is springing up.  Why is this not tying u</w:t>
      </w:r>
      <w:r w:rsidR="00E86D53">
        <w:rPr>
          <w:rFonts w:asciiTheme="minorHAnsi" w:hAnsiTheme="minorHAnsi" w:cs="Arial"/>
          <w:color w:val="1A2A37"/>
        </w:rPr>
        <w:t>p with the High School?  T</w:t>
      </w:r>
      <w:r>
        <w:rPr>
          <w:rFonts w:asciiTheme="minorHAnsi" w:hAnsiTheme="minorHAnsi" w:cs="Arial"/>
          <w:color w:val="1A2A37"/>
        </w:rPr>
        <w:t>he Rec. Department is well run</w:t>
      </w:r>
      <w:r w:rsidR="00E86D53">
        <w:rPr>
          <w:rFonts w:asciiTheme="minorHAnsi" w:hAnsiTheme="minorHAnsi" w:cs="Arial"/>
          <w:color w:val="1A2A37"/>
        </w:rPr>
        <w:t xml:space="preserve">.  But there is concern about all this coming in </w:t>
      </w:r>
      <w:r w:rsidR="00E86D53">
        <w:rPr>
          <w:rFonts w:asciiTheme="minorHAnsi" w:hAnsiTheme="minorHAnsi" w:cs="Arial"/>
          <w:color w:val="1A2A37"/>
        </w:rPr>
        <w:lastRenderedPageBreak/>
        <w:t>piecemeal to us.  Landscaping questioned, the many fenced areas vs. open space to walk.  Maintenance costs keep coming up.</w:t>
      </w:r>
      <w:r w:rsidRPr="00F66464">
        <w:rPr>
          <w:rFonts w:asciiTheme="minorHAnsi" w:hAnsiTheme="minorHAnsi" w:cs="Arial"/>
          <w:color w:val="1A2A37"/>
        </w:rPr>
        <w:t xml:space="preserve"> </w:t>
      </w:r>
    </w:p>
    <w:p w:rsidR="00E86D53" w:rsidRDefault="00E86D53" w:rsidP="00E86D53">
      <w:pPr>
        <w:spacing w:after="0" w:line="240" w:lineRule="auto"/>
        <w:rPr>
          <w:rFonts w:asciiTheme="minorHAnsi" w:hAnsiTheme="minorHAnsi" w:cs="Arial"/>
          <w:color w:val="1A2A37"/>
        </w:rPr>
      </w:pPr>
      <w:r>
        <w:rPr>
          <w:rFonts w:asciiTheme="minorHAnsi" w:hAnsiTheme="minorHAnsi" w:cs="Arial"/>
          <w:color w:val="1A2A37"/>
        </w:rPr>
        <w:t>Response: They have not removed many trees; doing little</w:t>
      </w:r>
      <w:r w:rsidR="00D864DB">
        <w:rPr>
          <w:rFonts w:asciiTheme="minorHAnsi" w:hAnsiTheme="minorHAnsi" w:cs="Arial"/>
          <w:color w:val="1A2A37"/>
        </w:rPr>
        <w:t>,</w:t>
      </w:r>
      <w:r>
        <w:rPr>
          <w:rFonts w:asciiTheme="minorHAnsi" w:hAnsiTheme="minorHAnsi" w:cs="Arial"/>
          <w:color w:val="1A2A37"/>
        </w:rPr>
        <w:t xml:space="preserve"> to no clearing.  But haven’t planted any new trees.  There are no plans to go into the back forested area.  Work would be on already cleared land. </w:t>
      </w:r>
    </w:p>
    <w:p w:rsidR="00E86D53" w:rsidRDefault="00E86D53"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Poorly attended public meetings were held for the other phases, only one neighbor abutter attended one meeting. </w:t>
      </w:r>
      <w:r w:rsidR="00D864DB">
        <w:rPr>
          <w:rFonts w:asciiTheme="minorHAnsi" w:hAnsiTheme="minorHAnsi" w:cs="Arial"/>
          <w:color w:val="1A2A37"/>
        </w:rPr>
        <w:t xml:space="preserve">  Plans on public impact?</w:t>
      </w:r>
    </w:p>
    <w:p w:rsidR="00E86D53" w:rsidRDefault="00E86D53" w:rsidP="006B41A6">
      <w:pPr>
        <w:spacing w:after="0" w:line="240" w:lineRule="auto"/>
        <w:rPr>
          <w:rFonts w:asciiTheme="minorHAnsi" w:hAnsiTheme="minorHAnsi" w:cs="Arial"/>
          <w:color w:val="1A2A37"/>
        </w:rPr>
      </w:pPr>
      <w:r>
        <w:rPr>
          <w:rFonts w:asciiTheme="minorHAnsi" w:hAnsiTheme="minorHAnsi" w:cs="Arial"/>
          <w:color w:val="1A2A37"/>
        </w:rPr>
        <w:t>Response:  This project won’t invade any abutters.  No call</w:t>
      </w:r>
      <w:r w:rsidR="00D864DB">
        <w:rPr>
          <w:rFonts w:asciiTheme="minorHAnsi" w:hAnsiTheme="minorHAnsi" w:cs="Arial"/>
          <w:color w:val="1A2A37"/>
        </w:rPr>
        <w:t xml:space="preserve">s have been </w:t>
      </w:r>
      <w:r>
        <w:rPr>
          <w:rFonts w:asciiTheme="minorHAnsi" w:hAnsiTheme="minorHAnsi" w:cs="Arial"/>
          <w:color w:val="1A2A37"/>
        </w:rPr>
        <w:t>received on unleash</w:t>
      </w:r>
      <w:r w:rsidR="006B41A6">
        <w:rPr>
          <w:rFonts w:asciiTheme="minorHAnsi" w:hAnsiTheme="minorHAnsi" w:cs="Arial"/>
          <w:color w:val="1A2A37"/>
        </w:rPr>
        <w:t xml:space="preserve">ed dogs. </w:t>
      </w:r>
    </w:p>
    <w:p w:rsidR="006B41A6" w:rsidRPr="006B41A6" w:rsidRDefault="00D864DB" w:rsidP="006B41A6">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M</w:t>
      </w:r>
      <w:r w:rsidR="006B41A6" w:rsidRPr="006B41A6">
        <w:rPr>
          <w:rFonts w:asciiTheme="minorHAnsi" w:hAnsiTheme="minorHAnsi" w:cs="Arial"/>
          <w:color w:val="1A2A37"/>
        </w:rPr>
        <w:t>ulch use</w:t>
      </w:r>
      <w:r>
        <w:rPr>
          <w:rFonts w:asciiTheme="minorHAnsi" w:hAnsiTheme="minorHAnsi" w:cs="Arial"/>
          <w:color w:val="1A2A37"/>
        </w:rPr>
        <w:t>?</w:t>
      </w:r>
    </w:p>
    <w:p w:rsidR="006B41A6" w:rsidRDefault="006B41A6" w:rsidP="006B41A6">
      <w:pPr>
        <w:spacing w:after="0" w:line="240" w:lineRule="auto"/>
        <w:rPr>
          <w:rFonts w:asciiTheme="minorHAnsi" w:hAnsiTheme="minorHAnsi" w:cs="Arial"/>
          <w:color w:val="1A2A37"/>
        </w:rPr>
      </w:pPr>
      <w:r>
        <w:rPr>
          <w:rFonts w:asciiTheme="minorHAnsi" w:hAnsiTheme="minorHAnsi" w:cs="Arial"/>
          <w:color w:val="1A2A37"/>
        </w:rPr>
        <w:t xml:space="preserve">Response:  Mulch is a safety </w:t>
      </w:r>
      <w:r w:rsidR="00182D1B">
        <w:rPr>
          <w:rFonts w:asciiTheme="minorHAnsi" w:hAnsiTheme="minorHAnsi" w:cs="Arial"/>
          <w:color w:val="1A2A37"/>
        </w:rPr>
        <w:t>composite</w:t>
      </w:r>
      <w:r>
        <w:rPr>
          <w:rFonts w:asciiTheme="minorHAnsi" w:hAnsiTheme="minorHAnsi" w:cs="Arial"/>
          <w:color w:val="1A2A37"/>
        </w:rPr>
        <w:t>.  They are required to use it.</w:t>
      </w:r>
    </w:p>
    <w:p w:rsidR="006B41A6" w:rsidRDefault="006B41A6" w:rsidP="006B41A6">
      <w:pPr>
        <w:spacing w:after="0" w:line="240" w:lineRule="auto"/>
        <w:rPr>
          <w:rFonts w:asciiTheme="minorHAnsi" w:hAnsiTheme="minorHAnsi" w:cs="Arial"/>
          <w:color w:val="1A2A37"/>
        </w:rPr>
      </w:pPr>
    </w:p>
    <w:p w:rsidR="00E807B3" w:rsidRDefault="00E807B3" w:rsidP="00E807B3">
      <w:pPr>
        <w:spacing w:after="0" w:line="240" w:lineRule="auto"/>
        <w:rPr>
          <w:rFonts w:asciiTheme="minorHAnsi" w:hAnsiTheme="minorHAnsi" w:cs="Arial"/>
          <w:color w:val="1A2A37"/>
        </w:rPr>
      </w:pPr>
      <w:r w:rsidRPr="00150926">
        <w:t>#</w:t>
      </w:r>
      <w:r w:rsidR="0058002C">
        <w:t xml:space="preserve"> R</w:t>
      </w:r>
      <w:r>
        <w:t xml:space="preserve">3 </w:t>
      </w:r>
      <w:r w:rsidRPr="00150926">
        <w:rPr>
          <w:rFonts w:asciiTheme="minorHAnsi" w:hAnsiTheme="minorHAnsi" w:cs="Arial"/>
          <w:color w:val="1A2A37"/>
        </w:rPr>
        <w:t>Whitehouse Field Irrigation Project</w:t>
      </w:r>
      <w:r>
        <w:rPr>
          <w:rFonts w:asciiTheme="minorHAnsi" w:hAnsiTheme="minorHAnsi" w:cs="Arial"/>
          <w:color w:val="1A2A37"/>
        </w:rPr>
        <w:t xml:space="preserve">, submitted by </w:t>
      </w:r>
      <w:r w:rsidRPr="00150926">
        <w:rPr>
          <w:rFonts w:asciiTheme="minorHAnsi" w:hAnsiTheme="minorHAnsi" w:cs="Arial"/>
          <w:color w:val="1A2A37"/>
        </w:rPr>
        <w:t>Harwich Recreation Department and Commission</w:t>
      </w:r>
      <w:r>
        <w:rPr>
          <w:rFonts w:asciiTheme="minorHAnsi" w:hAnsiTheme="minorHAnsi" w:cs="Arial"/>
          <w:color w:val="1A2A37"/>
        </w:rPr>
        <w:t xml:space="preserve">, Harwich Recreation Director Eric Beebe, project manager. </w:t>
      </w:r>
    </w:p>
    <w:p w:rsidR="00E807B3" w:rsidRDefault="00E807B3" w:rsidP="00E807B3">
      <w:pPr>
        <w:spacing w:after="0" w:line="240" w:lineRule="auto"/>
        <w:rPr>
          <w:rFonts w:asciiTheme="minorHAnsi" w:hAnsiTheme="minorHAnsi" w:cs="Arial"/>
          <w:color w:val="1A2A37"/>
        </w:rPr>
      </w:pPr>
      <w:r>
        <w:rPr>
          <w:rFonts w:asciiTheme="minorHAnsi" w:hAnsiTheme="minorHAnsi" w:cs="Arial"/>
          <w:color w:val="1A2A37"/>
        </w:rPr>
        <w:t>Eric Beebe presenter:</w:t>
      </w:r>
    </w:p>
    <w:p w:rsidR="00E807B3" w:rsidRDefault="00E807B3" w:rsidP="00E807B3">
      <w:pPr>
        <w:spacing w:after="0" w:line="240" w:lineRule="auto"/>
        <w:ind w:firstLine="720"/>
        <w:rPr>
          <w:rFonts w:asciiTheme="minorHAnsi" w:hAnsiTheme="minorHAnsi" w:cs="Arial"/>
          <w:color w:val="1A2A37"/>
        </w:rPr>
      </w:pPr>
      <w:r>
        <w:rPr>
          <w:rFonts w:asciiTheme="minorHAnsi" w:hAnsiTheme="minorHAnsi" w:cs="Arial"/>
          <w:color w:val="1A2A37"/>
        </w:rPr>
        <w:t xml:space="preserve">Update on past </w:t>
      </w:r>
      <w:r w:rsidR="00D864DB">
        <w:rPr>
          <w:rFonts w:asciiTheme="minorHAnsi" w:hAnsiTheme="minorHAnsi" w:cs="Arial"/>
          <w:color w:val="1A2A37"/>
        </w:rPr>
        <w:t xml:space="preserve">the </w:t>
      </w:r>
      <w:r>
        <w:rPr>
          <w:rFonts w:asciiTheme="minorHAnsi" w:hAnsiTheme="minorHAnsi" w:cs="Arial"/>
          <w:color w:val="1A2A37"/>
        </w:rPr>
        <w:t>White</w:t>
      </w:r>
      <w:r w:rsidR="00D864DB">
        <w:rPr>
          <w:rFonts w:asciiTheme="minorHAnsi" w:hAnsiTheme="minorHAnsi" w:cs="Arial"/>
          <w:color w:val="1A2A37"/>
        </w:rPr>
        <w:t>house</w:t>
      </w:r>
      <w:r>
        <w:rPr>
          <w:rFonts w:asciiTheme="minorHAnsi" w:hAnsiTheme="minorHAnsi" w:cs="Arial"/>
          <w:color w:val="1A2A37"/>
        </w:rPr>
        <w:t xml:space="preserve"> Field project:  The new fence will go in next month.  </w:t>
      </w:r>
    </w:p>
    <w:p w:rsidR="00E807B3" w:rsidRDefault="00C10C3A" w:rsidP="00C10C3A">
      <w:pPr>
        <w:spacing w:after="0" w:line="240" w:lineRule="auto"/>
        <w:ind w:firstLine="720"/>
        <w:rPr>
          <w:rFonts w:asciiTheme="minorHAnsi" w:hAnsiTheme="minorHAnsi" w:cs="Arial"/>
          <w:color w:val="1A2A37"/>
        </w:rPr>
      </w:pPr>
      <w:r>
        <w:rPr>
          <w:rFonts w:asciiTheme="minorHAnsi" w:hAnsiTheme="minorHAnsi" w:cs="Arial"/>
          <w:color w:val="1A2A37"/>
        </w:rPr>
        <w:t>Irrigation</w:t>
      </w:r>
      <w:r w:rsidR="00E807B3">
        <w:rPr>
          <w:rFonts w:asciiTheme="minorHAnsi" w:hAnsiTheme="minorHAnsi" w:cs="Arial"/>
          <w:color w:val="1A2A37"/>
        </w:rPr>
        <w:t xml:space="preserve"> is to preserve and upkeep the f</w:t>
      </w:r>
      <w:r>
        <w:rPr>
          <w:rFonts w:asciiTheme="minorHAnsi" w:hAnsiTheme="minorHAnsi" w:cs="Arial"/>
          <w:color w:val="1A2A37"/>
        </w:rPr>
        <w:t xml:space="preserve">ield. </w:t>
      </w:r>
      <w:r w:rsidR="00E807B3">
        <w:rPr>
          <w:rFonts w:asciiTheme="minorHAnsi" w:hAnsiTheme="minorHAnsi" w:cs="Arial"/>
          <w:color w:val="1A2A37"/>
        </w:rPr>
        <w:t xml:space="preserve">  It is one the best </w:t>
      </w:r>
      <w:r>
        <w:rPr>
          <w:rFonts w:asciiTheme="minorHAnsi" w:hAnsiTheme="minorHAnsi" w:cs="Arial"/>
          <w:color w:val="1A2A37"/>
        </w:rPr>
        <w:t>amateur</w:t>
      </w:r>
      <w:r w:rsidR="00E807B3">
        <w:rPr>
          <w:rFonts w:asciiTheme="minorHAnsi" w:hAnsiTheme="minorHAnsi" w:cs="Arial"/>
          <w:color w:val="1A2A37"/>
        </w:rPr>
        <w:t xml:space="preserve"> fields</w:t>
      </w:r>
      <w:r w:rsidR="00D864DB">
        <w:rPr>
          <w:rFonts w:asciiTheme="minorHAnsi" w:hAnsiTheme="minorHAnsi" w:cs="Arial"/>
          <w:color w:val="1A2A37"/>
        </w:rPr>
        <w:t xml:space="preserve"> around</w:t>
      </w:r>
      <w:r w:rsidR="00E807B3">
        <w:rPr>
          <w:rFonts w:asciiTheme="minorHAnsi" w:hAnsiTheme="minorHAnsi" w:cs="Arial"/>
          <w:color w:val="1A2A37"/>
        </w:rPr>
        <w:t>.  The current s</w:t>
      </w:r>
      <w:r w:rsidR="00D864DB">
        <w:rPr>
          <w:rFonts w:asciiTheme="minorHAnsi" w:hAnsiTheme="minorHAnsi" w:cs="Arial"/>
          <w:color w:val="1A2A37"/>
        </w:rPr>
        <w:t>ystem is 20 years old.  The town’s</w:t>
      </w:r>
      <w:r w:rsidR="00E807B3">
        <w:rPr>
          <w:rFonts w:asciiTheme="minorHAnsi" w:hAnsiTheme="minorHAnsi" w:cs="Arial"/>
          <w:color w:val="1A2A37"/>
        </w:rPr>
        <w:t xml:space="preserve"> highway department </w:t>
      </w:r>
      <w:r w:rsidR="00182D1B">
        <w:rPr>
          <w:rFonts w:asciiTheme="minorHAnsi" w:hAnsiTheme="minorHAnsi" w:cs="Arial"/>
          <w:color w:val="1A2A37"/>
        </w:rPr>
        <w:t>maintains</w:t>
      </w:r>
      <w:r w:rsidR="00E807B3">
        <w:rPr>
          <w:rFonts w:asciiTheme="minorHAnsi" w:hAnsiTheme="minorHAnsi" w:cs="Arial"/>
          <w:color w:val="1A2A37"/>
        </w:rPr>
        <w:t xml:space="preserve"> it</w:t>
      </w:r>
      <w:r w:rsidR="00D864DB">
        <w:rPr>
          <w:rFonts w:asciiTheme="minorHAnsi" w:hAnsiTheme="minorHAnsi" w:cs="Arial"/>
          <w:color w:val="1A2A37"/>
        </w:rPr>
        <w:t>. Their</w:t>
      </w:r>
      <w:r w:rsidR="00E807B3">
        <w:rPr>
          <w:rFonts w:asciiTheme="minorHAnsi" w:hAnsiTheme="minorHAnsi" w:cs="Arial"/>
          <w:color w:val="1A2A37"/>
        </w:rPr>
        <w:t xml:space="preserve"> irrigation expert has done patchwork job</w:t>
      </w:r>
      <w:r>
        <w:rPr>
          <w:rFonts w:asciiTheme="minorHAnsi" w:hAnsiTheme="minorHAnsi" w:cs="Arial"/>
          <w:color w:val="1A2A37"/>
        </w:rPr>
        <w:t>s</w:t>
      </w:r>
      <w:r w:rsidR="00E807B3">
        <w:rPr>
          <w:rFonts w:asciiTheme="minorHAnsi" w:hAnsiTheme="minorHAnsi" w:cs="Arial"/>
          <w:color w:val="1A2A37"/>
        </w:rPr>
        <w:t xml:space="preserve"> to keep it going, but it is beyond that now and needs to be replaced.  It is leaking water and increasing the water bills.  They will hire an irrigation company to do the job correctly.</w:t>
      </w:r>
    </w:p>
    <w:p w:rsidR="00C10C3A" w:rsidRDefault="00C10C3A" w:rsidP="00C10C3A">
      <w:pPr>
        <w:spacing w:after="0" w:line="240" w:lineRule="auto"/>
        <w:rPr>
          <w:rFonts w:asciiTheme="minorHAnsi" w:hAnsiTheme="minorHAnsi" w:cs="Arial"/>
          <w:color w:val="1A2A37"/>
        </w:rPr>
      </w:pPr>
      <w:r>
        <w:rPr>
          <w:rFonts w:asciiTheme="minorHAnsi" w:hAnsiTheme="minorHAnsi" w:cs="Arial"/>
          <w:color w:val="1A2A37"/>
        </w:rPr>
        <w:t>Committee questions:</w:t>
      </w:r>
    </w:p>
    <w:p w:rsidR="00C10C3A" w:rsidRDefault="00C10C3A" w:rsidP="00C10C3A">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With the cost of water, did any one look at putting in a well?  </w:t>
      </w:r>
    </w:p>
    <w:p w:rsidR="00C10C3A" w:rsidRDefault="00C10C3A" w:rsidP="00C10C3A">
      <w:pPr>
        <w:spacing w:after="0" w:line="240" w:lineRule="auto"/>
        <w:rPr>
          <w:rFonts w:asciiTheme="minorHAnsi" w:hAnsiTheme="minorHAnsi" w:cs="Arial"/>
          <w:color w:val="1A2A37"/>
        </w:rPr>
      </w:pPr>
      <w:r>
        <w:rPr>
          <w:rFonts w:asciiTheme="minorHAnsi" w:hAnsiTheme="minorHAnsi" w:cs="Arial"/>
          <w:color w:val="1A2A37"/>
        </w:rPr>
        <w:t>Response: Yes, but since the problem is with the sprinkler leads, etc., the water use</w:t>
      </w:r>
      <w:r w:rsidR="00D864DB">
        <w:rPr>
          <w:rFonts w:asciiTheme="minorHAnsi" w:hAnsiTheme="minorHAnsi" w:cs="Arial"/>
          <w:color w:val="1A2A37"/>
        </w:rPr>
        <w:t xml:space="preserve"> is</w:t>
      </w:r>
      <w:r>
        <w:rPr>
          <w:rFonts w:asciiTheme="minorHAnsi" w:hAnsiTheme="minorHAnsi" w:cs="Arial"/>
          <w:color w:val="1A2A37"/>
        </w:rPr>
        <w:t xml:space="preserve"> skyrocket</w:t>
      </w:r>
      <w:r w:rsidR="00D864DB">
        <w:rPr>
          <w:rFonts w:asciiTheme="minorHAnsi" w:hAnsiTheme="minorHAnsi" w:cs="Arial"/>
          <w:color w:val="1A2A37"/>
        </w:rPr>
        <w:t>ing</w:t>
      </w:r>
      <w:r>
        <w:rPr>
          <w:rFonts w:asciiTheme="minorHAnsi" w:hAnsiTheme="minorHAnsi" w:cs="Arial"/>
          <w:color w:val="1A2A37"/>
        </w:rPr>
        <w:t>, tripling costs.</w:t>
      </w:r>
    </w:p>
    <w:p w:rsidR="00C10C3A" w:rsidRDefault="00C10C3A" w:rsidP="00C10C3A">
      <w:pPr>
        <w:spacing w:after="0" w:line="240" w:lineRule="auto"/>
        <w:rPr>
          <w:rFonts w:asciiTheme="minorHAnsi" w:hAnsiTheme="minorHAnsi" w:cs="Arial"/>
          <w:color w:val="1A2A37"/>
        </w:rPr>
      </w:pPr>
      <w:r>
        <w:rPr>
          <w:rFonts w:asciiTheme="minorHAnsi" w:hAnsiTheme="minorHAnsi" w:cs="Arial"/>
          <w:color w:val="1A2A37"/>
        </w:rPr>
        <w:t>The Harw</w:t>
      </w:r>
      <w:r w:rsidR="00D864DB">
        <w:rPr>
          <w:rFonts w:asciiTheme="minorHAnsi" w:hAnsiTheme="minorHAnsi" w:cs="Arial"/>
          <w:color w:val="1A2A37"/>
        </w:rPr>
        <w:t>ich Mariners contribute to field’s</w:t>
      </w:r>
      <w:r>
        <w:rPr>
          <w:rFonts w:asciiTheme="minorHAnsi" w:hAnsiTheme="minorHAnsi" w:cs="Arial"/>
          <w:color w:val="1A2A37"/>
        </w:rPr>
        <w:t xml:space="preserve"> costs.  Next year the</w:t>
      </w:r>
      <w:r w:rsidR="00D864DB">
        <w:rPr>
          <w:rFonts w:asciiTheme="minorHAnsi" w:hAnsiTheme="minorHAnsi" w:cs="Arial"/>
          <w:color w:val="1A2A37"/>
        </w:rPr>
        <w:t xml:space="preserve"> Mariners</w:t>
      </w:r>
      <w:r>
        <w:rPr>
          <w:rFonts w:asciiTheme="minorHAnsi" w:hAnsiTheme="minorHAnsi" w:cs="Arial"/>
          <w:color w:val="1A2A37"/>
        </w:rPr>
        <w:t xml:space="preserve"> will be gifting a new re</w:t>
      </w:r>
      <w:r w:rsidR="009A4B98">
        <w:rPr>
          <w:rFonts w:asciiTheme="minorHAnsi" w:hAnsiTheme="minorHAnsi" w:cs="Arial"/>
          <w:color w:val="1A2A37"/>
        </w:rPr>
        <w:t>stroom facility to the town.  Director</w:t>
      </w:r>
      <w:r>
        <w:rPr>
          <w:rFonts w:asciiTheme="minorHAnsi" w:hAnsiTheme="minorHAnsi" w:cs="Arial"/>
          <w:color w:val="1A2A37"/>
        </w:rPr>
        <w:t xml:space="preserve"> Beebe will need to get back to this committee with the cost of the system vs. water cost.  Because of the leaks it was hard to keep up with the watering.  If not properly done, the field is going to degrade.  The new system will have rain sensors in addition to timers.</w:t>
      </w:r>
    </w:p>
    <w:p w:rsidR="00C10C3A" w:rsidRDefault="00C10C3A" w:rsidP="00C10C3A">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Source of water still questioned.  </w:t>
      </w:r>
    </w:p>
    <w:p w:rsidR="00C10C3A" w:rsidRDefault="00C10C3A" w:rsidP="00C10C3A">
      <w:pPr>
        <w:spacing w:after="0" w:line="240" w:lineRule="auto"/>
        <w:rPr>
          <w:rFonts w:asciiTheme="minorHAnsi" w:hAnsiTheme="minorHAnsi" w:cs="Arial"/>
          <w:color w:val="1A2A37"/>
        </w:rPr>
      </w:pPr>
    </w:p>
    <w:p w:rsidR="00C10C3A" w:rsidRDefault="0058002C" w:rsidP="00C10C3A">
      <w:pPr>
        <w:spacing w:after="0" w:line="240" w:lineRule="auto"/>
        <w:rPr>
          <w:rFonts w:asciiTheme="minorHAnsi" w:hAnsiTheme="minorHAnsi" w:cs="Arial"/>
          <w:color w:val="1A2A37"/>
        </w:rPr>
      </w:pPr>
      <w:r>
        <w:rPr>
          <w:rFonts w:asciiTheme="minorHAnsi" w:hAnsiTheme="minorHAnsi" w:cs="Arial"/>
          <w:color w:val="1A2A37"/>
        </w:rPr>
        <w:t xml:space="preserve"># R4 </w:t>
      </w:r>
      <w:r w:rsidRPr="00150926">
        <w:rPr>
          <w:rFonts w:asciiTheme="minorHAnsi" w:hAnsiTheme="minorHAnsi" w:cs="Arial"/>
          <w:color w:val="1A2A37"/>
        </w:rPr>
        <w:t>Veterans Memorial Field Track Fit</w:t>
      </w:r>
      <w:r>
        <w:rPr>
          <w:rFonts w:asciiTheme="minorHAnsi" w:hAnsiTheme="minorHAnsi" w:cs="Arial"/>
          <w:color w:val="1A2A37"/>
        </w:rPr>
        <w:t xml:space="preserve"> </w:t>
      </w:r>
      <w:r w:rsidR="00C10C3A">
        <w:rPr>
          <w:rFonts w:asciiTheme="minorHAnsi" w:hAnsiTheme="minorHAnsi" w:cs="Arial"/>
          <w:color w:val="1A2A37"/>
        </w:rPr>
        <w:t xml:space="preserve">submitted by </w:t>
      </w:r>
      <w:r w:rsidR="00C10C3A" w:rsidRPr="00150926">
        <w:rPr>
          <w:rFonts w:asciiTheme="minorHAnsi" w:hAnsiTheme="minorHAnsi" w:cs="Arial"/>
          <w:color w:val="1A2A37"/>
        </w:rPr>
        <w:t>Harwich Recreation Department and Commission</w:t>
      </w:r>
      <w:r w:rsidR="00C10C3A">
        <w:rPr>
          <w:rFonts w:asciiTheme="minorHAnsi" w:hAnsiTheme="minorHAnsi" w:cs="Arial"/>
          <w:color w:val="1A2A37"/>
        </w:rPr>
        <w:t>, Harwich Recreation Director Eric Beebe, project manager.</w:t>
      </w:r>
    </w:p>
    <w:p w:rsidR="00C10C3A" w:rsidRDefault="00C10C3A" w:rsidP="00C10C3A">
      <w:pPr>
        <w:spacing w:after="0" w:line="240" w:lineRule="auto"/>
        <w:rPr>
          <w:rFonts w:asciiTheme="minorHAnsi" w:hAnsiTheme="minorHAnsi" w:cs="Arial"/>
          <w:color w:val="1A2A37"/>
        </w:rPr>
      </w:pPr>
      <w:r>
        <w:rPr>
          <w:rFonts w:asciiTheme="minorHAnsi" w:hAnsiTheme="minorHAnsi" w:cs="Arial"/>
          <w:color w:val="1A2A37"/>
        </w:rPr>
        <w:t>Eric Beebe presenter:</w:t>
      </w:r>
    </w:p>
    <w:p w:rsidR="0058002C" w:rsidRDefault="0058002C" w:rsidP="00C10C3A">
      <w:pPr>
        <w:spacing w:after="0" w:line="240" w:lineRule="auto"/>
        <w:rPr>
          <w:rFonts w:asciiTheme="minorHAnsi" w:hAnsiTheme="minorHAnsi" w:cs="Arial"/>
          <w:color w:val="1A2A37"/>
        </w:rPr>
      </w:pPr>
      <w:r>
        <w:rPr>
          <w:rFonts w:asciiTheme="minorHAnsi" w:hAnsiTheme="minorHAnsi" w:cs="Arial"/>
          <w:color w:val="1A2A37"/>
        </w:rPr>
        <w:tab/>
        <w:t xml:space="preserve">The </w:t>
      </w:r>
      <w:r w:rsidRPr="00150926">
        <w:rPr>
          <w:rFonts w:asciiTheme="minorHAnsi" w:hAnsiTheme="minorHAnsi" w:cs="Arial"/>
          <w:color w:val="1A2A37"/>
        </w:rPr>
        <w:t>Track Fit</w:t>
      </w:r>
      <w:r>
        <w:rPr>
          <w:rFonts w:asciiTheme="minorHAnsi" w:hAnsiTheme="minorHAnsi" w:cs="Arial"/>
          <w:color w:val="1A2A37"/>
        </w:rPr>
        <w:t xml:space="preserve"> stations would be</w:t>
      </w:r>
      <w:r w:rsidR="00D864DB">
        <w:rPr>
          <w:rFonts w:asciiTheme="minorHAnsi" w:hAnsiTheme="minorHAnsi" w:cs="Arial"/>
          <w:color w:val="1A2A37"/>
        </w:rPr>
        <w:t xml:space="preserve"> at</w:t>
      </w:r>
      <w:r>
        <w:rPr>
          <w:rFonts w:asciiTheme="minorHAnsi" w:hAnsiTheme="minorHAnsi" w:cs="Arial"/>
          <w:color w:val="1A2A37"/>
        </w:rPr>
        <w:t xml:space="preserve"> </w:t>
      </w:r>
      <w:r w:rsidRPr="00150926">
        <w:rPr>
          <w:rFonts w:asciiTheme="minorHAnsi" w:hAnsiTheme="minorHAnsi" w:cs="Arial"/>
          <w:color w:val="1A2A37"/>
        </w:rPr>
        <w:t>Veterans Memorial</w:t>
      </w:r>
      <w:r>
        <w:rPr>
          <w:rFonts w:asciiTheme="minorHAnsi" w:hAnsiTheme="minorHAnsi" w:cs="Arial"/>
          <w:color w:val="1A2A37"/>
        </w:rPr>
        <w:t xml:space="preserve"> Field, which is behind the Community Center, a highly active park area, and a natural fit.</w:t>
      </w:r>
    </w:p>
    <w:p w:rsidR="0058002C" w:rsidRDefault="0058002C" w:rsidP="00C10C3A">
      <w:pPr>
        <w:spacing w:after="0" w:line="240" w:lineRule="auto"/>
        <w:rPr>
          <w:rFonts w:asciiTheme="minorHAnsi" w:hAnsiTheme="minorHAnsi" w:cs="Arial"/>
          <w:color w:val="1A2A37"/>
        </w:rPr>
      </w:pPr>
      <w:r>
        <w:rPr>
          <w:rFonts w:asciiTheme="minorHAnsi" w:hAnsiTheme="minorHAnsi" w:cs="Arial"/>
          <w:color w:val="1A2A37"/>
        </w:rPr>
        <w:t>Committee questions:</w:t>
      </w:r>
    </w:p>
    <w:p w:rsidR="0058002C" w:rsidRDefault="0058002C" w:rsidP="0058002C">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How </w:t>
      </w:r>
      <w:r w:rsidR="00D864DB">
        <w:rPr>
          <w:rFonts w:asciiTheme="minorHAnsi" w:hAnsiTheme="minorHAnsi" w:cs="Arial"/>
          <w:color w:val="1A2A37"/>
        </w:rPr>
        <w:t xml:space="preserve">does this project </w:t>
      </w:r>
      <w:r>
        <w:rPr>
          <w:rFonts w:asciiTheme="minorHAnsi" w:hAnsiTheme="minorHAnsi" w:cs="Arial"/>
          <w:color w:val="1A2A37"/>
        </w:rPr>
        <w:t>fit the ACT’s allowances for recreation?</w:t>
      </w:r>
    </w:p>
    <w:p w:rsidR="0058002C" w:rsidRDefault="0058002C" w:rsidP="0058002C">
      <w:pPr>
        <w:spacing w:after="0" w:line="240" w:lineRule="auto"/>
        <w:rPr>
          <w:rFonts w:asciiTheme="minorHAnsi" w:hAnsiTheme="minorHAnsi" w:cs="Arial"/>
          <w:color w:val="1A2A37"/>
        </w:rPr>
      </w:pPr>
      <w:r>
        <w:rPr>
          <w:rFonts w:asciiTheme="minorHAnsi" w:hAnsiTheme="minorHAnsi" w:cs="Arial"/>
          <w:color w:val="1A2A37"/>
        </w:rPr>
        <w:t>Response: Recreation Dept. plans to have fitness programs and to have more recreational amenities at this field park.</w:t>
      </w:r>
    </w:p>
    <w:p w:rsidR="0058002C" w:rsidRDefault="0058002C" w:rsidP="0058002C">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 xml:space="preserve"> Location of stations?</w:t>
      </w:r>
      <w:r w:rsidRPr="0058002C">
        <w:rPr>
          <w:rFonts w:asciiTheme="minorHAnsi" w:hAnsiTheme="minorHAnsi" w:cs="Arial"/>
          <w:color w:val="1A2A37"/>
        </w:rPr>
        <w:t xml:space="preserve">  </w:t>
      </w:r>
    </w:p>
    <w:p w:rsidR="007E3D27" w:rsidRDefault="0058002C" w:rsidP="0058002C">
      <w:pPr>
        <w:spacing w:after="0" w:line="240" w:lineRule="auto"/>
        <w:rPr>
          <w:rFonts w:asciiTheme="minorHAnsi" w:hAnsiTheme="minorHAnsi" w:cs="Arial"/>
          <w:color w:val="1A2A37"/>
        </w:rPr>
      </w:pPr>
      <w:r>
        <w:rPr>
          <w:rFonts w:asciiTheme="minorHAnsi" w:hAnsiTheme="minorHAnsi" w:cs="Arial"/>
          <w:color w:val="1A2A37"/>
        </w:rPr>
        <w:t>Response:  The stations will be around the track a</w:t>
      </w:r>
      <w:r w:rsidR="007E3D27">
        <w:rPr>
          <w:rFonts w:asciiTheme="minorHAnsi" w:hAnsiTheme="minorHAnsi" w:cs="Arial"/>
          <w:color w:val="1A2A37"/>
        </w:rPr>
        <w:t xml:space="preserve">t a </w:t>
      </w:r>
      <w:r>
        <w:rPr>
          <w:rFonts w:asciiTheme="minorHAnsi" w:hAnsiTheme="minorHAnsi" w:cs="Arial"/>
          <w:color w:val="1A2A37"/>
        </w:rPr>
        <w:t>little less than .4 of a mile apart</w:t>
      </w:r>
      <w:r w:rsidR="00D864DB">
        <w:rPr>
          <w:rFonts w:asciiTheme="minorHAnsi" w:hAnsiTheme="minorHAnsi" w:cs="Arial"/>
          <w:color w:val="1A2A37"/>
        </w:rPr>
        <w:t>;</w:t>
      </w:r>
      <w:r>
        <w:rPr>
          <w:rFonts w:asciiTheme="minorHAnsi" w:hAnsiTheme="minorHAnsi" w:cs="Arial"/>
          <w:color w:val="1A2A37"/>
        </w:rPr>
        <w:t xml:space="preserve"> a little short of desired distances apart.</w:t>
      </w:r>
      <w:r w:rsidR="007E3D27">
        <w:rPr>
          <w:rFonts w:asciiTheme="minorHAnsi" w:hAnsiTheme="minorHAnsi" w:cs="Arial"/>
          <w:color w:val="1A2A37"/>
        </w:rPr>
        <w:t xml:space="preserve">  </w:t>
      </w:r>
      <w:r w:rsidR="00182D1B">
        <w:rPr>
          <w:rFonts w:asciiTheme="minorHAnsi" w:hAnsiTheme="minorHAnsi" w:cs="Arial"/>
          <w:color w:val="1A2A37"/>
        </w:rPr>
        <w:t>They will be strategically</w:t>
      </w:r>
      <w:r w:rsidR="007E3D27">
        <w:rPr>
          <w:rFonts w:asciiTheme="minorHAnsi" w:hAnsiTheme="minorHAnsi" w:cs="Arial"/>
          <w:color w:val="1A2A37"/>
        </w:rPr>
        <w:t xml:space="preserve"> placed; outside the track there is room.</w:t>
      </w:r>
    </w:p>
    <w:p w:rsidR="007E3D27" w:rsidRDefault="00182D1B" w:rsidP="007E3D27">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Maintenance</w:t>
      </w:r>
      <w:r w:rsidR="007E3D27">
        <w:rPr>
          <w:rFonts w:asciiTheme="minorHAnsi" w:hAnsiTheme="minorHAnsi" w:cs="Arial"/>
          <w:color w:val="1A2A37"/>
        </w:rPr>
        <w:t>?</w:t>
      </w:r>
    </w:p>
    <w:p w:rsidR="0058002C" w:rsidRPr="007E3D27" w:rsidRDefault="007E3D27" w:rsidP="007E3D27">
      <w:pPr>
        <w:spacing w:after="0" w:line="240" w:lineRule="auto"/>
        <w:rPr>
          <w:rFonts w:asciiTheme="minorHAnsi" w:hAnsiTheme="minorHAnsi" w:cs="Arial"/>
          <w:color w:val="1A2A37"/>
        </w:rPr>
      </w:pPr>
      <w:r>
        <w:rPr>
          <w:rFonts w:asciiTheme="minorHAnsi" w:hAnsiTheme="minorHAnsi" w:cs="Arial"/>
          <w:color w:val="1A2A37"/>
        </w:rPr>
        <w:t xml:space="preserve">Response: </w:t>
      </w:r>
      <w:r w:rsidRPr="007E3D27">
        <w:rPr>
          <w:rFonts w:asciiTheme="minorHAnsi" w:hAnsiTheme="minorHAnsi" w:cs="Arial"/>
          <w:color w:val="1A2A37"/>
        </w:rPr>
        <w:t xml:space="preserve">Each station will be </w:t>
      </w:r>
      <w:r w:rsidR="00D864DB">
        <w:rPr>
          <w:rFonts w:asciiTheme="minorHAnsi" w:hAnsiTheme="minorHAnsi" w:cs="Arial"/>
          <w:color w:val="1A2A37"/>
        </w:rPr>
        <w:t xml:space="preserve">on </w:t>
      </w:r>
      <w:r w:rsidRPr="007E3D27">
        <w:rPr>
          <w:rFonts w:asciiTheme="minorHAnsi" w:hAnsiTheme="minorHAnsi" w:cs="Arial"/>
          <w:color w:val="1A2A37"/>
        </w:rPr>
        <w:t>a shell type of base with edging.</w:t>
      </w:r>
    </w:p>
    <w:p w:rsidR="007E3D27" w:rsidRDefault="007E3D27" w:rsidP="007E3D27">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Signage?</w:t>
      </w:r>
    </w:p>
    <w:p w:rsidR="00C10C3A" w:rsidRDefault="007E3D27" w:rsidP="00C10C3A">
      <w:pPr>
        <w:spacing w:after="0" w:line="240" w:lineRule="auto"/>
        <w:rPr>
          <w:rFonts w:asciiTheme="minorHAnsi" w:hAnsiTheme="minorHAnsi" w:cs="Arial"/>
          <w:color w:val="1A2A37"/>
        </w:rPr>
      </w:pPr>
      <w:r>
        <w:rPr>
          <w:rFonts w:asciiTheme="minorHAnsi" w:hAnsiTheme="minorHAnsi" w:cs="Arial"/>
          <w:color w:val="1A2A37"/>
        </w:rPr>
        <w:t xml:space="preserve">Response:  There is a big sign at the </w:t>
      </w:r>
      <w:r w:rsidRPr="00150926">
        <w:rPr>
          <w:rFonts w:asciiTheme="minorHAnsi" w:hAnsiTheme="minorHAnsi" w:cs="Arial"/>
          <w:color w:val="1A2A37"/>
        </w:rPr>
        <w:t>Veterans Memorial Field</w:t>
      </w:r>
      <w:r>
        <w:rPr>
          <w:rFonts w:asciiTheme="minorHAnsi" w:hAnsiTheme="minorHAnsi" w:cs="Arial"/>
          <w:color w:val="1A2A37"/>
        </w:rPr>
        <w:t xml:space="preserve"> and one at Brooks Park saying CPC funds were used.</w:t>
      </w:r>
    </w:p>
    <w:p w:rsidR="007E3D27" w:rsidRDefault="00182D1B" w:rsidP="007E3D27">
      <w:pPr>
        <w:pStyle w:val="ListParagraph"/>
        <w:numPr>
          <w:ilvl w:val="0"/>
          <w:numId w:val="22"/>
        </w:numPr>
        <w:spacing w:after="0" w:line="240" w:lineRule="auto"/>
        <w:rPr>
          <w:rFonts w:asciiTheme="minorHAnsi" w:hAnsiTheme="minorHAnsi" w:cs="Arial"/>
          <w:color w:val="1A2A37"/>
        </w:rPr>
      </w:pPr>
      <w:r>
        <w:rPr>
          <w:rFonts w:asciiTheme="minorHAnsi" w:hAnsiTheme="minorHAnsi" w:cs="Arial"/>
          <w:color w:val="1A2A37"/>
        </w:rPr>
        <w:t>I</w:t>
      </w:r>
      <w:r w:rsidR="007E3D27">
        <w:rPr>
          <w:rFonts w:asciiTheme="minorHAnsi" w:hAnsiTheme="minorHAnsi" w:cs="Arial"/>
          <w:color w:val="1A2A37"/>
        </w:rPr>
        <w:t>mpact</w:t>
      </w:r>
      <w:r>
        <w:rPr>
          <w:rFonts w:asciiTheme="minorHAnsi" w:hAnsiTheme="minorHAnsi" w:cs="Arial"/>
          <w:color w:val="1A2A37"/>
        </w:rPr>
        <w:t xml:space="preserve"> on abutters</w:t>
      </w:r>
      <w:r w:rsidR="007E3D27">
        <w:rPr>
          <w:rFonts w:asciiTheme="minorHAnsi" w:hAnsiTheme="minorHAnsi" w:cs="Arial"/>
          <w:color w:val="1A2A37"/>
        </w:rPr>
        <w:t>?</w:t>
      </w:r>
    </w:p>
    <w:p w:rsidR="007E3D27" w:rsidRPr="007E3D27" w:rsidRDefault="007E3D27" w:rsidP="007E3D27">
      <w:pPr>
        <w:spacing w:after="0" w:line="240" w:lineRule="auto"/>
        <w:rPr>
          <w:rFonts w:asciiTheme="minorHAnsi" w:hAnsiTheme="minorHAnsi" w:cs="Arial"/>
          <w:color w:val="1A2A37"/>
        </w:rPr>
      </w:pPr>
      <w:r>
        <w:rPr>
          <w:rFonts w:asciiTheme="minorHAnsi" w:hAnsiTheme="minorHAnsi" w:cs="Arial"/>
          <w:color w:val="1A2A37"/>
        </w:rPr>
        <w:t>Response:  No; no additional noise or clearing needed.</w:t>
      </w:r>
    </w:p>
    <w:p w:rsidR="00544F2E" w:rsidRPr="006B41A6" w:rsidRDefault="00544F2E" w:rsidP="006B41A6">
      <w:pPr>
        <w:spacing w:after="0" w:line="240" w:lineRule="auto"/>
        <w:rPr>
          <w:rFonts w:asciiTheme="minorHAnsi" w:hAnsiTheme="minorHAnsi" w:cs="Arial"/>
          <w:color w:val="1A2A37"/>
        </w:rPr>
      </w:pPr>
    </w:p>
    <w:p w:rsidR="00182D1B" w:rsidRPr="00AC347E" w:rsidRDefault="00182D1B" w:rsidP="00182D1B">
      <w:pPr>
        <w:spacing w:after="0" w:line="240" w:lineRule="auto"/>
        <w:rPr>
          <w:b/>
          <w:u w:val="single"/>
        </w:rPr>
      </w:pPr>
      <w:r w:rsidRPr="00AC347E">
        <w:rPr>
          <w:b/>
          <w:u w:val="single"/>
        </w:rPr>
        <w:t>Old Business</w:t>
      </w:r>
    </w:p>
    <w:p w:rsidR="00182D1B" w:rsidRPr="00030D83" w:rsidRDefault="00182D1B" w:rsidP="00030D83">
      <w:pPr>
        <w:pStyle w:val="ListParagraph"/>
        <w:numPr>
          <w:ilvl w:val="0"/>
          <w:numId w:val="7"/>
        </w:numPr>
        <w:spacing w:after="0" w:line="240" w:lineRule="auto"/>
        <w:rPr>
          <w:rFonts w:asciiTheme="minorHAnsi" w:hAnsiTheme="minorHAnsi" w:cs="Arial"/>
          <w:color w:val="1A2A37"/>
        </w:rPr>
      </w:pPr>
      <w:r w:rsidRPr="00030D83">
        <w:rPr>
          <w:rFonts w:asciiTheme="minorHAnsi" w:hAnsiTheme="minorHAnsi" w:cs="Arial"/>
          <w:color w:val="1A2A37"/>
        </w:rPr>
        <w:t>Update on town financial records:</w:t>
      </w:r>
    </w:p>
    <w:p w:rsidR="00182D1B" w:rsidRDefault="009A4B98" w:rsidP="009A4B98">
      <w:pPr>
        <w:spacing w:after="0" w:line="240" w:lineRule="auto"/>
        <w:rPr>
          <w:rFonts w:asciiTheme="minorHAnsi" w:hAnsiTheme="minorHAnsi" w:cs="Arial"/>
          <w:color w:val="1A2A37"/>
        </w:rPr>
      </w:pPr>
      <w:r>
        <w:rPr>
          <w:rFonts w:asciiTheme="minorHAnsi" w:hAnsiTheme="minorHAnsi" w:cs="Arial"/>
          <w:color w:val="1A2A37"/>
        </w:rPr>
        <w:t>The auditor did send Chair MacCready a recon</w:t>
      </w:r>
      <w:r w:rsidR="00182D1B">
        <w:rPr>
          <w:rFonts w:asciiTheme="minorHAnsi" w:hAnsiTheme="minorHAnsi" w:cs="Arial"/>
          <w:color w:val="1A2A37"/>
        </w:rPr>
        <w:t>ciliation</w:t>
      </w:r>
      <w:r>
        <w:rPr>
          <w:rFonts w:asciiTheme="minorHAnsi" w:hAnsiTheme="minorHAnsi" w:cs="Arial"/>
          <w:color w:val="1A2A37"/>
        </w:rPr>
        <w:t xml:space="preserve"> of the General Ledger.  Bob is still going through it.  The money that we have available for this year’s projects are the same.  The figures are still wrapped up with old articles from 2006-</w:t>
      </w:r>
      <w:r>
        <w:rPr>
          <w:rFonts w:asciiTheme="minorHAnsi" w:hAnsiTheme="minorHAnsi" w:cs="Arial"/>
          <w:color w:val="1A2A37"/>
        </w:rPr>
        <w:lastRenderedPageBreak/>
        <w:t>2013.  The numbers</w:t>
      </w:r>
      <w:r w:rsidR="00182D1B">
        <w:rPr>
          <w:rFonts w:asciiTheme="minorHAnsi" w:hAnsiTheme="minorHAnsi" w:cs="Arial"/>
          <w:color w:val="1A2A37"/>
        </w:rPr>
        <w:t xml:space="preserve"> are still confusing. Responding to Bob’s request, Mr. Gould would like to meet in the future.  There are three entries that need clarification.</w:t>
      </w:r>
    </w:p>
    <w:p w:rsidR="00E86D53" w:rsidRPr="009A4B98" w:rsidRDefault="00182D1B" w:rsidP="009A4B98">
      <w:pPr>
        <w:spacing w:after="0" w:line="240" w:lineRule="auto"/>
        <w:rPr>
          <w:rFonts w:asciiTheme="minorHAnsi" w:hAnsiTheme="minorHAnsi" w:cs="Arial"/>
          <w:color w:val="1A2A37"/>
        </w:rPr>
      </w:pPr>
      <w:r>
        <w:rPr>
          <w:rFonts w:asciiTheme="minorHAnsi" w:hAnsiTheme="minorHAnsi" w:cs="Arial"/>
          <w:color w:val="1A2A37"/>
        </w:rPr>
        <w:t xml:space="preserve"> </w:t>
      </w:r>
    </w:p>
    <w:p w:rsidR="00182D1B" w:rsidRDefault="00182D1B" w:rsidP="00182D1B">
      <w:pPr>
        <w:pStyle w:val="ListParagraph"/>
        <w:numPr>
          <w:ilvl w:val="0"/>
          <w:numId w:val="10"/>
        </w:numPr>
        <w:spacing w:after="0" w:line="240" w:lineRule="auto"/>
      </w:pPr>
      <w:r>
        <w:t>No new Community Preservation Plan (CPP) Updates.</w:t>
      </w:r>
    </w:p>
    <w:p w:rsidR="00182D1B" w:rsidRDefault="00182D1B" w:rsidP="00182D1B">
      <w:pPr>
        <w:spacing w:after="0" w:line="240" w:lineRule="auto"/>
      </w:pPr>
    </w:p>
    <w:p w:rsidR="00544F2E" w:rsidRDefault="00544F2E" w:rsidP="00544F2E">
      <w:pPr>
        <w:pStyle w:val="ListParagraph"/>
        <w:numPr>
          <w:ilvl w:val="0"/>
          <w:numId w:val="10"/>
        </w:numPr>
        <w:spacing w:after="0" w:line="240" w:lineRule="auto"/>
      </w:pPr>
      <w:r>
        <w:t xml:space="preserve">Vice Chair </w:t>
      </w:r>
      <w:r w:rsidR="00182D1B">
        <w:t xml:space="preserve">Kathy </w:t>
      </w:r>
      <w:r>
        <w:t xml:space="preserve">Green </w:t>
      </w:r>
      <w:r w:rsidR="00182D1B">
        <w:t xml:space="preserve">researched Historical Resource Projects CPA </w:t>
      </w:r>
      <w:r w:rsidR="00920020">
        <w:t>compliance</w:t>
      </w:r>
      <w:r w:rsidR="00182D1B">
        <w:t xml:space="preserve">.  She found a flowchart on this </w:t>
      </w:r>
    </w:p>
    <w:p w:rsidR="00182D1B" w:rsidRDefault="00182D1B" w:rsidP="00544F2E">
      <w:pPr>
        <w:spacing w:after="0" w:line="240" w:lineRule="auto"/>
      </w:pPr>
      <w:r>
        <w:t>subject.  She wi</w:t>
      </w:r>
      <w:r w:rsidR="00544F2E">
        <w:t xml:space="preserve">ll email </w:t>
      </w:r>
      <w:r w:rsidR="00920020">
        <w:t>the historical project</w:t>
      </w:r>
      <w:r>
        <w:t xml:space="preserve"> applicants and </w:t>
      </w:r>
      <w:r w:rsidR="00920020">
        <w:t xml:space="preserve">remind them to </w:t>
      </w:r>
      <w:r w:rsidR="00544F2E">
        <w:t xml:space="preserve">the </w:t>
      </w:r>
      <w:r w:rsidR="00920020">
        <w:t xml:space="preserve">importance of getting the Harwich Historical Commission support for their project.  </w:t>
      </w:r>
    </w:p>
    <w:p w:rsidR="00544F2E" w:rsidRDefault="00544F2E" w:rsidP="00182D1B">
      <w:pPr>
        <w:spacing w:after="0" w:line="240" w:lineRule="auto"/>
      </w:pPr>
    </w:p>
    <w:p w:rsidR="00544F2E" w:rsidRDefault="00920020" w:rsidP="00544F2E">
      <w:pPr>
        <w:pStyle w:val="ListParagraph"/>
        <w:numPr>
          <w:ilvl w:val="0"/>
          <w:numId w:val="24"/>
        </w:numPr>
        <w:spacing w:after="0" w:line="240" w:lineRule="auto"/>
      </w:pPr>
      <w:r>
        <w:t xml:space="preserve">An ACT’s view on an historical resource was discussed.  The general thought is a resource is a historical record; a </w:t>
      </w:r>
    </w:p>
    <w:p w:rsidR="00920020" w:rsidRDefault="00920020" w:rsidP="00544F2E">
      <w:pPr>
        <w:spacing w:after="0" w:line="240" w:lineRule="auto"/>
      </w:pPr>
      <w:r>
        <w:t>piece of paper, a book, etc. is a record.  Preserving the record is the preservati</w:t>
      </w:r>
      <w:r w:rsidR="00D864DB">
        <w:t xml:space="preserve">on.  But what changes </w:t>
      </w:r>
      <w:r>
        <w:t xml:space="preserve">the path is allowing public access.  We don’t know the boundaries of this added component.   </w:t>
      </w:r>
      <w:r w:rsidR="00F6319D">
        <w:t xml:space="preserve">The job of preserving the historical resource, like putting a record in an acid free folder, now is leading to digitized it and creating a back-up, and then providing public access via the internet.  </w:t>
      </w:r>
      <w:r w:rsidR="00E56F56">
        <w:t>There is accepted room for this.  But does preserving the resource mean putting the record on the internet?  It does allow public access, and those records are then searchable, but is that enough?  The current proposed application for the digitizing of newspapers was discussed</w:t>
      </w:r>
      <w:r w:rsidR="00F6319D">
        <w:t xml:space="preserve">.  </w:t>
      </w:r>
      <w:r w:rsidR="00E56F56">
        <w:t xml:space="preserve">Does this provide something for the community?  Does this stretch the </w:t>
      </w:r>
      <w:r w:rsidR="00544F2E">
        <w:t>boundaries</w:t>
      </w:r>
      <w:r w:rsidR="00E56F56">
        <w:t>?</w:t>
      </w:r>
      <w:r w:rsidR="00544F2E">
        <w:t xml:space="preserve">  The town’s historical projects are confusing; further information will be needed.</w:t>
      </w:r>
    </w:p>
    <w:p w:rsidR="00544F2E" w:rsidRDefault="00544F2E" w:rsidP="00182D1B">
      <w:pPr>
        <w:spacing w:after="0" w:line="240" w:lineRule="auto"/>
      </w:pPr>
    </w:p>
    <w:p w:rsidR="00544F2E" w:rsidRDefault="00544F2E" w:rsidP="00182D1B">
      <w:pPr>
        <w:spacing w:after="0" w:line="240" w:lineRule="auto"/>
      </w:pPr>
      <w:r>
        <w:t>Adjournment 7:45 PM.</w:t>
      </w:r>
    </w:p>
    <w:p w:rsidR="00053B4B" w:rsidRDefault="00053B4B" w:rsidP="00F02D68">
      <w:pPr>
        <w:spacing w:after="0" w:line="240" w:lineRule="auto"/>
        <w:rPr>
          <w:sz w:val="8"/>
          <w:szCs w:val="8"/>
        </w:rPr>
      </w:pPr>
    </w:p>
    <w:sectPr w:rsidR="00053B4B" w:rsidSect="006048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56" w:rsidRDefault="00E56F56" w:rsidP="009B2B20">
      <w:pPr>
        <w:spacing w:after="0" w:line="240" w:lineRule="auto"/>
      </w:pPr>
      <w:r>
        <w:separator/>
      </w:r>
    </w:p>
  </w:endnote>
  <w:endnote w:type="continuationSeparator" w:id="0">
    <w:p w:rsidR="00E56F56" w:rsidRDefault="00E56F56" w:rsidP="009B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56" w:rsidRDefault="00E56F56" w:rsidP="009B2B20">
      <w:pPr>
        <w:spacing w:after="0" w:line="240" w:lineRule="auto"/>
      </w:pPr>
      <w:r>
        <w:separator/>
      </w:r>
    </w:p>
  </w:footnote>
  <w:footnote w:type="continuationSeparator" w:id="0">
    <w:p w:rsidR="00E56F56" w:rsidRDefault="00E56F56" w:rsidP="009B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56" w:rsidRDefault="00E56F56" w:rsidP="009B2B20">
    <w:pPr>
      <w:pStyle w:val="CompanyName"/>
      <w:framePr w:w="0" w:hRule="auto" w:wrap="auto" w:vAnchor="margin" w:hAnchor="text" w:xAlign="left" w:yAlign="inline" w:anchorLock="1"/>
      <w:rPr>
        <w:rFonts w:ascii="Times" w:hAnsi="Times"/>
        <w:sz w:val="28"/>
      </w:rPr>
    </w:pPr>
    <w:r>
      <w:rPr>
        <w:rFonts w:ascii="Times" w:hAnsi="Times"/>
        <w:sz w:val="28"/>
      </w:rPr>
      <w:t>Town of Harwich</w:t>
    </w:r>
  </w:p>
  <w:p w:rsidR="00E56F56" w:rsidRDefault="00E56F56" w:rsidP="009B2B20">
    <w:pPr>
      <w:pStyle w:val="Header"/>
      <w:jc w:val="center"/>
      <w:rPr>
        <w:caps/>
      </w:rPr>
    </w:pPr>
    <w:r>
      <w:rPr>
        <w:caps/>
        <w:sz w:val="28"/>
      </w:rPr>
      <w:t>Community Preservation Committee</w:t>
    </w:r>
  </w:p>
  <w:p w:rsidR="00E56F56" w:rsidRDefault="00E5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6C"/>
    <w:multiLevelType w:val="hybridMultilevel"/>
    <w:tmpl w:val="DAEA0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52CCD"/>
    <w:multiLevelType w:val="hybridMultilevel"/>
    <w:tmpl w:val="F8CA2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D47E29"/>
    <w:multiLevelType w:val="multilevel"/>
    <w:tmpl w:val="CF3AA1C2"/>
    <w:lvl w:ilvl="0">
      <w:start w:val="1"/>
      <w:numFmt w:val="bullet"/>
      <w:lvlText w:val="o"/>
      <w:lvlJc w:val="left"/>
      <w:pPr>
        <w:ind w:left="360" w:hanging="360"/>
      </w:pPr>
      <w:rPr>
        <w:rFonts w:ascii="Courier New" w:hAnsi="Courier New" w:cs="Courier New" w:hint="default"/>
      </w:rPr>
    </w:lvl>
    <w:lvl w:ilvl="1">
      <w:start w:val="2"/>
      <w:numFmt w:val="bullet"/>
      <w:lvlText w:val="-"/>
      <w:lvlJc w:val="left"/>
      <w:pPr>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2C757E7"/>
    <w:multiLevelType w:val="hybridMultilevel"/>
    <w:tmpl w:val="E43EB5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BB330E"/>
    <w:multiLevelType w:val="hybridMultilevel"/>
    <w:tmpl w:val="FF24C950"/>
    <w:lvl w:ilvl="0" w:tplc="D108B4F8">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C0345D"/>
    <w:multiLevelType w:val="hybridMultilevel"/>
    <w:tmpl w:val="1E540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55822"/>
    <w:multiLevelType w:val="hybridMultilevel"/>
    <w:tmpl w:val="A32E8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60427"/>
    <w:multiLevelType w:val="hybridMultilevel"/>
    <w:tmpl w:val="8012B8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711D48"/>
    <w:multiLevelType w:val="hybridMultilevel"/>
    <w:tmpl w:val="20E660E6"/>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AD12595"/>
    <w:multiLevelType w:val="hybridMultilevel"/>
    <w:tmpl w:val="C6EAB3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E56C1A"/>
    <w:multiLevelType w:val="hybridMultilevel"/>
    <w:tmpl w:val="953C8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A2EE3"/>
    <w:multiLevelType w:val="hybridMultilevel"/>
    <w:tmpl w:val="0F8CD5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196A2B"/>
    <w:multiLevelType w:val="hybridMultilevel"/>
    <w:tmpl w:val="D3CA94FE"/>
    <w:lvl w:ilvl="0" w:tplc="3BD4A1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115CF4"/>
    <w:multiLevelType w:val="hybridMultilevel"/>
    <w:tmpl w:val="E9F4C480"/>
    <w:lvl w:ilvl="0" w:tplc="8B6E88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A649D"/>
    <w:multiLevelType w:val="hybridMultilevel"/>
    <w:tmpl w:val="691E32EA"/>
    <w:lvl w:ilvl="0" w:tplc="DA9E6082">
      <w:start w:val="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42623F"/>
    <w:multiLevelType w:val="hybridMultilevel"/>
    <w:tmpl w:val="B0CE3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13809"/>
    <w:multiLevelType w:val="hybridMultilevel"/>
    <w:tmpl w:val="C12C45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477AB6"/>
    <w:multiLevelType w:val="hybridMultilevel"/>
    <w:tmpl w:val="E65E4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9635AF"/>
    <w:multiLevelType w:val="hybridMultilevel"/>
    <w:tmpl w:val="DB76C6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1219D1"/>
    <w:multiLevelType w:val="hybridMultilevel"/>
    <w:tmpl w:val="5998AA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9A0585"/>
    <w:multiLevelType w:val="multilevel"/>
    <w:tmpl w:val="CF64BE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BF53E4E"/>
    <w:multiLevelType w:val="hybridMultilevel"/>
    <w:tmpl w:val="DC7C0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7639D5"/>
    <w:multiLevelType w:val="hybridMultilevel"/>
    <w:tmpl w:val="B36A8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CF09F6"/>
    <w:multiLevelType w:val="hybridMultilevel"/>
    <w:tmpl w:val="AC9E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19"/>
  </w:num>
  <w:num w:numId="5">
    <w:abstractNumId w:val="18"/>
  </w:num>
  <w:num w:numId="6">
    <w:abstractNumId w:val="3"/>
  </w:num>
  <w:num w:numId="7">
    <w:abstractNumId w:val="2"/>
  </w:num>
  <w:num w:numId="8">
    <w:abstractNumId w:val="7"/>
  </w:num>
  <w:num w:numId="9">
    <w:abstractNumId w:val="16"/>
  </w:num>
  <w:num w:numId="10">
    <w:abstractNumId w:val="9"/>
  </w:num>
  <w:num w:numId="11">
    <w:abstractNumId w:val="0"/>
  </w:num>
  <w:num w:numId="12">
    <w:abstractNumId w:val="23"/>
  </w:num>
  <w:num w:numId="13">
    <w:abstractNumId w:val="8"/>
  </w:num>
  <w:num w:numId="14">
    <w:abstractNumId w:val="5"/>
  </w:num>
  <w:num w:numId="15">
    <w:abstractNumId w:val="15"/>
  </w:num>
  <w:num w:numId="16">
    <w:abstractNumId w:val="6"/>
  </w:num>
  <w:num w:numId="17">
    <w:abstractNumId w:val="12"/>
  </w:num>
  <w:num w:numId="18">
    <w:abstractNumId w:val="22"/>
  </w:num>
  <w:num w:numId="19">
    <w:abstractNumId w:val="1"/>
  </w:num>
  <w:num w:numId="20">
    <w:abstractNumId w:val="13"/>
  </w:num>
  <w:num w:numId="21">
    <w:abstractNumId w:val="10"/>
  </w:num>
  <w:num w:numId="22">
    <w:abstractNumId w:val="14"/>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C5"/>
    <w:rsid w:val="0002216C"/>
    <w:rsid w:val="0003020D"/>
    <w:rsid w:val="00030D83"/>
    <w:rsid w:val="00033583"/>
    <w:rsid w:val="00053B4B"/>
    <w:rsid w:val="00054097"/>
    <w:rsid w:val="000654C3"/>
    <w:rsid w:val="000779D3"/>
    <w:rsid w:val="000829F9"/>
    <w:rsid w:val="000D0A84"/>
    <w:rsid w:val="000F4FF6"/>
    <w:rsid w:val="0011793F"/>
    <w:rsid w:val="00150926"/>
    <w:rsid w:val="00177BED"/>
    <w:rsid w:val="00182D1B"/>
    <w:rsid w:val="001A056E"/>
    <w:rsid w:val="001B7DF5"/>
    <w:rsid w:val="001C1F70"/>
    <w:rsid w:val="001F3490"/>
    <w:rsid w:val="001F548B"/>
    <w:rsid w:val="00246F45"/>
    <w:rsid w:val="00250815"/>
    <w:rsid w:val="002822A6"/>
    <w:rsid w:val="00283D4C"/>
    <w:rsid w:val="00290A20"/>
    <w:rsid w:val="002B52A7"/>
    <w:rsid w:val="002C10DE"/>
    <w:rsid w:val="002E6994"/>
    <w:rsid w:val="002F6798"/>
    <w:rsid w:val="0030418D"/>
    <w:rsid w:val="00315ABF"/>
    <w:rsid w:val="00367BD9"/>
    <w:rsid w:val="003757B9"/>
    <w:rsid w:val="003C2EC7"/>
    <w:rsid w:val="004142E7"/>
    <w:rsid w:val="004200AA"/>
    <w:rsid w:val="0042771E"/>
    <w:rsid w:val="00434FE3"/>
    <w:rsid w:val="00460FCF"/>
    <w:rsid w:val="00467FEA"/>
    <w:rsid w:val="0047056C"/>
    <w:rsid w:val="004744C1"/>
    <w:rsid w:val="0048281A"/>
    <w:rsid w:val="004845D6"/>
    <w:rsid w:val="00491A85"/>
    <w:rsid w:val="004B0A86"/>
    <w:rsid w:val="004E50D8"/>
    <w:rsid w:val="00513FD2"/>
    <w:rsid w:val="00542484"/>
    <w:rsid w:val="005449F8"/>
    <w:rsid w:val="00544F2E"/>
    <w:rsid w:val="00551623"/>
    <w:rsid w:val="00551891"/>
    <w:rsid w:val="00561B3A"/>
    <w:rsid w:val="0056387D"/>
    <w:rsid w:val="00566D81"/>
    <w:rsid w:val="0058002C"/>
    <w:rsid w:val="00586A26"/>
    <w:rsid w:val="00592940"/>
    <w:rsid w:val="00596337"/>
    <w:rsid w:val="005A23BF"/>
    <w:rsid w:val="005A6592"/>
    <w:rsid w:val="005D2A5E"/>
    <w:rsid w:val="005F0BF3"/>
    <w:rsid w:val="005F7AC4"/>
    <w:rsid w:val="006048C5"/>
    <w:rsid w:val="00610BFF"/>
    <w:rsid w:val="00623C6B"/>
    <w:rsid w:val="0063156A"/>
    <w:rsid w:val="00661EB1"/>
    <w:rsid w:val="0068713E"/>
    <w:rsid w:val="006B41A6"/>
    <w:rsid w:val="006B71AD"/>
    <w:rsid w:val="006C6945"/>
    <w:rsid w:val="006E6722"/>
    <w:rsid w:val="006F148B"/>
    <w:rsid w:val="00714F7C"/>
    <w:rsid w:val="00715217"/>
    <w:rsid w:val="00725ED2"/>
    <w:rsid w:val="0072733B"/>
    <w:rsid w:val="0074072C"/>
    <w:rsid w:val="00775922"/>
    <w:rsid w:val="007946AA"/>
    <w:rsid w:val="007B0A63"/>
    <w:rsid w:val="007B1D0F"/>
    <w:rsid w:val="007D0D91"/>
    <w:rsid w:val="007E3D27"/>
    <w:rsid w:val="007E57CF"/>
    <w:rsid w:val="0081243B"/>
    <w:rsid w:val="0081666B"/>
    <w:rsid w:val="00866443"/>
    <w:rsid w:val="00866D08"/>
    <w:rsid w:val="00876787"/>
    <w:rsid w:val="008A123E"/>
    <w:rsid w:val="008C00FB"/>
    <w:rsid w:val="008D65D1"/>
    <w:rsid w:val="008E770B"/>
    <w:rsid w:val="008F4405"/>
    <w:rsid w:val="008F4818"/>
    <w:rsid w:val="00920020"/>
    <w:rsid w:val="00925C4A"/>
    <w:rsid w:val="00937998"/>
    <w:rsid w:val="00947B10"/>
    <w:rsid w:val="00974529"/>
    <w:rsid w:val="00991763"/>
    <w:rsid w:val="00997EA3"/>
    <w:rsid w:val="009A2C42"/>
    <w:rsid w:val="009A4B98"/>
    <w:rsid w:val="009B2B20"/>
    <w:rsid w:val="009B5A2A"/>
    <w:rsid w:val="00A031B9"/>
    <w:rsid w:val="00A1739D"/>
    <w:rsid w:val="00A46B25"/>
    <w:rsid w:val="00A47D54"/>
    <w:rsid w:val="00A7273A"/>
    <w:rsid w:val="00A81190"/>
    <w:rsid w:val="00A97F42"/>
    <w:rsid w:val="00AB37F7"/>
    <w:rsid w:val="00AB76EE"/>
    <w:rsid w:val="00AC347E"/>
    <w:rsid w:val="00AC683B"/>
    <w:rsid w:val="00AF15FD"/>
    <w:rsid w:val="00B1024B"/>
    <w:rsid w:val="00B14D19"/>
    <w:rsid w:val="00B53596"/>
    <w:rsid w:val="00B54B63"/>
    <w:rsid w:val="00B63F8E"/>
    <w:rsid w:val="00B97A56"/>
    <w:rsid w:val="00BF74D6"/>
    <w:rsid w:val="00C10C3A"/>
    <w:rsid w:val="00C149EE"/>
    <w:rsid w:val="00C20B1A"/>
    <w:rsid w:val="00C248C8"/>
    <w:rsid w:val="00C26FFF"/>
    <w:rsid w:val="00C32821"/>
    <w:rsid w:val="00C45AB9"/>
    <w:rsid w:val="00C463CA"/>
    <w:rsid w:val="00C50A85"/>
    <w:rsid w:val="00CB7F18"/>
    <w:rsid w:val="00CE6B7B"/>
    <w:rsid w:val="00D00B8C"/>
    <w:rsid w:val="00D15733"/>
    <w:rsid w:val="00D3547A"/>
    <w:rsid w:val="00D45821"/>
    <w:rsid w:val="00D540DA"/>
    <w:rsid w:val="00D81186"/>
    <w:rsid w:val="00D864DB"/>
    <w:rsid w:val="00DC48FA"/>
    <w:rsid w:val="00DD4631"/>
    <w:rsid w:val="00DF7610"/>
    <w:rsid w:val="00E24096"/>
    <w:rsid w:val="00E339AA"/>
    <w:rsid w:val="00E43F82"/>
    <w:rsid w:val="00E46ED9"/>
    <w:rsid w:val="00E52E8F"/>
    <w:rsid w:val="00E56F56"/>
    <w:rsid w:val="00E807B3"/>
    <w:rsid w:val="00E82DBF"/>
    <w:rsid w:val="00E86D53"/>
    <w:rsid w:val="00E8781C"/>
    <w:rsid w:val="00E903CF"/>
    <w:rsid w:val="00EB24B0"/>
    <w:rsid w:val="00EE1D33"/>
    <w:rsid w:val="00F01DCE"/>
    <w:rsid w:val="00F02D68"/>
    <w:rsid w:val="00F03C6A"/>
    <w:rsid w:val="00F25DC1"/>
    <w:rsid w:val="00F27228"/>
    <w:rsid w:val="00F6319D"/>
    <w:rsid w:val="00F648E5"/>
    <w:rsid w:val="00F66464"/>
    <w:rsid w:val="00F750BF"/>
    <w:rsid w:val="00F8132E"/>
    <w:rsid w:val="00F96452"/>
    <w:rsid w:val="00FA1A04"/>
    <w:rsid w:val="00FB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5"/>
    <w:rPr>
      <w:rFonts w:ascii="Calibri" w:eastAsia="Times New Roman" w:hAnsi="Calibri"/>
      <w:lang w:bidi="ar-SA"/>
    </w:rPr>
  </w:style>
  <w:style w:type="paragraph" w:styleId="Heading1">
    <w:name w:val="heading 1"/>
    <w:basedOn w:val="Normal"/>
    <w:next w:val="Normal"/>
    <w:link w:val="Heading1Char"/>
    <w:uiPriority w:val="9"/>
    <w:qFormat/>
    <w:rsid w:val="00246F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F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F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F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F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F45"/>
    <w:pPr>
      <w:spacing w:before="240" w:after="60"/>
      <w:outlineLvl w:val="5"/>
    </w:pPr>
    <w:rPr>
      <w:b/>
      <w:bCs/>
    </w:rPr>
  </w:style>
  <w:style w:type="paragraph" w:styleId="Heading7">
    <w:name w:val="heading 7"/>
    <w:basedOn w:val="Normal"/>
    <w:next w:val="Normal"/>
    <w:link w:val="Heading7Char"/>
    <w:uiPriority w:val="9"/>
    <w:semiHidden/>
    <w:unhideWhenUsed/>
    <w:qFormat/>
    <w:rsid w:val="00246F45"/>
    <w:pPr>
      <w:spacing w:before="240" w:after="60"/>
      <w:outlineLvl w:val="6"/>
    </w:pPr>
  </w:style>
  <w:style w:type="paragraph" w:styleId="Heading8">
    <w:name w:val="heading 8"/>
    <w:basedOn w:val="Normal"/>
    <w:next w:val="Normal"/>
    <w:link w:val="Heading8Char"/>
    <w:uiPriority w:val="9"/>
    <w:semiHidden/>
    <w:unhideWhenUsed/>
    <w:qFormat/>
    <w:rsid w:val="00246F45"/>
    <w:pPr>
      <w:spacing w:before="240" w:after="60"/>
      <w:outlineLvl w:val="7"/>
    </w:pPr>
    <w:rPr>
      <w:i/>
      <w:iCs/>
    </w:rPr>
  </w:style>
  <w:style w:type="paragraph" w:styleId="Heading9">
    <w:name w:val="heading 9"/>
    <w:basedOn w:val="Normal"/>
    <w:next w:val="Normal"/>
    <w:link w:val="Heading9Char"/>
    <w:uiPriority w:val="9"/>
    <w:semiHidden/>
    <w:unhideWhenUsed/>
    <w:qFormat/>
    <w:rsid w:val="00246F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F45"/>
    <w:rPr>
      <w:b/>
      <w:bCs/>
      <w:sz w:val="28"/>
      <w:szCs w:val="28"/>
    </w:rPr>
  </w:style>
  <w:style w:type="character" w:customStyle="1" w:styleId="Heading5Char">
    <w:name w:val="Heading 5 Char"/>
    <w:basedOn w:val="DefaultParagraphFont"/>
    <w:link w:val="Heading5"/>
    <w:uiPriority w:val="9"/>
    <w:semiHidden/>
    <w:rsid w:val="00246F45"/>
    <w:rPr>
      <w:b/>
      <w:bCs/>
      <w:i/>
      <w:iCs/>
      <w:sz w:val="26"/>
      <w:szCs w:val="26"/>
    </w:rPr>
  </w:style>
  <w:style w:type="character" w:customStyle="1" w:styleId="Heading6Char">
    <w:name w:val="Heading 6 Char"/>
    <w:basedOn w:val="DefaultParagraphFont"/>
    <w:link w:val="Heading6"/>
    <w:uiPriority w:val="9"/>
    <w:semiHidden/>
    <w:rsid w:val="00246F45"/>
    <w:rPr>
      <w:b/>
      <w:bCs/>
    </w:rPr>
  </w:style>
  <w:style w:type="character" w:customStyle="1" w:styleId="Heading7Char">
    <w:name w:val="Heading 7 Char"/>
    <w:basedOn w:val="DefaultParagraphFont"/>
    <w:link w:val="Heading7"/>
    <w:uiPriority w:val="9"/>
    <w:semiHidden/>
    <w:rsid w:val="00246F45"/>
    <w:rPr>
      <w:sz w:val="24"/>
      <w:szCs w:val="24"/>
    </w:rPr>
  </w:style>
  <w:style w:type="character" w:customStyle="1" w:styleId="Heading8Char">
    <w:name w:val="Heading 8 Char"/>
    <w:basedOn w:val="DefaultParagraphFont"/>
    <w:link w:val="Heading8"/>
    <w:uiPriority w:val="9"/>
    <w:semiHidden/>
    <w:rsid w:val="00246F45"/>
    <w:rPr>
      <w:i/>
      <w:iCs/>
      <w:sz w:val="24"/>
      <w:szCs w:val="24"/>
    </w:rPr>
  </w:style>
  <w:style w:type="character" w:customStyle="1" w:styleId="Heading9Char">
    <w:name w:val="Heading 9 Char"/>
    <w:basedOn w:val="DefaultParagraphFont"/>
    <w:link w:val="Heading9"/>
    <w:uiPriority w:val="9"/>
    <w:semiHidden/>
    <w:rsid w:val="00246F45"/>
    <w:rPr>
      <w:rFonts w:asciiTheme="majorHAnsi" w:eastAsiaTheme="majorEastAsia" w:hAnsiTheme="majorHAnsi"/>
    </w:rPr>
  </w:style>
  <w:style w:type="paragraph" w:styleId="Title">
    <w:name w:val="Title"/>
    <w:basedOn w:val="Normal"/>
    <w:next w:val="Normal"/>
    <w:link w:val="TitleChar"/>
    <w:uiPriority w:val="10"/>
    <w:qFormat/>
    <w:rsid w:val="00246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F45"/>
    <w:rPr>
      <w:rFonts w:asciiTheme="majorHAnsi" w:eastAsiaTheme="majorEastAsia" w:hAnsiTheme="majorHAnsi"/>
      <w:sz w:val="24"/>
      <w:szCs w:val="24"/>
    </w:rPr>
  </w:style>
  <w:style w:type="character" w:styleId="Strong">
    <w:name w:val="Strong"/>
    <w:basedOn w:val="DefaultParagraphFont"/>
    <w:uiPriority w:val="22"/>
    <w:qFormat/>
    <w:rsid w:val="00246F45"/>
    <w:rPr>
      <w:b/>
      <w:bCs/>
    </w:rPr>
  </w:style>
  <w:style w:type="character" w:styleId="Emphasis">
    <w:name w:val="Emphasis"/>
    <w:basedOn w:val="DefaultParagraphFont"/>
    <w:uiPriority w:val="20"/>
    <w:qFormat/>
    <w:rsid w:val="00246F45"/>
    <w:rPr>
      <w:rFonts w:asciiTheme="minorHAnsi" w:hAnsiTheme="minorHAnsi"/>
      <w:b/>
      <w:i/>
      <w:iCs/>
    </w:rPr>
  </w:style>
  <w:style w:type="paragraph" w:styleId="NoSpacing">
    <w:name w:val="No Spacing"/>
    <w:basedOn w:val="Normal"/>
    <w:uiPriority w:val="1"/>
    <w:qFormat/>
    <w:rsid w:val="00246F45"/>
    <w:rPr>
      <w:szCs w:val="32"/>
    </w:rPr>
  </w:style>
  <w:style w:type="paragraph" w:styleId="ListParagraph">
    <w:name w:val="List Paragraph"/>
    <w:basedOn w:val="Normal"/>
    <w:uiPriority w:val="34"/>
    <w:qFormat/>
    <w:rsid w:val="00246F45"/>
    <w:pPr>
      <w:ind w:left="720"/>
      <w:contextualSpacing/>
    </w:pPr>
  </w:style>
  <w:style w:type="paragraph" w:styleId="Quote">
    <w:name w:val="Quote"/>
    <w:basedOn w:val="Normal"/>
    <w:next w:val="Normal"/>
    <w:link w:val="QuoteChar"/>
    <w:uiPriority w:val="29"/>
    <w:qFormat/>
    <w:rsid w:val="00246F45"/>
    <w:rPr>
      <w:i/>
    </w:rPr>
  </w:style>
  <w:style w:type="character" w:customStyle="1" w:styleId="QuoteChar">
    <w:name w:val="Quote Char"/>
    <w:basedOn w:val="DefaultParagraphFont"/>
    <w:link w:val="Quote"/>
    <w:uiPriority w:val="29"/>
    <w:rsid w:val="00246F45"/>
    <w:rPr>
      <w:i/>
      <w:sz w:val="24"/>
      <w:szCs w:val="24"/>
    </w:rPr>
  </w:style>
  <w:style w:type="paragraph" w:styleId="IntenseQuote">
    <w:name w:val="Intense Quote"/>
    <w:basedOn w:val="Normal"/>
    <w:next w:val="Normal"/>
    <w:link w:val="IntenseQuoteChar"/>
    <w:uiPriority w:val="30"/>
    <w:qFormat/>
    <w:rsid w:val="00246F45"/>
    <w:pPr>
      <w:ind w:left="720" w:right="720"/>
    </w:pPr>
    <w:rPr>
      <w:b/>
      <w:i/>
    </w:rPr>
  </w:style>
  <w:style w:type="character" w:customStyle="1" w:styleId="IntenseQuoteChar">
    <w:name w:val="Intense Quote Char"/>
    <w:basedOn w:val="DefaultParagraphFont"/>
    <w:link w:val="IntenseQuote"/>
    <w:uiPriority w:val="30"/>
    <w:rsid w:val="00246F45"/>
    <w:rPr>
      <w:b/>
      <w:i/>
      <w:sz w:val="24"/>
    </w:rPr>
  </w:style>
  <w:style w:type="character" w:styleId="SubtleEmphasis">
    <w:name w:val="Subtle Emphasis"/>
    <w:uiPriority w:val="19"/>
    <w:qFormat/>
    <w:rsid w:val="00246F45"/>
    <w:rPr>
      <w:i/>
      <w:color w:val="5A5A5A" w:themeColor="text1" w:themeTint="A5"/>
    </w:rPr>
  </w:style>
  <w:style w:type="character" w:styleId="IntenseEmphasis">
    <w:name w:val="Intense Emphasis"/>
    <w:basedOn w:val="DefaultParagraphFont"/>
    <w:uiPriority w:val="21"/>
    <w:qFormat/>
    <w:rsid w:val="00246F45"/>
    <w:rPr>
      <w:b/>
      <w:i/>
      <w:sz w:val="24"/>
      <w:szCs w:val="24"/>
      <w:u w:val="single"/>
    </w:rPr>
  </w:style>
  <w:style w:type="character" w:styleId="SubtleReference">
    <w:name w:val="Subtle Reference"/>
    <w:basedOn w:val="DefaultParagraphFont"/>
    <w:uiPriority w:val="31"/>
    <w:qFormat/>
    <w:rsid w:val="00246F45"/>
    <w:rPr>
      <w:sz w:val="24"/>
      <w:szCs w:val="24"/>
      <w:u w:val="single"/>
    </w:rPr>
  </w:style>
  <w:style w:type="character" w:styleId="IntenseReference">
    <w:name w:val="Intense Reference"/>
    <w:basedOn w:val="DefaultParagraphFont"/>
    <w:uiPriority w:val="32"/>
    <w:qFormat/>
    <w:rsid w:val="00246F45"/>
    <w:rPr>
      <w:b/>
      <w:sz w:val="24"/>
      <w:u w:val="single"/>
    </w:rPr>
  </w:style>
  <w:style w:type="character" w:styleId="BookTitle">
    <w:name w:val="Book Title"/>
    <w:basedOn w:val="DefaultParagraphFont"/>
    <w:uiPriority w:val="33"/>
    <w:qFormat/>
    <w:rsid w:val="00246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F45"/>
    <w:pPr>
      <w:outlineLvl w:val="9"/>
    </w:pPr>
  </w:style>
  <w:style w:type="paragraph" w:styleId="Header">
    <w:name w:val="header"/>
    <w:basedOn w:val="Normal"/>
    <w:link w:val="HeaderChar"/>
    <w:unhideWhenUsed/>
    <w:rsid w:val="009B2B20"/>
    <w:pPr>
      <w:tabs>
        <w:tab w:val="center" w:pos="4680"/>
        <w:tab w:val="right" w:pos="9360"/>
      </w:tabs>
      <w:spacing w:after="0" w:line="240" w:lineRule="auto"/>
    </w:pPr>
  </w:style>
  <w:style w:type="character" w:customStyle="1" w:styleId="HeaderChar">
    <w:name w:val="Header Char"/>
    <w:basedOn w:val="DefaultParagraphFont"/>
    <w:link w:val="Header"/>
    <w:rsid w:val="009B2B20"/>
    <w:rPr>
      <w:rFonts w:ascii="Calibri" w:eastAsia="Times New Roman" w:hAnsi="Calibri"/>
      <w:lang w:bidi="ar-SA"/>
    </w:rPr>
  </w:style>
  <w:style w:type="paragraph" w:styleId="Footer">
    <w:name w:val="footer"/>
    <w:basedOn w:val="Normal"/>
    <w:link w:val="FooterChar"/>
    <w:uiPriority w:val="99"/>
    <w:unhideWhenUsed/>
    <w:rsid w:val="009B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0"/>
    <w:rPr>
      <w:rFonts w:ascii="Calibri" w:eastAsia="Times New Roman" w:hAnsi="Calibri"/>
      <w:lang w:bidi="ar-SA"/>
    </w:rPr>
  </w:style>
  <w:style w:type="paragraph" w:styleId="BalloonText">
    <w:name w:val="Balloon Text"/>
    <w:basedOn w:val="Normal"/>
    <w:link w:val="BalloonTextChar"/>
    <w:uiPriority w:val="99"/>
    <w:semiHidden/>
    <w:unhideWhenUsed/>
    <w:rsid w:val="009B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0"/>
    <w:rPr>
      <w:rFonts w:ascii="Tahoma" w:eastAsia="Times New Roman" w:hAnsi="Tahoma" w:cs="Tahoma"/>
      <w:sz w:val="16"/>
      <w:szCs w:val="16"/>
      <w:lang w:bidi="ar-SA"/>
    </w:rPr>
  </w:style>
  <w:style w:type="paragraph" w:customStyle="1" w:styleId="CompanyName">
    <w:name w:val="Company Name"/>
    <w:basedOn w:val="BodyText"/>
    <w:rsid w:val="009B2B20"/>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B2B20"/>
    <w:pPr>
      <w:spacing w:after="120"/>
    </w:pPr>
  </w:style>
  <w:style w:type="character" w:customStyle="1" w:styleId="BodyTextChar">
    <w:name w:val="Body Text Char"/>
    <w:basedOn w:val="DefaultParagraphFont"/>
    <w:link w:val="BodyText"/>
    <w:uiPriority w:val="99"/>
    <w:semiHidden/>
    <w:rsid w:val="009B2B20"/>
    <w:rPr>
      <w:rFonts w:ascii="Calibri" w:eastAsia="Times New Roman" w:hAnsi="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5"/>
    <w:rPr>
      <w:rFonts w:ascii="Calibri" w:eastAsia="Times New Roman" w:hAnsi="Calibri"/>
      <w:lang w:bidi="ar-SA"/>
    </w:rPr>
  </w:style>
  <w:style w:type="paragraph" w:styleId="Heading1">
    <w:name w:val="heading 1"/>
    <w:basedOn w:val="Normal"/>
    <w:next w:val="Normal"/>
    <w:link w:val="Heading1Char"/>
    <w:uiPriority w:val="9"/>
    <w:qFormat/>
    <w:rsid w:val="00246F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F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F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F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F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F45"/>
    <w:pPr>
      <w:spacing w:before="240" w:after="60"/>
      <w:outlineLvl w:val="5"/>
    </w:pPr>
    <w:rPr>
      <w:b/>
      <w:bCs/>
    </w:rPr>
  </w:style>
  <w:style w:type="paragraph" w:styleId="Heading7">
    <w:name w:val="heading 7"/>
    <w:basedOn w:val="Normal"/>
    <w:next w:val="Normal"/>
    <w:link w:val="Heading7Char"/>
    <w:uiPriority w:val="9"/>
    <w:semiHidden/>
    <w:unhideWhenUsed/>
    <w:qFormat/>
    <w:rsid w:val="00246F45"/>
    <w:pPr>
      <w:spacing w:before="240" w:after="60"/>
      <w:outlineLvl w:val="6"/>
    </w:pPr>
  </w:style>
  <w:style w:type="paragraph" w:styleId="Heading8">
    <w:name w:val="heading 8"/>
    <w:basedOn w:val="Normal"/>
    <w:next w:val="Normal"/>
    <w:link w:val="Heading8Char"/>
    <w:uiPriority w:val="9"/>
    <w:semiHidden/>
    <w:unhideWhenUsed/>
    <w:qFormat/>
    <w:rsid w:val="00246F45"/>
    <w:pPr>
      <w:spacing w:before="240" w:after="60"/>
      <w:outlineLvl w:val="7"/>
    </w:pPr>
    <w:rPr>
      <w:i/>
      <w:iCs/>
    </w:rPr>
  </w:style>
  <w:style w:type="paragraph" w:styleId="Heading9">
    <w:name w:val="heading 9"/>
    <w:basedOn w:val="Normal"/>
    <w:next w:val="Normal"/>
    <w:link w:val="Heading9Char"/>
    <w:uiPriority w:val="9"/>
    <w:semiHidden/>
    <w:unhideWhenUsed/>
    <w:qFormat/>
    <w:rsid w:val="00246F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F45"/>
    <w:rPr>
      <w:b/>
      <w:bCs/>
      <w:sz w:val="28"/>
      <w:szCs w:val="28"/>
    </w:rPr>
  </w:style>
  <w:style w:type="character" w:customStyle="1" w:styleId="Heading5Char">
    <w:name w:val="Heading 5 Char"/>
    <w:basedOn w:val="DefaultParagraphFont"/>
    <w:link w:val="Heading5"/>
    <w:uiPriority w:val="9"/>
    <w:semiHidden/>
    <w:rsid w:val="00246F45"/>
    <w:rPr>
      <w:b/>
      <w:bCs/>
      <w:i/>
      <w:iCs/>
      <w:sz w:val="26"/>
      <w:szCs w:val="26"/>
    </w:rPr>
  </w:style>
  <w:style w:type="character" w:customStyle="1" w:styleId="Heading6Char">
    <w:name w:val="Heading 6 Char"/>
    <w:basedOn w:val="DefaultParagraphFont"/>
    <w:link w:val="Heading6"/>
    <w:uiPriority w:val="9"/>
    <w:semiHidden/>
    <w:rsid w:val="00246F45"/>
    <w:rPr>
      <w:b/>
      <w:bCs/>
    </w:rPr>
  </w:style>
  <w:style w:type="character" w:customStyle="1" w:styleId="Heading7Char">
    <w:name w:val="Heading 7 Char"/>
    <w:basedOn w:val="DefaultParagraphFont"/>
    <w:link w:val="Heading7"/>
    <w:uiPriority w:val="9"/>
    <w:semiHidden/>
    <w:rsid w:val="00246F45"/>
    <w:rPr>
      <w:sz w:val="24"/>
      <w:szCs w:val="24"/>
    </w:rPr>
  </w:style>
  <w:style w:type="character" w:customStyle="1" w:styleId="Heading8Char">
    <w:name w:val="Heading 8 Char"/>
    <w:basedOn w:val="DefaultParagraphFont"/>
    <w:link w:val="Heading8"/>
    <w:uiPriority w:val="9"/>
    <w:semiHidden/>
    <w:rsid w:val="00246F45"/>
    <w:rPr>
      <w:i/>
      <w:iCs/>
      <w:sz w:val="24"/>
      <w:szCs w:val="24"/>
    </w:rPr>
  </w:style>
  <w:style w:type="character" w:customStyle="1" w:styleId="Heading9Char">
    <w:name w:val="Heading 9 Char"/>
    <w:basedOn w:val="DefaultParagraphFont"/>
    <w:link w:val="Heading9"/>
    <w:uiPriority w:val="9"/>
    <w:semiHidden/>
    <w:rsid w:val="00246F45"/>
    <w:rPr>
      <w:rFonts w:asciiTheme="majorHAnsi" w:eastAsiaTheme="majorEastAsia" w:hAnsiTheme="majorHAnsi"/>
    </w:rPr>
  </w:style>
  <w:style w:type="paragraph" w:styleId="Title">
    <w:name w:val="Title"/>
    <w:basedOn w:val="Normal"/>
    <w:next w:val="Normal"/>
    <w:link w:val="TitleChar"/>
    <w:uiPriority w:val="10"/>
    <w:qFormat/>
    <w:rsid w:val="00246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F45"/>
    <w:rPr>
      <w:rFonts w:asciiTheme="majorHAnsi" w:eastAsiaTheme="majorEastAsia" w:hAnsiTheme="majorHAnsi"/>
      <w:sz w:val="24"/>
      <w:szCs w:val="24"/>
    </w:rPr>
  </w:style>
  <w:style w:type="character" w:styleId="Strong">
    <w:name w:val="Strong"/>
    <w:basedOn w:val="DefaultParagraphFont"/>
    <w:uiPriority w:val="22"/>
    <w:qFormat/>
    <w:rsid w:val="00246F45"/>
    <w:rPr>
      <w:b/>
      <w:bCs/>
    </w:rPr>
  </w:style>
  <w:style w:type="character" w:styleId="Emphasis">
    <w:name w:val="Emphasis"/>
    <w:basedOn w:val="DefaultParagraphFont"/>
    <w:uiPriority w:val="20"/>
    <w:qFormat/>
    <w:rsid w:val="00246F45"/>
    <w:rPr>
      <w:rFonts w:asciiTheme="minorHAnsi" w:hAnsiTheme="minorHAnsi"/>
      <w:b/>
      <w:i/>
      <w:iCs/>
    </w:rPr>
  </w:style>
  <w:style w:type="paragraph" w:styleId="NoSpacing">
    <w:name w:val="No Spacing"/>
    <w:basedOn w:val="Normal"/>
    <w:uiPriority w:val="1"/>
    <w:qFormat/>
    <w:rsid w:val="00246F45"/>
    <w:rPr>
      <w:szCs w:val="32"/>
    </w:rPr>
  </w:style>
  <w:style w:type="paragraph" w:styleId="ListParagraph">
    <w:name w:val="List Paragraph"/>
    <w:basedOn w:val="Normal"/>
    <w:uiPriority w:val="34"/>
    <w:qFormat/>
    <w:rsid w:val="00246F45"/>
    <w:pPr>
      <w:ind w:left="720"/>
      <w:contextualSpacing/>
    </w:pPr>
  </w:style>
  <w:style w:type="paragraph" w:styleId="Quote">
    <w:name w:val="Quote"/>
    <w:basedOn w:val="Normal"/>
    <w:next w:val="Normal"/>
    <w:link w:val="QuoteChar"/>
    <w:uiPriority w:val="29"/>
    <w:qFormat/>
    <w:rsid w:val="00246F45"/>
    <w:rPr>
      <w:i/>
    </w:rPr>
  </w:style>
  <w:style w:type="character" w:customStyle="1" w:styleId="QuoteChar">
    <w:name w:val="Quote Char"/>
    <w:basedOn w:val="DefaultParagraphFont"/>
    <w:link w:val="Quote"/>
    <w:uiPriority w:val="29"/>
    <w:rsid w:val="00246F45"/>
    <w:rPr>
      <w:i/>
      <w:sz w:val="24"/>
      <w:szCs w:val="24"/>
    </w:rPr>
  </w:style>
  <w:style w:type="paragraph" w:styleId="IntenseQuote">
    <w:name w:val="Intense Quote"/>
    <w:basedOn w:val="Normal"/>
    <w:next w:val="Normal"/>
    <w:link w:val="IntenseQuoteChar"/>
    <w:uiPriority w:val="30"/>
    <w:qFormat/>
    <w:rsid w:val="00246F45"/>
    <w:pPr>
      <w:ind w:left="720" w:right="720"/>
    </w:pPr>
    <w:rPr>
      <w:b/>
      <w:i/>
    </w:rPr>
  </w:style>
  <w:style w:type="character" w:customStyle="1" w:styleId="IntenseQuoteChar">
    <w:name w:val="Intense Quote Char"/>
    <w:basedOn w:val="DefaultParagraphFont"/>
    <w:link w:val="IntenseQuote"/>
    <w:uiPriority w:val="30"/>
    <w:rsid w:val="00246F45"/>
    <w:rPr>
      <w:b/>
      <w:i/>
      <w:sz w:val="24"/>
    </w:rPr>
  </w:style>
  <w:style w:type="character" w:styleId="SubtleEmphasis">
    <w:name w:val="Subtle Emphasis"/>
    <w:uiPriority w:val="19"/>
    <w:qFormat/>
    <w:rsid w:val="00246F45"/>
    <w:rPr>
      <w:i/>
      <w:color w:val="5A5A5A" w:themeColor="text1" w:themeTint="A5"/>
    </w:rPr>
  </w:style>
  <w:style w:type="character" w:styleId="IntenseEmphasis">
    <w:name w:val="Intense Emphasis"/>
    <w:basedOn w:val="DefaultParagraphFont"/>
    <w:uiPriority w:val="21"/>
    <w:qFormat/>
    <w:rsid w:val="00246F45"/>
    <w:rPr>
      <w:b/>
      <w:i/>
      <w:sz w:val="24"/>
      <w:szCs w:val="24"/>
      <w:u w:val="single"/>
    </w:rPr>
  </w:style>
  <w:style w:type="character" w:styleId="SubtleReference">
    <w:name w:val="Subtle Reference"/>
    <w:basedOn w:val="DefaultParagraphFont"/>
    <w:uiPriority w:val="31"/>
    <w:qFormat/>
    <w:rsid w:val="00246F45"/>
    <w:rPr>
      <w:sz w:val="24"/>
      <w:szCs w:val="24"/>
      <w:u w:val="single"/>
    </w:rPr>
  </w:style>
  <w:style w:type="character" w:styleId="IntenseReference">
    <w:name w:val="Intense Reference"/>
    <w:basedOn w:val="DefaultParagraphFont"/>
    <w:uiPriority w:val="32"/>
    <w:qFormat/>
    <w:rsid w:val="00246F45"/>
    <w:rPr>
      <w:b/>
      <w:sz w:val="24"/>
      <w:u w:val="single"/>
    </w:rPr>
  </w:style>
  <w:style w:type="character" w:styleId="BookTitle">
    <w:name w:val="Book Title"/>
    <w:basedOn w:val="DefaultParagraphFont"/>
    <w:uiPriority w:val="33"/>
    <w:qFormat/>
    <w:rsid w:val="00246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F45"/>
    <w:pPr>
      <w:outlineLvl w:val="9"/>
    </w:pPr>
  </w:style>
  <w:style w:type="paragraph" w:styleId="Header">
    <w:name w:val="header"/>
    <w:basedOn w:val="Normal"/>
    <w:link w:val="HeaderChar"/>
    <w:unhideWhenUsed/>
    <w:rsid w:val="009B2B20"/>
    <w:pPr>
      <w:tabs>
        <w:tab w:val="center" w:pos="4680"/>
        <w:tab w:val="right" w:pos="9360"/>
      </w:tabs>
      <w:spacing w:after="0" w:line="240" w:lineRule="auto"/>
    </w:pPr>
  </w:style>
  <w:style w:type="character" w:customStyle="1" w:styleId="HeaderChar">
    <w:name w:val="Header Char"/>
    <w:basedOn w:val="DefaultParagraphFont"/>
    <w:link w:val="Header"/>
    <w:rsid w:val="009B2B20"/>
    <w:rPr>
      <w:rFonts w:ascii="Calibri" w:eastAsia="Times New Roman" w:hAnsi="Calibri"/>
      <w:lang w:bidi="ar-SA"/>
    </w:rPr>
  </w:style>
  <w:style w:type="paragraph" w:styleId="Footer">
    <w:name w:val="footer"/>
    <w:basedOn w:val="Normal"/>
    <w:link w:val="FooterChar"/>
    <w:uiPriority w:val="99"/>
    <w:unhideWhenUsed/>
    <w:rsid w:val="009B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0"/>
    <w:rPr>
      <w:rFonts w:ascii="Calibri" w:eastAsia="Times New Roman" w:hAnsi="Calibri"/>
      <w:lang w:bidi="ar-SA"/>
    </w:rPr>
  </w:style>
  <w:style w:type="paragraph" w:styleId="BalloonText">
    <w:name w:val="Balloon Text"/>
    <w:basedOn w:val="Normal"/>
    <w:link w:val="BalloonTextChar"/>
    <w:uiPriority w:val="99"/>
    <w:semiHidden/>
    <w:unhideWhenUsed/>
    <w:rsid w:val="009B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0"/>
    <w:rPr>
      <w:rFonts w:ascii="Tahoma" w:eastAsia="Times New Roman" w:hAnsi="Tahoma" w:cs="Tahoma"/>
      <w:sz w:val="16"/>
      <w:szCs w:val="16"/>
      <w:lang w:bidi="ar-SA"/>
    </w:rPr>
  </w:style>
  <w:style w:type="paragraph" w:customStyle="1" w:styleId="CompanyName">
    <w:name w:val="Company Name"/>
    <w:basedOn w:val="BodyText"/>
    <w:rsid w:val="009B2B20"/>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B2B20"/>
    <w:pPr>
      <w:spacing w:after="120"/>
    </w:pPr>
  </w:style>
  <w:style w:type="character" w:customStyle="1" w:styleId="BodyTextChar">
    <w:name w:val="Body Text Char"/>
    <w:basedOn w:val="DefaultParagraphFont"/>
    <w:link w:val="BodyText"/>
    <w:uiPriority w:val="99"/>
    <w:semiHidden/>
    <w:rsid w:val="009B2B20"/>
    <w:rPr>
      <w:rFonts w:ascii="Calibri" w:eastAsia="Times New Roman"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2C84-CA6A-4C8A-82A0-2DD428C0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Patron</cp:lastModifiedBy>
  <cp:revision>2</cp:revision>
  <cp:lastPrinted>2016-11-02T20:12:00Z</cp:lastPrinted>
  <dcterms:created xsi:type="dcterms:W3CDTF">2016-11-17T20:12:00Z</dcterms:created>
  <dcterms:modified xsi:type="dcterms:W3CDTF">2016-11-17T20:12:00Z</dcterms:modified>
</cp:coreProperties>
</file>