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0B9" w:rsidRDefault="001400B9">
      <w:pPr>
        <w:rPr>
          <w:rFonts w:ascii="Arial" w:hAnsi="Arial" w:cs="Arial"/>
        </w:rPr>
      </w:pPr>
    </w:p>
    <w:p w:rsidR="001400B9" w:rsidRDefault="001400B9">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1400B9" w:rsidRDefault="001400B9" w:rsidP="00493527">
      <w:pPr>
        <w:jc w:val="center"/>
        <w:rPr>
          <w:rFonts w:ascii="Arial" w:hAnsi="Arial" w:cs="Arial"/>
          <w:b/>
          <w:bCs/>
          <w:sz w:val="24"/>
          <w:szCs w:val="24"/>
        </w:rPr>
      </w:pPr>
      <w:smartTag w:uri="urn:schemas-microsoft-com:office:smarttags" w:element="date">
        <w:smartTagPr>
          <w:attr w:name="Month" w:val="2"/>
          <w:attr w:name="Day" w:val="22"/>
          <w:attr w:name="Year" w:val="2017"/>
        </w:smartTagPr>
        <w:r>
          <w:rPr>
            <w:rFonts w:ascii="Arial" w:hAnsi="Arial" w:cs="Arial"/>
            <w:b/>
            <w:bCs/>
            <w:sz w:val="24"/>
            <w:szCs w:val="24"/>
          </w:rPr>
          <w:t>Wednesday, February 22, 2017</w:t>
        </w:r>
      </w:smartTag>
      <w:r>
        <w:rPr>
          <w:rFonts w:ascii="Arial" w:hAnsi="Arial" w:cs="Arial"/>
          <w:b/>
          <w:bCs/>
          <w:sz w:val="24"/>
          <w:szCs w:val="24"/>
        </w:rPr>
        <w:t xml:space="preserve"> at </w:t>
      </w:r>
      <w:smartTag w:uri="urn:schemas-microsoft-com:office:smarttags" w:element="time">
        <w:smartTagPr>
          <w:attr w:name="Hour" w:val="19"/>
          <w:attr w:name="Minute" w:val="0"/>
        </w:smartTagPr>
        <w:r>
          <w:rPr>
            <w:rFonts w:ascii="Arial" w:hAnsi="Arial" w:cs="Arial"/>
            <w:b/>
            <w:bCs/>
            <w:sz w:val="24"/>
            <w:szCs w:val="24"/>
          </w:rPr>
          <w:t>7:00 p.m.</w:t>
        </w:r>
      </w:smartTag>
    </w:p>
    <w:p w:rsidR="001400B9" w:rsidRDefault="001400B9">
      <w:pPr>
        <w:jc w:val="center"/>
        <w:rPr>
          <w:rFonts w:ascii="Arial" w:hAnsi="Arial" w:cs="Arial"/>
          <w:b/>
          <w:bCs/>
          <w:sz w:val="24"/>
          <w:szCs w:val="24"/>
        </w:rPr>
      </w:pPr>
      <w:r>
        <w:rPr>
          <w:rFonts w:ascii="Arial" w:hAnsi="Arial" w:cs="Arial"/>
          <w:b/>
          <w:bCs/>
          <w:sz w:val="24"/>
          <w:szCs w:val="24"/>
        </w:rPr>
        <w:t xml:space="preserve">Griffin Meeting Room, </w:t>
      </w:r>
      <w:smartTag w:uri="urn:schemas-microsoft-com:office:smarttags" w:element="place">
        <w:smartTag w:uri="urn:schemas-microsoft-com:office:smarttags" w:element="PlaceName">
          <w:r>
            <w:rPr>
              <w:rFonts w:ascii="Arial" w:hAnsi="Arial" w:cs="Arial"/>
              <w:b/>
              <w:bCs/>
              <w:sz w:val="24"/>
              <w:szCs w:val="24"/>
            </w:rPr>
            <w:t>Harwich</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Town Hall</w:t>
          </w:r>
        </w:smartTag>
      </w:smartTag>
    </w:p>
    <w:p w:rsidR="001400B9" w:rsidRDefault="001400B9" w:rsidP="00920ACD">
      <w:pPr>
        <w:rPr>
          <w:rFonts w:ascii="Arial" w:hAnsi="Arial" w:cs="Arial"/>
          <w:b/>
          <w:bCs/>
          <w:sz w:val="24"/>
          <w:szCs w:val="24"/>
        </w:rPr>
      </w:pPr>
    </w:p>
    <w:p w:rsidR="001400B9" w:rsidRDefault="001400B9" w:rsidP="00920ACD">
      <w:pPr>
        <w:rPr>
          <w:rFonts w:ascii="Arial" w:hAnsi="Arial" w:cs="Arial"/>
          <w:b/>
          <w:bCs/>
          <w:sz w:val="24"/>
          <w:szCs w:val="24"/>
        </w:rPr>
      </w:pPr>
    </w:p>
    <w:p w:rsidR="001400B9" w:rsidRDefault="00733B43" w:rsidP="008C5337">
      <w:pPr>
        <w:ind w:left="2880" w:firstLine="720"/>
        <w:rPr>
          <w:rFonts w:ascii="Arial" w:hAnsi="Arial" w:cs="Arial"/>
          <w:b/>
          <w:bCs/>
          <w:sz w:val="24"/>
          <w:szCs w:val="24"/>
        </w:rPr>
      </w:pPr>
      <w:r>
        <w:rPr>
          <w:rFonts w:ascii="Arial" w:hAnsi="Arial" w:cs="Arial"/>
          <w:b/>
          <w:bCs/>
          <w:sz w:val="24"/>
          <w:szCs w:val="24"/>
        </w:rPr>
        <w:t>MINU</w:t>
      </w:r>
      <w:bookmarkStart w:id="0" w:name="_GoBack"/>
      <w:bookmarkEnd w:id="0"/>
      <w:r w:rsidR="001400B9">
        <w:rPr>
          <w:rFonts w:ascii="Arial" w:hAnsi="Arial" w:cs="Arial"/>
          <w:b/>
          <w:bCs/>
          <w:sz w:val="24"/>
          <w:szCs w:val="24"/>
        </w:rPr>
        <w:t>TES</w:t>
      </w:r>
    </w:p>
    <w:p w:rsidR="001400B9" w:rsidRDefault="001400B9" w:rsidP="00880B17">
      <w:pPr>
        <w:rPr>
          <w:sz w:val="22"/>
          <w:szCs w:val="22"/>
        </w:rPr>
      </w:pPr>
      <w:r w:rsidRPr="00A94607">
        <w:rPr>
          <w:sz w:val="22"/>
          <w:szCs w:val="22"/>
        </w:rPr>
        <w:t xml:space="preserve">On </w:t>
      </w:r>
      <w:smartTag w:uri="urn:schemas-microsoft-com:office:smarttags" w:element="date">
        <w:smartTagPr>
          <w:attr w:name="Month" w:val="2"/>
          <w:attr w:name="Day" w:val="22"/>
          <w:attr w:name="Year" w:val="2017"/>
        </w:smartTagPr>
        <w:r w:rsidRPr="00A94607">
          <w:rPr>
            <w:sz w:val="22"/>
            <w:szCs w:val="22"/>
          </w:rPr>
          <w:t xml:space="preserve">Wednesday, </w:t>
        </w:r>
        <w:r>
          <w:rPr>
            <w:sz w:val="22"/>
            <w:szCs w:val="22"/>
          </w:rPr>
          <w:t>February 22, 2017</w:t>
        </w:r>
      </w:smartTag>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the Harwich</w:t>
      </w:r>
      <w:r>
        <w:rPr>
          <w:sz w:val="22"/>
          <w:szCs w:val="22"/>
        </w:rPr>
        <w:t xml:space="preserve"> Zoning Board of Appeals he</w:t>
      </w:r>
      <w:r w:rsidRPr="00A94607">
        <w:rPr>
          <w:sz w:val="22"/>
          <w:szCs w:val="22"/>
        </w:rPr>
        <w:t>ld a Public Hearing in the Griffin Meeting Room at the Harwich Town Hall, 732 Main Street</w:t>
      </w:r>
      <w:r w:rsidR="00592B60">
        <w:rPr>
          <w:sz w:val="22"/>
          <w:szCs w:val="22"/>
        </w:rPr>
        <w:t xml:space="preserve"> to hear the following case</w:t>
      </w:r>
      <w:r w:rsidRPr="00A94607">
        <w:rPr>
          <w:sz w:val="22"/>
          <w:szCs w:val="22"/>
        </w:rPr>
        <w:t xml:space="preserve">. </w:t>
      </w:r>
    </w:p>
    <w:p w:rsidR="001400B9" w:rsidRDefault="001400B9" w:rsidP="0019556F">
      <w:pPr>
        <w:rPr>
          <w:b/>
          <w:bCs/>
          <w:sz w:val="22"/>
          <w:szCs w:val="22"/>
        </w:rPr>
      </w:pPr>
    </w:p>
    <w:p w:rsidR="001400B9" w:rsidRDefault="001400B9" w:rsidP="0019556F">
      <w:pPr>
        <w:rPr>
          <w:b/>
          <w:bCs/>
          <w:sz w:val="22"/>
          <w:szCs w:val="22"/>
        </w:rPr>
      </w:pPr>
      <w:r>
        <w:rPr>
          <w:b/>
          <w:bCs/>
          <w:sz w:val="22"/>
          <w:szCs w:val="22"/>
        </w:rPr>
        <w:t>7PM Call to Order</w:t>
      </w:r>
    </w:p>
    <w:p w:rsidR="001400B9" w:rsidRDefault="001400B9" w:rsidP="0019556F">
      <w:pPr>
        <w:rPr>
          <w:b/>
          <w:bCs/>
          <w:sz w:val="22"/>
          <w:szCs w:val="22"/>
        </w:rPr>
      </w:pPr>
    </w:p>
    <w:p w:rsidR="001400B9" w:rsidRPr="00403F43" w:rsidRDefault="001400B9" w:rsidP="0019556F">
      <w:pPr>
        <w:rPr>
          <w:sz w:val="22"/>
          <w:szCs w:val="22"/>
        </w:rPr>
      </w:pPr>
      <w:r>
        <w:rPr>
          <w:sz w:val="22"/>
          <w:szCs w:val="22"/>
        </w:rPr>
        <w:t>Members present: Mr. Ryer, Mr. Bu</w:t>
      </w:r>
      <w:r w:rsidR="00592B60">
        <w:rPr>
          <w:sz w:val="22"/>
          <w:szCs w:val="22"/>
        </w:rPr>
        <w:t>rke, Mr. Hederstedt,</w:t>
      </w:r>
      <w:r>
        <w:rPr>
          <w:sz w:val="22"/>
          <w:szCs w:val="22"/>
        </w:rPr>
        <w:t xml:space="preserve"> Ms. Muller and Mr. Donoghue. Absent: Mr. Hilliard</w:t>
      </w:r>
      <w:r w:rsidR="00592B60">
        <w:rPr>
          <w:sz w:val="22"/>
          <w:szCs w:val="22"/>
        </w:rPr>
        <w:t xml:space="preserve"> and Mr. Previd</w:t>
      </w:r>
    </w:p>
    <w:p w:rsidR="001400B9" w:rsidRDefault="001400B9" w:rsidP="0019556F">
      <w:pPr>
        <w:rPr>
          <w:b/>
          <w:bCs/>
          <w:sz w:val="22"/>
          <w:szCs w:val="22"/>
        </w:rPr>
      </w:pPr>
    </w:p>
    <w:p w:rsidR="001400B9" w:rsidRDefault="001400B9" w:rsidP="0019556F">
      <w:pPr>
        <w:rPr>
          <w:b/>
          <w:bCs/>
          <w:sz w:val="22"/>
          <w:szCs w:val="22"/>
        </w:rPr>
      </w:pPr>
    </w:p>
    <w:p w:rsidR="001400B9" w:rsidRPr="0019556F" w:rsidRDefault="001400B9" w:rsidP="0019556F">
      <w:pPr>
        <w:rPr>
          <w:b/>
          <w:bCs/>
          <w:sz w:val="22"/>
          <w:szCs w:val="22"/>
        </w:rPr>
      </w:pPr>
      <w:r>
        <w:rPr>
          <w:b/>
          <w:bCs/>
          <w:sz w:val="22"/>
          <w:szCs w:val="22"/>
        </w:rPr>
        <w:t>Case #2017-03</w:t>
      </w:r>
    </w:p>
    <w:p w:rsidR="001400B9" w:rsidRPr="0019556F" w:rsidRDefault="001400B9" w:rsidP="00880B17">
      <w:pPr>
        <w:rPr>
          <w:sz w:val="22"/>
          <w:szCs w:val="22"/>
        </w:rPr>
      </w:pPr>
      <w:r>
        <w:rPr>
          <w:sz w:val="22"/>
          <w:szCs w:val="22"/>
        </w:rPr>
        <w:t xml:space="preserve">Ann M. Shapiro, through her agent, Attorney William F. Riley, has applied for a Special Permit to construct a new garage and addition to a pre-existing, non-conforming single family residence. </w:t>
      </w:r>
      <w:r w:rsidRPr="00A94607">
        <w:rPr>
          <w:sz w:val="22"/>
          <w:szCs w:val="22"/>
        </w:rPr>
        <w:t xml:space="preserve">The application is pursuant to the Code of the Town of </w:t>
      </w:r>
      <w:smartTag w:uri="urn:schemas-microsoft-com:office:smarttags" w:element="place">
        <w:smartTag w:uri="urn:schemas-microsoft-com:office:smarttags" w:element="City">
          <w:r w:rsidRPr="00A94607">
            <w:rPr>
              <w:sz w:val="22"/>
              <w:szCs w:val="22"/>
            </w:rPr>
            <w:t>Harwich</w:t>
          </w:r>
        </w:smartTag>
      </w:smartTag>
      <w:r>
        <w:rPr>
          <w:sz w:val="22"/>
          <w:szCs w:val="22"/>
        </w:rPr>
        <w:t xml:space="preserve"> §325 Table 3, Height &amp; Bulk Regulations, §325-54.A.(2) as set forth in </w:t>
      </w:r>
      <w:smartTag w:uri="urn:schemas-microsoft-com:office:smarttags" w:element="stockticker">
        <w:r>
          <w:rPr>
            <w:sz w:val="22"/>
            <w:szCs w:val="22"/>
          </w:rPr>
          <w:t>MGL</w:t>
        </w:r>
      </w:smartTag>
      <w:r>
        <w:rPr>
          <w:sz w:val="22"/>
          <w:szCs w:val="22"/>
        </w:rPr>
        <w:t xml:space="preserve"> Chapter 40A §6. The property is located at </w:t>
      </w:r>
      <w:smartTag w:uri="urn:schemas-microsoft-com:office:smarttags" w:element="address">
        <w:smartTag w:uri="urn:schemas-microsoft-com:office:smarttags" w:element="Street">
          <w:r>
            <w:rPr>
              <w:sz w:val="22"/>
              <w:szCs w:val="22"/>
            </w:rPr>
            <w:t>88 Belmont Road</w:t>
          </w:r>
        </w:smartTag>
      </w:smartTag>
      <w:r>
        <w:rPr>
          <w:sz w:val="22"/>
          <w:szCs w:val="22"/>
        </w:rPr>
        <w:t>, Map 3</w:t>
      </w:r>
      <w:r w:rsidRPr="00A94607">
        <w:rPr>
          <w:sz w:val="22"/>
          <w:szCs w:val="22"/>
        </w:rPr>
        <w:t>, Parcel</w:t>
      </w:r>
      <w:r>
        <w:rPr>
          <w:sz w:val="22"/>
          <w:szCs w:val="22"/>
        </w:rPr>
        <w:t xml:space="preserve"> T1-A</w:t>
      </w:r>
      <w:r w:rsidRPr="00A94607">
        <w:rPr>
          <w:sz w:val="22"/>
          <w:szCs w:val="22"/>
        </w:rPr>
        <w:t xml:space="preserve"> in the</w:t>
      </w:r>
      <w:r>
        <w:rPr>
          <w:sz w:val="22"/>
          <w:szCs w:val="22"/>
        </w:rPr>
        <w:t xml:space="preserve"> RH-1 Zoning District.</w:t>
      </w:r>
    </w:p>
    <w:p w:rsidR="001400B9" w:rsidRDefault="001400B9" w:rsidP="00880B17">
      <w:pPr>
        <w:rPr>
          <w:sz w:val="22"/>
          <w:szCs w:val="22"/>
        </w:rPr>
      </w:pPr>
    </w:p>
    <w:p w:rsidR="001400B9" w:rsidRDefault="001400B9" w:rsidP="00880B17">
      <w:pPr>
        <w:rPr>
          <w:sz w:val="22"/>
          <w:szCs w:val="22"/>
        </w:rPr>
      </w:pPr>
      <w:r>
        <w:rPr>
          <w:sz w:val="22"/>
          <w:szCs w:val="22"/>
        </w:rPr>
        <w:t xml:space="preserve">Mr. Ryer read into the record letters in opposition of the proposal from 2 abutters; Roseanne Howard of </w:t>
      </w:r>
      <w:smartTag w:uri="urn:schemas-microsoft-com:office:smarttags" w:element="address">
        <w:smartTag w:uri="urn:schemas-microsoft-com:office:smarttags" w:element="Street">
          <w:r>
            <w:rPr>
              <w:sz w:val="22"/>
              <w:szCs w:val="22"/>
            </w:rPr>
            <w:t>92 Belmont Rd.</w:t>
          </w:r>
        </w:smartTag>
      </w:smartTag>
      <w:r>
        <w:rPr>
          <w:sz w:val="22"/>
          <w:szCs w:val="22"/>
        </w:rPr>
        <w:t xml:space="preserve"> and Mr. &amp; Mrs. Robert Donahue of 96 Belmont Rd.</w:t>
      </w:r>
      <w:r w:rsidR="00A66DF0">
        <w:rPr>
          <w:sz w:val="22"/>
          <w:szCs w:val="22"/>
        </w:rPr>
        <w:t xml:space="preserve"> He also read comments from the Conservation Agent stating that the Applicants may need review by the Conservation Commission.</w:t>
      </w:r>
    </w:p>
    <w:p w:rsidR="001400B9" w:rsidRDefault="001400B9" w:rsidP="00880B17">
      <w:pPr>
        <w:rPr>
          <w:sz w:val="22"/>
          <w:szCs w:val="22"/>
        </w:rPr>
      </w:pPr>
    </w:p>
    <w:p w:rsidR="001400B9" w:rsidRDefault="00A66DF0" w:rsidP="00880B17">
      <w:pPr>
        <w:rPr>
          <w:sz w:val="22"/>
          <w:szCs w:val="22"/>
        </w:rPr>
      </w:pPr>
      <w:r>
        <w:rPr>
          <w:sz w:val="22"/>
          <w:szCs w:val="22"/>
        </w:rPr>
        <w:t>Presenting for</w:t>
      </w:r>
      <w:r w:rsidR="001400B9">
        <w:rPr>
          <w:sz w:val="22"/>
          <w:szCs w:val="22"/>
        </w:rPr>
        <w:t xml:space="preserve"> the Applicant was Attorney William Riley who restated the details o</w:t>
      </w:r>
      <w:r>
        <w:rPr>
          <w:sz w:val="22"/>
          <w:szCs w:val="22"/>
        </w:rPr>
        <w:t>f the application and referred to the denial letter from the Building Department which stated that the owners needed a Special Permit. He spoke about the neighborhood, saying that many homes on Belmont Road had been added to or enlarged although there remain a few smaller cottages. The Shapiros are planning on moving to their Harwich home year round and are looking to expand with a master bedroom as well as add a garage for housing their cars and for storage. He told the Board that there was significant vegetation which would limit any intrusion into the neighbors’ privacy. He asked that the Board grant the requested Special Permit.</w:t>
      </w:r>
    </w:p>
    <w:p w:rsidR="00A66DF0" w:rsidRDefault="00A66DF0" w:rsidP="00880B17">
      <w:pPr>
        <w:rPr>
          <w:sz w:val="22"/>
          <w:szCs w:val="22"/>
        </w:rPr>
      </w:pPr>
    </w:p>
    <w:p w:rsidR="00A66DF0" w:rsidRDefault="00A66DF0" w:rsidP="00880B17">
      <w:pPr>
        <w:rPr>
          <w:sz w:val="22"/>
          <w:szCs w:val="22"/>
        </w:rPr>
      </w:pPr>
      <w:r>
        <w:rPr>
          <w:sz w:val="22"/>
          <w:szCs w:val="22"/>
        </w:rPr>
        <w:t>Mr. Ryer disagreed with the analysis of the Building Department and said he believed that the Applicants need a Variance as they would be creating new non-conformities</w:t>
      </w:r>
      <w:r w:rsidR="009B2CEA">
        <w:rPr>
          <w:sz w:val="22"/>
          <w:szCs w:val="22"/>
        </w:rPr>
        <w:t xml:space="preserve"> with the increase in the site coverage, the garage and the addition</w:t>
      </w:r>
      <w:r>
        <w:rPr>
          <w:sz w:val="22"/>
          <w:szCs w:val="22"/>
        </w:rPr>
        <w:t>. Attorney Riley said that the shed that currently sits where the garage would be built is non-conforming and that the garage would just be intensifying a pre-existing nonconformity. Mr. Hederstedt stated that a shed is not a reside</w:t>
      </w:r>
      <w:r w:rsidR="009B2CEA">
        <w:rPr>
          <w:sz w:val="22"/>
          <w:szCs w:val="22"/>
        </w:rPr>
        <w:t>ntial structure under the Town B</w:t>
      </w:r>
      <w:r>
        <w:rPr>
          <w:sz w:val="22"/>
          <w:szCs w:val="22"/>
        </w:rPr>
        <w:t xml:space="preserve">ylaws. Mr. Burke agreed and added that a garage does not qualify as a 1 or 2 family residential structure </w:t>
      </w:r>
      <w:r w:rsidR="00592B60">
        <w:rPr>
          <w:sz w:val="22"/>
          <w:szCs w:val="22"/>
        </w:rPr>
        <w:t>and that he believed that the Applicants would need 3 Variances; one for the garage, one for the addition and one for the increase in site coverage.</w:t>
      </w:r>
    </w:p>
    <w:p w:rsidR="00592B60" w:rsidRDefault="00592B60" w:rsidP="00880B17">
      <w:pPr>
        <w:rPr>
          <w:sz w:val="22"/>
          <w:szCs w:val="22"/>
        </w:rPr>
      </w:pPr>
    </w:p>
    <w:p w:rsidR="00592B60" w:rsidRDefault="00592B60" w:rsidP="00880B17">
      <w:pPr>
        <w:rPr>
          <w:sz w:val="22"/>
          <w:szCs w:val="22"/>
        </w:rPr>
      </w:pPr>
      <w:r>
        <w:rPr>
          <w:sz w:val="22"/>
          <w:szCs w:val="22"/>
        </w:rPr>
        <w:t>Attorney Riley requested a withdrawal without prejudice.</w:t>
      </w:r>
    </w:p>
    <w:p w:rsidR="00592B60" w:rsidRDefault="00592B60" w:rsidP="00880B17">
      <w:pPr>
        <w:rPr>
          <w:sz w:val="22"/>
          <w:szCs w:val="22"/>
        </w:rPr>
      </w:pPr>
    </w:p>
    <w:p w:rsidR="00592B60" w:rsidRDefault="00592B60" w:rsidP="00880B17">
      <w:pPr>
        <w:rPr>
          <w:sz w:val="22"/>
          <w:szCs w:val="22"/>
        </w:rPr>
      </w:pPr>
      <w:r>
        <w:rPr>
          <w:sz w:val="22"/>
          <w:szCs w:val="22"/>
        </w:rPr>
        <w:t xml:space="preserve">Ms. Muller moved and Mr. Donoghue seconded the </w:t>
      </w:r>
      <w:r w:rsidR="00523675">
        <w:rPr>
          <w:sz w:val="22"/>
          <w:szCs w:val="22"/>
        </w:rPr>
        <w:t>motion to grant the Withdrawal w</w:t>
      </w:r>
      <w:r>
        <w:rPr>
          <w:sz w:val="22"/>
          <w:szCs w:val="22"/>
        </w:rPr>
        <w:t>ithout Prejudice. The Board voted unanimously in favor. 5-0-0</w:t>
      </w:r>
    </w:p>
    <w:p w:rsidR="00592B60" w:rsidRDefault="00592B60" w:rsidP="00880B17">
      <w:pPr>
        <w:rPr>
          <w:sz w:val="22"/>
          <w:szCs w:val="22"/>
        </w:rPr>
      </w:pPr>
    </w:p>
    <w:p w:rsidR="001400B9" w:rsidRDefault="00592B60" w:rsidP="00880B17">
      <w:pPr>
        <w:rPr>
          <w:sz w:val="22"/>
          <w:szCs w:val="22"/>
        </w:rPr>
      </w:pPr>
      <w:r>
        <w:rPr>
          <w:sz w:val="22"/>
          <w:szCs w:val="22"/>
        </w:rPr>
        <w:lastRenderedPageBreak/>
        <w:t>The Board then discussed additions and changes to the ZBA application</w:t>
      </w:r>
      <w:r w:rsidR="006F7B36">
        <w:rPr>
          <w:sz w:val="22"/>
          <w:szCs w:val="22"/>
        </w:rPr>
        <w:t xml:space="preserve"> as well as standard</w:t>
      </w:r>
      <w:r>
        <w:rPr>
          <w:sz w:val="22"/>
          <w:szCs w:val="22"/>
        </w:rPr>
        <w:t>s for the issuance of a Variance.</w:t>
      </w:r>
    </w:p>
    <w:p w:rsidR="006F7B36" w:rsidRDefault="006F7B36" w:rsidP="00880B17">
      <w:pPr>
        <w:rPr>
          <w:sz w:val="22"/>
          <w:szCs w:val="22"/>
        </w:rPr>
      </w:pPr>
    </w:p>
    <w:p w:rsidR="006F7B36" w:rsidRDefault="006F7B36" w:rsidP="00880B17">
      <w:pPr>
        <w:rPr>
          <w:sz w:val="22"/>
          <w:szCs w:val="22"/>
        </w:rPr>
      </w:pPr>
      <w:r>
        <w:rPr>
          <w:sz w:val="22"/>
          <w:szCs w:val="22"/>
        </w:rPr>
        <w:t>Mr. Hederstedt moved and Mr. Donoghue seconded the motion to accept the revised minutes from the January 25, 2017 meeting. The Board voted unanimously in favor. 5-0-0</w:t>
      </w:r>
    </w:p>
    <w:p w:rsidR="006F7B36" w:rsidRDefault="006F7B36" w:rsidP="00880B17">
      <w:pPr>
        <w:rPr>
          <w:sz w:val="22"/>
          <w:szCs w:val="22"/>
        </w:rPr>
      </w:pPr>
    </w:p>
    <w:p w:rsidR="001400B9" w:rsidRDefault="006F7B36" w:rsidP="00EB3B0D">
      <w:pPr>
        <w:rPr>
          <w:sz w:val="22"/>
          <w:szCs w:val="22"/>
        </w:rPr>
      </w:pPr>
      <w:r>
        <w:rPr>
          <w:sz w:val="22"/>
          <w:szCs w:val="22"/>
        </w:rPr>
        <w:t>Mr. Hederstedt then moved and Ms. Muller seconded the motion to adjourn. The Board voted unanimously in favor. 5-0-0</w:t>
      </w:r>
    </w:p>
    <w:p w:rsidR="001400B9" w:rsidRPr="00A94607" w:rsidRDefault="001400B9" w:rsidP="00EB3B0D">
      <w:pPr>
        <w:rPr>
          <w:sz w:val="22"/>
          <w:szCs w:val="22"/>
        </w:rPr>
      </w:pPr>
    </w:p>
    <w:p w:rsidR="001400B9" w:rsidRPr="00065722" w:rsidRDefault="001400B9" w:rsidP="00880B17">
      <w:pPr>
        <w:rPr>
          <w:sz w:val="22"/>
          <w:szCs w:val="22"/>
        </w:rPr>
      </w:pPr>
      <w:r w:rsidRPr="00065722">
        <w:rPr>
          <w:sz w:val="22"/>
          <w:szCs w:val="22"/>
        </w:rPr>
        <w:t>Authorized</w:t>
      </w:r>
      <w:r>
        <w:rPr>
          <w:sz w:val="22"/>
          <w:szCs w:val="22"/>
        </w:rPr>
        <w:t xml:space="preserve"> Posting Officer:  Shelagh Delaney, sdelaney@town.harwich.ma.us</w:t>
      </w:r>
    </w:p>
    <w:p w:rsidR="001400B9" w:rsidRDefault="001400B9" w:rsidP="00880B17">
      <w:pPr>
        <w:rPr>
          <w:sz w:val="22"/>
          <w:szCs w:val="22"/>
        </w:rPr>
      </w:pPr>
      <w:smartTag w:uri="urn:schemas-microsoft-com:office:smarttags" w:element="date">
        <w:smartTagPr>
          <w:attr w:name="Month" w:val="2"/>
          <w:attr w:name="Day" w:val="9"/>
          <w:attr w:name="Year" w:val="2017"/>
        </w:smartTagPr>
        <w:r w:rsidRPr="00065722">
          <w:rPr>
            <w:sz w:val="22"/>
            <w:szCs w:val="22"/>
          </w:rPr>
          <w:t>Board of Appeals</w:t>
        </w:r>
      </w:smartTag>
      <w:r w:rsidRPr="00065722">
        <w:rPr>
          <w:sz w:val="22"/>
          <w:szCs w:val="22"/>
        </w:rPr>
        <w:t xml:space="preserve"> Recording Clerk</w:t>
      </w:r>
    </w:p>
    <w:p w:rsidR="001400B9" w:rsidRDefault="001400B9" w:rsidP="00880B17"/>
    <w:p w:rsidR="001400B9" w:rsidRPr="004E4E5F" w:rsidRDefault="001400B9" w:rsidP="00BA3DDB">
      <w:pPr>
        <w:rPr>
          <w:sz w:val="22"/>
          <w:szCs w:val="22"/>
        </w:rPr>
      </w:pPr>
    </w:p>
    <w:sectPr w:rsidR="001400B9" w:rsidRPr="004E4E5F" w:rsidSect="00AC4052">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14" w:rsidRDefault="00490214">
      <w:r>
        <w:separator/>
      </w:r>
    </w:p>
  </w:endnote>
  <w:endnote w:type="continuationSeparator" w:id="0">
    <w:p w:rsidR="00490214" w:rsidRDefault="0049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B9" w:rsidRDefault="00140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B9" w:rsidRDefault="00140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B9" w:rsidRDefault="00140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14" w:rsidRDefault="00490214">
      <w:r>
        <w:separator/>
      </w:r>
    </w:p>
  </w:footnote>
  <w:footnote w:type="continuationSeparator" w:id="0">
    <w:p w:rsidR="00490214" w:rsidRDefault="00490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B9" w:rsidRDefault="00140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B9" w:rsidRDefault="00140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B9" w:rsidRDefault="00140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67F2A"/>
    <w:rsid w:val="00074976"/>
    <w:rsid w:val="0007567F"/>
    <w:rsid w:val="00091934"/>
    <w:rsid w:val="00093852"/>
    <w:rsid w:val="000A03DA"/>
    <w:rsid w:val="000A0400"/>
    <w:rsid w:val="000A2C62"/>
    <w:rsid w:val="000A65F6"/>
    <w:rsid w:val="000C0F06"/>
    <w:rsid w:val="000D0699"/>
    <w:rsid w:val="000D3996"/>
    <w:rsid w:val="000E380F"/>
    <w:rsid w:val="000E48C1"/>
    <w:rsid w:val="000E50C4"/>
    <w:rsid w:val="000F4354"/>
    <w:rsid w:val="00100EBD"/>
    <w:rsid w:val="00110218"/>
    <w:rsid w:val="00114C09"/>
    <w:rsid w:val="00114D93"/>
    <w:rsid w:val="00115BC9"/>
    <w:rsid w:val="0012591A"/>
    <w:rsid w:val="00131C67"/>
    <w:rsid w:val="00135F6F"/>
    <w:rsid w:val="001400B9"/>
    <w:rsid w:val="001550CD"/>
    <w:rsid w:val="0016273E"/>
    <w:rsid w:val="00164ACD"/>
    <w:rsid w:val="00171275"/>
    <w:rsid w:val="00182D52"/>
    <w:rsid w:val="00183CC3"/>
    <w:rsid w:val="0018580C"/>
    <w:rsid w:val="0019556F"/>
    <w:rsid w:val="001A19B0"/>
    <w:rsid w:val="001B5BFD"/>
    <w:rsid w:val="001E28B2"/>
    <w:rsid w:val="001E39E6"/>
    <w:rsid w:val="001F02F0"/>
    <w:rsid w:val="002022C9"/>
    <w:rsid w:val="002045AA"/>
    <w:rsid w:val="0021113B"/>
    <w:rsid w:val="0021229A"/>
    <w:rsid w:val="00212519"/>
    <w:rsid w:val="00212CC4"/>
    <w:rsid w:val="00213D23"/>
    <w:rsid w:val="002327AB"/>
    <w:rsid w:val="00236AF4"/>
    <w:rsid w:val="00243603"/>
    <w:rsid w:val="002620BC"/>
    <w:rsid w:val="00266CB1"/>
    <w:rsid w:val="0027065A"/>
    <w:rsid w:val="00270C2A"/>
    <w:rsid w:val="00271720"/>
    <w:rsid w:val="002A17E0"/>
    <w:rsid w:val="002C117D"/>
    <w:rsid w:val="002E3631"/>
    <w:rsid w:val="002F08F4"/>
    <w:rsid w:val="002F0D4A"/>
    <w:rsid w:val="002F2270"/>
    <w:rsid w:val="00302F0F"/>
    <w:rsid w:val="003052FA"/>
    <w:rsid w:val="00305921"/>
    <w:rsid w:val="0030752F"/>
    <w:rsid w:val="003173B1"/>
    <w:rsid w:val="00332B5C"/>
    <w:rsid w:val="00336B1E"/>
    <w:rsid w:val="0034553C"/>
    <w:rsid w:val="003477A3"/>
    <w:rsid w:val="00361329"/>
    <w:rsid w:val="003631BC"/>
    <w:rsid w:val="00364328"/>
    <w:rsid w:val="003664A8"/>
    <w:rsid w:val="00370EB9"/>
    <w:rsid w:val="003803D4"/>
    <w:rsid w:val="00380B3F"/>
    <w:rsid w:val="00387879"/>
    <w:rsid w:val="003A05E5"/>
    <w:rsid w:val="003A3055"/>
    <w:rsid w:val="003A721C"/>
    <w:rsid w:val="003B37BA"/>
    <w:rsid w:val="003F5811"/>
    <w:rsid w:val="00403F43"/>
    <w:rsid w:val="0041111B"/>
    <w:rsid w:val="00414FA2"/>
    <w:rsid w:val="00416A2D"/>
    <w:rsid w:val="00426913"/>
    <w:rsid w:val="00436E4B"/>
    <w:rsid w:val="004420C8"/>
    <w:rsid w:val="004448DF"/>
    <w:rsid w:val="00451C5A"/>
    <w:rsid w:val="00457869"/>
    <w:rsid w:val="00490214"/>
    <w:rsid w:val="00490E66"/>
    <w:rsid w:val="00493527"/>
    <w:rsid w:val="004A010D"/>
    <w:rsid w:val="004A1AA0"/>
    <w:rsid w:val="004B1C41"/>
    <w:rsid w:val="004C2500"/>
    <w:rsid w:val="004C4C2F"/>
    <w:rsid w:val="004D67E0"/>
    <w:rsid w:val="004E4E5F"/>
    <w:rsid w:val="00512EDD"/>
    <w:rsid w:val="00523675"/>
    <w:rsid w:val="0055418D"/>
    <w:rsid w:val="0055587C"/>
    <w:rsid w:val="005647A8"/>
    <w:rsid w:val="00576230"/>
    <w:rsid w:val="00583185"/>
    <w:rsid w:val="005921C9"/>
    <w:rsid w:val="00592B60"/>
    <w:rsid w:val="00593AD2"/>
    <w:rsid w:val="005A009C"/>
    <w:rsid w:val="005A198B"/>
    <w:rsid w:val="005B0F8A"/>
    <w:rsid w:val="005B2279"/>
    <w:rsid w:val="005C4B99"/>
    <w:rsid w:val="005C5041"/>
    <w:rsid w:val="005C53D3"/>
    <w:rsid w:val="005C78CA"/>
    <w:rsid w:val="005D2D2B"/>
    <w:rsid w:val="005D7637"/>
    <w:rsid w:val="005F47E7"/>
    <w:rsid w:val="005F5F11"/>
    <w:rsid w:val="00602819"/>
    <w:rsid w:val="0060391B"/>
    <w:rsid w:val="00607FEE"/>
    <w:rsid w:val="0061055E"/>
    <w:rsid w:val="0061369D"/>
    <w:rsid w:val="006158E3"/>
    <w:rsid w:val="00626F14"/>
    <w:rsid w:val="00627543"/>
    <w:rsid w:val="00627A89"/>
    <w:rsid w:val="00630B10"/>
    <w:rsid w:val="006701EE"/>
    <w:rsid w:val="006847ED"/>
    <w:rsid w:val="00684E7A"/>
    <w:rsid w:val="006940DA"/>
    <w:rsid w:val="00694936"/>
    <w:rsid w:val="006A008E"/>
    <w:rsid w:val="006C4B09"/>
    <w:rsid w:val="006C5126"/>
    <w:rsid w:val="006D71FC"/>
    <w:rsid w:val="006E5C86"/>
    <w:rsid w:val="006E6648"/>
    <w:rsid w:val="006F7B36"/>
    <w:rsid w:val="00724AEB"/>
    <w:rsid w:val="00733B43"/>
    <w:rsid w:val="00742F42"/>
    <w:rsid w:val="00743827"/>
    <w:rsid w:val="00761909"/>
    <w:rsid w:val="00762A47"/>
    <w:rsid w:val="00770DBD"/>
    <w:rsid w:val="00777574"/>
    <w:rsid w:val="00794D54"/>
    <w:rsid w:val="00796299"/>
    <w:rsid w:val="00797109"/>
    <w:rsid w:val="00797D61"/>
    <w:rsid w:val="007C2E78"/>
    <w:rsid w:val="007E0CCD"/>
    <w:rsid w:val="007E71AF"/>
    <w:rsid w:val="00822F55"/>
    <w:rsid w:val="008337CF"/>
    <w:rsid w:val="00840E6A"/>
    <w:rsid w:val="00846F37"/>
    <w:rsid w:val="00861D9A"/>
    <w:rsid w:val="00866B2C"/>
    <w:rsid w:val="00870A77"/>
    <w:rsid w:val="00875510"/>
    <w:rsid w:val="00880B17"/>
    <w:rsid w:val="00881B75"/>
    <w:rsid w:val="008846D9"/>
    <w:rsid w:val="00885602"/>
    <w:rsid w:val="008931E3"/>
    <w:rsid w:val="008B780F"/>
    <w:rsid w:val="008C4366"/>
    <w:rsid w:val="008C5337"/>
    <w:rsid w:val="008E16E3"/>
    <w:rsid w:val="008E6091"/>
    <w:rsid w:val="008F04C4"/>
    <w:rsid w:val="008F0FF5"/>
    <w:rsid w:val="009074F2"/>
    <w:rsid w:val="0091268B"/>
    <w:rsid w:val="00920ACD"/>
    <w:rsid w:val="0095063F"/>
    <w:rsid w:val="009625D6"/>
    <w:rsid w:val="0096695F"/>
    <w:rsid w:val="009704A9"/>
    <w:rsid w:val="00976FF0"/>
    <w:rsid w:val="00980842"/>
    <w:rsid w:val="009866C5"/>
    <w:rsid w:val="00987DFB"/>
    <w:rsid w:val="009A7995"/>
    <w:rsid w:val="009B2CEA"/>
    <w:rsid w:val="009C4123"/>
    <w:rsid w:val="009D0263"/>
    <w:rsid w:val="009E18EE"/>
    <w:rsid w:val="009E566D"/>
    <w:rsid w:val="009F6CC6"/>
    <w:rsid w:val="00A1546A"/>
    <w:rsid w:val="00A518AA"/>
    <w:rsid w:val="00A66A78"/>
    <w:rsid w:val="00A66DF0"/>
    <w:rsid w:val="00A67C87"/>
    <w:rsid w:val="00A80047"/>
    <w:rsid w:val="00A80507"/>
    <w:rsid w:val="00A85317"/>
    <w:rsid w:val="00A87C9A"/>
    <w:rsid w:val="00A94607"/>
    <w:rsid w:val="00AA269A"/>
    <w:rsid w:val="00AA27EB"/>
    <w:rsid w:val="00AA3367"/>
    <w:rsid w:val="00AA60E2"/>
    <w:rsid w:val="00AC2F50"/>
    <w:rsid w:val="00AC4052"/>
    <w:rsid w:val="00AC5CEC"/>
    <w:rsid w:val="00AC76C4"/>
    <w:rsid w:val="00AD0209"/>
    <w:rsid w:val="00AE3AB0"/>
    <w:rsid w:val="00AF234A"/>
    <w:rsid w:val="00B03498"/>
    <w:rsid w:val="00B06F2C"/>
    <w:rsid w:val="00B1339B"/>
    <w:rsid w:val="00B13CAA"/>
    <w:rsid w:val="00B16ED5"/>
    <w:rsid w:val="00B17C73"/>
    <w:rsid w:val="00B405DE"/>
    <w:rsid w:val="00B408AA"/>
    <w:rsid w:val="00B949B8"/>
    <w:rsid w:val="00B97E59"/>
    <w:rsid w:val="00BA3DDB"/>
    <w:rsid w:val="00BB535A"/>
    <w:rsid w:val="00BB56C2"/>
    <w:rsid w:val="00BB5853"/>
    <w:rsid w:val="00BC0E96"/>
    <w:rsid w:val="00BC623F"/>
    <w:rsid w:val="00BD5216"/>
    <w:rsid w:val="00BE7B2B"/>
    <w:rsid w:val="00BF101F"/>
    <w:rsid w:val="00C06D26"/>
    <w:rsid w:val="00C15B5D"/>
    <w:rsid w:val="00C329E7"/>
    <w:rsid w:val="00C36240"/>
    <w:rsid w:val="00C4190F"/>
    <w:rsid w:val="00C42245"/>
    <w:rsid w:val="00C43BBF"/>
    <w:rsid w:val="00C50BFF"/>
    <w:rsid w:val="00C51535"/>
    <w:rsid w:val="00C968E4"/>
    <w:rsid w:val="00CA1371"/>
    <w:rsid w:val="00CA21CA"/>
    <w:rsid w:val="00CA50FB"/>
    <w:rsid w:val="00CD1C87"/>
    <w:rsid w:val="00CF18D3"/>
    <w:rsid w:val="00CF6ECC"/>
    <w:rsid w:val="00D15B52"/>
    <w:rsid w:val="00D24498"/>
    <w:rsid w:val="00D327F9"/>
    <w:rsid w:val="00D352B3"/>
    <w:rsid w:val="00D42C58"/>
    <w:rsid w:val="00D65DE4"/>
    <w:rsid w:val="00D73F6F"/>
    <w:rsid w:val="00DA206C"/>
    <w:rsid w:val="00DB61D4"/>
    <w:rsid w:val="00DD0069"/>
    <w:rsid w:val="00DF1728"/>
    <w:rsid w:val="00DF3FED"/>
    <w:rsid w:val="00DF68CA"/>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E423F"/>
    <w:rsid w:val="00F217B6"/>
    <w:rsid w:val="00F40961"/>
    <w:rsid w:val="00F442D3"/>
    <w:rsid w:val="00F56B4B"/>
    <w:rsid w:val="00F614AB"/>
    <w:rsid w:val="00F64983"/>
    <w:rsid w:val="00FA22FE"/>
    <w:rsid w:val="00FA64E6"/>
    <w:rsid w:val="00FB2402"/>
    <w:rsid w:val="00FC29F0"/>
    <w:rsid w:val="00FC664A"/>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docId w15:val="{E07DD2CF-D052-4531-BC70-BCF6C76D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7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2017-02-22T17:37:00Z</cp:lastPrinted>
  <dcterms:created xsi:type="dcterms:W3CDTF">2017-02-24T13:41:00Z</dcterms:created>
  <dcterms:modified xsi:type="dcterms:W3CDTF">2017-03-29T19:04:00Z</dcterms:modified>
</cp:coreProperties>
</file>