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998A" w14:textId="4DA533D9" w:rsidR="00981368" w:rsidRDefault="00981368" w:rsidP="00BC5104">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w14:anchorId="2BE4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94457220"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14:paraId="0620025F"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14:paraId="1507A289"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14:paraId="60F31D73" w14:textId="346848F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BC5104">
        <w:rPr>
          <w:rFonts w:ascii="Book Antiqua" w:hAnsi="Book Antiqua" w:cs="Book Antiqua"/>
          <w:b/>
          <w:bCs/>
          <w:sz w:val="22"/>
          <w:szCs w:val="22"/>
        </w:rPr>
        <w:t xml:space="preserve"> </w:t>
      </w:r>
      <w:r w:rsidR="0065158B">
        <w:rPr>
          <w:rFonts w:ascii="Book Antiqua" w:hAnsi="Book Antiqua" w:cs="Book Antiqua"/>
          <w:b/>
          <w:bCs/>
          <w:sz w:val="22"/>
          <w:szCs w:val="22"/>
        </w:rPr>
        <w:t>July 18,</w:t>
      </w:r>
      <w:r>
        <w:rPr>
          <w:rFonts w:ascii="Book Antiqua" w:hAnsi="Book Antiqua" w:cs="Book Antiqua"/>
          <w:b/>
          <w:bCs/>
          <w:sz w:val="22"/>
          <w:szCs w:val="22"/>
        </w:rPr>
        <w:t xml:space="preserve"> 201</w:t>
      </w:r>
      <w:r w:rsidR="00BC5104">
        <w:rPr>
          <w:rFonts w:ascii="Book Antiqua" w:hAnsi="Book Antiqua" w:cs="Book Antiqua"/>
          <w:b/>
          <w:bCs/>
          <w:sz w:val="22"/>
          <w:szCs w:val="22"/>
        </w:rPr>
        <w:t>8</w:t>
      </w:r>
      <w:r>
        <w:rPr>
          <w:rFonts w:ascii="Book Antiqua" w:hAnsi="Book Antiqua" w:cs="Book Antiqua"/>
          <w:b/>
          <w:bCs/>
          <w:sz w:val="22"/>
          <w:szCs w:val="22"/>
        </w:rPr>
        <w:t xml:space="preserve"> </w:t>
      </w:r>
    </w:p>
    <w:p w14:paraId="69BDA565" w14:textId="77777777" w:rsidR="00981368" w:rsidRDefault="00981368" w:rsidP="00DF410A">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14:paraId="2A3CAFD7" w14:textId="3AEEC80D" w:rsidR="00930703" w:rsidRDefault="00DF410A" w:rsidP="0065158B">
      <w:pPr>
        <w:rPr>
          <w:sz w:val="24"/>
          <w:szCs w:val="24"/>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r w:rsidR="0065158B">
        <w:rPr>
          <w:b/>
          <w:sz w:val="28"/>
          <w:szCs w:val="28"/>
        </w:rPr>
        <w:t xml:space="preserve"> </w:t>
      </w:r>
    </w:p>
    <w:p w14:paraId="721D86F3" w14:textId="51BDB2C0" w:rsidR="0065158B" w:rsidRDefault="0065158B" w:rsidP="0065158B">
      <w:pPr>
        <w:rPr>
          <w:sz w:val="24"/>
          <w:szCs w:val="24"/>
        </w:rPr>
      </w:pPr>
      <w:r w:rsidRPr="0065158B">
        <w:rPr>
          <w:b/>
          <w:sz w:val="24"/>
          <w:szCs w:val="24"/>
          <w:u w:val="single"/>
        </w:rPr>
        <w:t>Call to Order</w:t>
      </w:r>
      <w:r w:rsidRPr="0065158B">
        <w:rPr>
          <w:b/>
          <w:sz w:val="24"/>
          <w:szCs w:val="24"/>
        </w:rPr>
        <w:t xml:space="preserve">: </w:t>
      </w:r>
      <w:r w:rsidRPr="0065158B">
        <w:rPr>
          <w:sz w:val="24"/>
          <w:szCs w:val="24"/>
        </w:rPr>
        <w:t>6:30 pm</w:t>
      </w:r>
      <w:r>
        <w:rPr>
          <w:sz w:val="24"/>
          <w:szCs w:val="24"/>
        </w:rPr>
        <w:t>:</w:t>
      </w:r>
    </w:p>
    <w:p w14:paraId="757F4CCF" w14:textId="77777777" w:rsidR="0065158B" w:rsidRPr="0065158B" w:rsidRDefault="0065158B" w:rsidP="0065158B">
      <w:pPr>
        <w:rPr>
          <w:sz w:val="24"/>
          <w:szCs w:val="24"/>
        </w:rPr>
      </w:pPr>
    </w:p>
    <w:p w14:paraId="724E0928" w14:textId="66D3549E" w:rsidR="0065158B" w:rsidRDefault="0065158B" w:rsidP="0065158B">
      <w:pPr>
        <w:rPr>
          <w:sz w:val="24"/>
          <w:szCs w:val="24"/>
        </w:rPr>
      </w:pPr>
      <w:r w:rsidRPr="0065158B">
        <w:rPr>
          <w:b/>
          <w:sz w:val="24"/>
          <w:szCs w:val="24"/>
          <w:u w:val="single"/>
        </w:rPr>
        <w:t>Members Present</w:t>
      </w:r>
      <w:r w:rsidRPr="0065158B">
        <w:rPr>
          <w:b/>
          <w:sz w:val="24"/>
          <w:szCs w:val="24"/>
        </w:rPr>
        <w:t>:</w:t>
      </w:r>
      <w:r w:rsidRPr="0065158B">
        <w:rPr>
          <w:sz w:val="24"/>
          <w:szCs w:val="24"/>
        </w:rPr>
        <w:t xml:space="preserve"> Matt Hart, Chairman; Steve Root, Vice Chai</w:t>
      </w:r>
      <w:r>
        <w:rPr>
          <w:sz w:val="24"/>
          <w:szCs w:val="24"/>
        </w:rPr>
        <w:t>r.</w:t>
      </w:r>
      <w:r w:rsidRPr="0065158B">
        <w:rPr>
          <w:sz w:val="24"/>
          <w:szCs w:val="24"/>
        </w:rPr>
        <w:t xml:space="preserve">; Dan Hall; Dan </w:t>
      </w:r>
      <w:proofErr w:type="gramStart"/>
      <w:r w:rsidRPr="0065158B">
        <w:rPr>
          <w:sz w:val="24"/>
          <w:szCs w:val="24"/>
        </w:rPr>
        <w:t>Casey;  Joe</w:t>
      </w:r>
      <w:proofErr w:type="gramEnd"/>
      <w:r w:rsidRPr="0065158B">
        <w:rPr>
          <w:sz w:val="24"/>
          <w:szCs w:val="24"/>
        </w:rPr>
        <w:t xml:space="preserve"> Johnson; Tom Themistos; Steve Root, Jay Walpole, Roger Peterson, </w:t>
      </w:r>
      <w:r>
        <w:rPr>
          <w:sz w:val="24"/>
          <w:szCs w:val="24"/>
        </w:rPr>
        <w:t xml:space="preserve">and </w:t>
      </w:r>
      <w:r w:rsidRPr="0065158B">
        <w:rPr>
          <w:sz w:val="24"/>
          <w:szCs w:val="24"/>
        </w:rPr>
        <w:t>Mort Terry</w:t>
      </w:r>
      <w:r>
        <w:rPr>
          <w:sz w:val="24"/>
          <w:szCs w:val="24"/>
        </w:rPr>
        <w:t xml:space="preserve"> </w:t>
      </w:r>
    </w:p>
    <w:p w14:paraId="2E7294E2" w14:textId="6633F515" w:rsidR="0065158B" w:rsidRPr="0065158B" w:rsidRDefault="0065158B" w:rsidP="0065158B">
      <w:pPr>
        <w:rPr>
          <w:sz w:val="24"/>
          <w:szCs w:val="24"/>
        </w:rPr>
      </w:pPr>
      <w:r w:rsidRPr="0065158B">
        <w:rPr>
          <w:b/>
          <w:sz w:val="24"/>
          <w:szCs w:val="24"/>
          <w:u w:val="single"/>
        </w:rPr>
        <w:t>Members Absent</w:t>
      </w:r>
      <w:r w:rsidRPr="0065158B">
        <w:rPr>
          <w:b/>
          <w:sz w:val="24"/>
          <w:szCs w:val="24"/>
        </w:rPr>
        <w:t>:</w:t>
      </w:r>
      <w:r w:rsidRPr="0065158B">
        <w:rPr>
          <w:sz w:val="24"/>
          <w:szCs w:val="24"/>
        </w:rPr>
        <w:t xml:space="preserve">  </w:t>
      </w:r>
      <w:r>
        <w:rPr>
          <w:sz w:val="24"/>
          <w:szCs w:val="24"/>
        </w:rPr>
        <w:t>None</w:t>
      </w:r>
    </w:p>
    <w:p w14:paraId="7CC67472" w14:textId="044A1361" w:rsidR="0065158B" w:rsidRDefault="0065158B" w:rsidP="0065158B">
      <w:pPr>
        <w:rPr>
          <w:sz w:val="24"/>
          <w:szCs w:val="24"/>
        </w:rPr>
      </w:pPr>
      <w:r w:rsidRPr="0065158B">
        <w:rPr>
          <w:b/>
          <w:sz w:val="24"/>
          <w:szCs w:val="24"/>
          <w:u w:val="single"/>
        </w:rPr>
        <w:t>Others Present:</w:t>
      </w:r>
      <w:r w:rsidRPr="0065158B">
        <w:rPr>
          <w:sz w:val="24"/>
          <w:szCs w:val="24"/>
        </w:rPr>
        <w:t xml:space="preserve"> John Rendon, </w:t>
      </w:r>
      <w:proofErr w:type="gramStart"/>
      <w:r w:rsidRPr="0065158B">
        <w:rPr>
          <w:sz w:val="24"/>
          <w:szCs w:val="24"/>
        </w:rPr>
        <w:t>Harbormaster;  Bill</w:t>
      </w:r>
      <w:proofErr w:type="gramEnd"/>
      <w:r w:rsidRPr="0065158B">
        <w:rPr>
          <w:sz w:val="24"/>
          <w:szCs w:val="24"/>
        </w:rPr>
        <w:t xml:space="preserve"> Neiser, Deputy Harbormaster</w:t>
      </w:r>
      <w:r>
        <w:rPr>
          <w:sz w:val="24"/>
          <w:szCs w:val="24"/>
        </w:rPr>
        <w:t>,</w:t>
      </w:r>
      <w:r w:rsidRPr="0065158B">
        <w:rPr>
          <w:sz w:val="24"/>
          <w:szCs w:val="24"/>
        </w:rPr>
        <w:t xml:space="preserve"> Heinz Proft, Natural Resources Director; Fred Clancy; Darlene Turner, Robert Turner, Jack </w:t>
      </w:r>
      <w:r>
        <w:rPr>
          <w:sz w:val="24"/>
          <w:szCs w:val="24"/>
        </w:rPr>
        <w:t>&amp;</w:t>
      </w:r>
      <w:r w:rsidRPr="0065158B">
        <w:rPr>
          <w:sz w:val="24"/>
          <w:szCs w:val="24"/>
        </w:rPr>
        <w:t xml:space="preserve"> Mrs. Robbie,</w:t>
      </w:r>
      <w:r>
        <w:rPr>
          <w:sz w:val="24"/>
          <w:szCs w:val="24"/>
        </w:rPr>
        <w:t xml:space="preserve">  and </w:t>
      </w:r>
      <w:r w:rsidRPr="0065158B">
        <w:rPr>
          <w:sz w:val="24"/>
          <w:szCs w:val="24"/>
        </w:rPr>
        <w:t>Mark Kelleher</w:t>
      </w:r>
    </w:p>
    <w:p w14:paraId="015EBA26" w14:textId="77777777" w:rsidR="0065158B" w:rsidRPr="0065158B" w:rsidRDefault="0065158B" w:rsidP="0065158B">
      <w:pPr>
        <w:rPr>
          <w:sz w:val="24"/>
          <w:szCs w:val="24"/>
        </w:rPr>
      </w:pPr>
    </w:p>
    <w:p w14:paraId="646E2B27" w14:textId="2A17F8C8" w:rsidR="0065158B" w:rsidRDefault="0065158B" w:rsidP="0065158B">
      <w:pPr>
        <w:rPr>
          <w:sz w:val="24"/>
          <w:szCs w:val="24"/>
        </w:rPr>
      </w:pPr>
      <w:r w:rsidRPr="0065158B">
        <w:rPr>
          <w:b/>
          <w:sz w:val="24"/>
          <w:szCs w:val="24"/>
          <w:u w:val="single"/>
        </w:rPr>
        <w:t xml:space="preserve">MINUTES: </w:t>
      </w:r>
      <w:r w:rsidRPr="0065158B">
        <w:rPr>
          <w:sz w:val="24"/>
          <w:szCs w:val="24"/>
        </w:rPr>
        <w:t xml:space="preserve"> Motion made by Tom </w:t>
      </w:r>
      <w:proofErr w:type="gramStart"/>
      <w:r w:rsidRPr="0065158B">
        <w:rPr>
          <w:sz w:val="24"/>
          <w:szCs w:val="24"/>
        </w:rPr>
        <w:t>Themistos  to</w:t>
      </w:r>
      <w:proofErr w:type="gramEnd"/>
      <w:r w:rsidRPr="0065158B">
        <w:rPr>
          <w:sz w:val="24"/>
          <w:szCs w:val="24"/>
        </w:rPr>
        <w:t xml:space="preserve"> Approve the Minutes June 20, 2018, Seconded by Steve Root.  All members were unanimous. </w:t>
      </w:r>
    </w:p>
    <w:p w14:paraId="74AFD43D" w14:textId="77777777" w:rsidR="0065158B" w:rsidRPr="0065158B" w:rsidRDefault="0065158B" w:rsidP="0065158B">
      <w:pPr>
        <w:rPr>
          <w:sz w:val="24"/>
          <w:szCs w:val="24"/>
        </w:rPr>
      </w:pPr>
    </w:p>
    <w:p w14:paraId="717A6D2D" w14:textId="5BBFB5A1" w:rsidR="0065158B" w:rsidRDefault="0065158B" w:rsidP="0065158B">
      <w:pPr>
        <w:rPr>
          <w:sz w:val="24"/>
          <w:szCs w:val="24"/>
        </w:rPr>
      </w:pPr>
      <w:r w:rsidRPr="0065158B">
        <w:rPr>
          <w:b/>
          <w:sz w:val="24"/>
          <w:szCs w:val="24"/>
          <w:u w:val="single"/>
        </w:rPr>
        <w:t>OPEN FORUM:</w:t>
      </w:r>
      <w:r w:rsidRPr="0065158B">
        <w:rPr>
          <w:sz w:val="24"/>
          <w:szCs w:val="24"/>
        </w:rPr>
        <w:t xml:space="preserve"> Nothing this Month</w:t>
      </w:r>
    </w:p>
    <w:p w14:paraId="55DCD052" w14:textId="77777777" w:rsidR="0065158B" w:rsidRPr="0065158B" w:rsidRDefault="0065158B" w:rsidP="0065158B">
      <w:pPr>
        <w:rPr>
          <w:sz w:val="24"/>
          <w:szCs w:val="24"/>
        </w:rPr>
      </w:pPr>
    </w:p>
    <w:p w14:paraId="00BB5AC7" w14:textId="77777777" w:rsidR="0065158B" w:rsidRPr="0065158B" w:rsidRDefault="0065158B" w:rsidP="0065158B">
      <w:pPr>
        <w:rPr>
          <w:b/>
          <w:sz w:val="24"/>
          <w:szCs w:val="24"/>
          <w:u w:val="single"/>
        </w:rPr>
      </w:pPr>
      <w:r w:rsidRPr="0065158B">
        <w:rPr>
          <w:b/>
          <w:sz w:val="24"/>
          <w:szCs w:val="24"/>
          <w:u w:val="single"/>
        </w:rPr>
        <w:t>FINANCIAL REPORT YTD &amp; MONTHLY:</w:t>
      </w:r>
    </w:p>
    <w:p w14:paraId="390B41D4" w14:textId="77777777" w:rsidR="0065158B" w:rsidRDefault="0065158B" w:rsidP="0065158B">
      <w:pPr>
        <w:rPr>
          <w:sz w:val="24"/>
          <w:szCs w:val="24"/>
        </w:rPr>
      </w:pPr>
      <w:r w:rsidRPr="0065158B">
        <w:rPr>
          <w:sz w:val="24"/>
          <w:szCs w:val="24"/>
        </w:rPr>
        <w:t xml:space="preserve">Presented by Steve Root, Vice Chairman and Harbormaster Rendon </w:t>
      </w:r>
    </w:p>
    <w:p w14:paraId="2E96287C" w14:textId="28D61C5F" w:rsidR="0065158B" w:rsidRPr="0065158B" w:rsidRDefault="0065158B" w:rsidP="0065158B">
      <w:pPr>
        <w:rPr>
          <w:sz w:val="24"/>
          <w:szCs w:val="24"/>
        </w:rPr>
      </w:pPr>
      <w:r w:rsidRPr="0065158B">
        <w:rPr>
          <w:sz w:val="24"/>
          <w:szCs w:val="24"/>
        </w:rPr>
        <w:t xml:space="preserve">(Copy included with the Minutes). </w:t>
      </w:r>
    </w:p>
    <w:p w14:paraId="519BEC9F" w14:textId="77777777" w:rsidR="0065158B" w:rsidRPr="0065158B" w:rsidRDefault="0065158B" w:rsidP="0065158B">
      <w:pPr>
        <w:rPr>
          <w:b/>
          <w:sz w:val="24"/>
          <w:szCs w:val="24"/>
          <w:highlight w:val="yellow"/>
          <w:u w:val="single"/>
        </w:rPr>
      </w:pPr>
    </w:p>
    <w:p w14:paraId="65D1715B" w14:textId="7FE92945" w:rsidR="0065158B" w:rsidRDefault="0065158B" w:rsidP="0065158B">
      <w:pPr>
        <w:rPr>
          <w:color w:val="000000"/>
          <w:sz w:val="24"/>
          <w:szCs w:val="24"/>
        </w:rPr>
      </w:pPr>
      <w:r w:rsidRPr="0065158B">
        <w:rPr>
          <w:b/>
          <w:color w:val="000000"/>
          <w:sz w:val="24"/>
          <w:szCs w:val="24"/>
          <w:u w:val="single"/>
        </w:rPr>
        <w:t>NEW BUSINESS:</w:t>
      </w:r>
      <w:r w:rsidRPr="0065158B">
        <w:rPr>
          <w:color w:val="000000"/>
          <w:sz w:val="24"/>
          <w:szCs w:val="24"/>
        </w:rPr>
        <w:t xml:space="preserve"> </w:t>
      </w:r>
    </w:p>
    <w:p w14:paraId="2EE1324E" w14:textId="77777777" w:rsidR="0065158B" w:rsidRPr="0065158B" w:rsidRDefault="0065158B" w:rsidP="0065158B">
      <w:pPr>
        <w:rPr>
          <w:color w:val="000000"/>
          <w:sz w:val="24"/>
          <w:szCs w:val="24"/>
        </w:rPr>
      </w:pPr>
    </w:p>
    <w:p w14:paraId="1511B16D" w14:textId="77777777" w:rsidR="0065158B" w:rsidRPr="0065158B" w:rsidRDefault="0065158B" w:rsidP="0065158B">
      <w:pPr>
        <w:pStyle w:val="ListParagraph"/>
        <w:numPr>
          <w:ilvl w:val="0"/>
          <w:numId w:val="38"/>
        </w:numPr>
        <w:contextualSpacing/>
        <w:rPr>
          <w:color w:val="000000"/>
          <w:sz w:val="24"/>
          <w:szCs w:val="24"/>
        </w:rPr>
      </w:pPr>
      <w:r w:rsidRPr="0065158B">
        <w:rPr>
          <w:color w:val="000000"/>
          <w:sz w:val="24"/>
          <w:szCs w:val="24"/>
        </w:rPr>
        <w:t>Mr.</w:t>
      </w:r>
      <w:r w:rsidRPr="0065158B">
        <w:rPr>
          <w:sz w:val="24"/>
          <w:szCs w:val="24"/>
        </w:rPr>
        <w:t xml:space="preserve"> Jack Robbie for being removed from the slip waitlist for missing the renewal period.  Motion made by Tom Themistos to accept the Harbormaster’s decision not to allow the reinstatement of the </w:t>
      </w:r>
      <w:proofErr w:type="gramStart"/>
      <w:r w:rsidRPr="0065158B">
        <w:rPr>
          <w:sz w:val="24"/>
          <w:szCs w:val="24"/>
        </w:rPr>
        <w:t>30 foot</w:t>
      </w:r>
      <w:proofErr w:type="gramEnd"/>
      <w:r w:rsidRPr="0065158B">
        <w:rPr>
          <w:sz w:val="24"/>
          <w:szCs w:val="24"/>
        </w:rPr>
        <w:t xml:space="preserve"> wait list 2</w:t>
      </w:r>
      <w:r w:rsidRPr="0065158B">
        <w:rPr>
          <w:sz w:val="24"/>
          <w:szCs w:val="24"/>
          <w:vertAlign w:val="superscript"/>
        </w:rPr>
        <w:t>nd</w:t>
      </w:r>
      <w:r w:rsidRPr="0065158B">
        <w:rPr>
          <w:sz w:val="24"/>
          <w:szCs w:val="24"/>
        </w:rPr>
        <w:t xml:space="preserve"> waiver according to the Harbormaster Plan, seconded by Dan Hall, all members were unanimous. </w:t>
      </w:r>
    </w:p>
    <w:p w14:paraId="2EF68D45" w14:textId="64A7D134" w:rsidR="0065158B" w:rsidRPr="0065158B" w:rsidRDefault="0065158B" w:rsidP="0065158B">
      <w:pPr>
        <w:pStyle w:val="ListParagraph"/>
        <w:contextualSpacing/>
        <w:rPr>
          <w:color w:val="000000"/>
          <w:sz w:val="24"/>
          <w:szCs w:val="24"/>
        </w:rPr>
      </w:pPr>
      <w:r w:rsidRPr="0065158B">
        <w:rPr>
          <w:sz w:val="24"/>
          <w:szCs w:val="24"/>
        </w:rPr>
        <w:t xml:space="preserve">  </w:t>
      </w:r>
    </w:p>
    <w:p w14:paraId="43966868" w14:textId="62D06DE6" w:rsidR="0065158B" w:rsidRPr="0065158B" w:rsidRDefault="0065158B" w:rsidP="0065158B">
      <w:pPr>
        <w:pStyle w:val="ListParagraph"/>
        <w:numPr>
          <w:ilvl w:val="0"/>
          <w:numId w:val="38"/>
        </w:numPr>
        <w:contextualSpacing/>
        <w:rPr>
          <w:color w:val="000000"/>
          <w:sz w:val="24"/>
          <w:szCs w:val="24"/>
        </w:rPr>
      </w:pPr>
      <w:r w:rsidRPr="0065158B">
        <w:rPr>
          <w:color w:val="000000"/>
          <w:sz w:val="24"/>
          <w:szCs w:val="24"/>
        </w:rPr>
        <w:t>Mr. Mark Kelleher; Interest in placing a Kelp Array outside of Herring River in Harwich</w:t>
      </w:r>
      <w:r w:rsidRPr="0065158B">
        <w:rPr>
          <w:sz w:val="24"/>
          <w:szCs w:val="24"/>
        </w:rPr>
        <w:t xml:space="preserve">.  A motion from Jay Walpole to accept the proposal contingent upon the Harbormaster’s input and if any problems arise to bring them to the committee for further discussion, seconded by Tom Themistos, all members were unanimous.  </w:t>
      </w:r>
    </w:p>
    <w:p w14:paraId="7114FF72" w14:textId="77777777" w:rsidR="0065158B" w:rsidRPr="0065158B" w:rsidRDefault="0065158B" w:rsidP="0065158B">
      <w:pPr>
        <w:contextualSpacing/>
        <w:rPr>
          <w:color w:val="000000"/>
          <w:sz w:val="24"/>
          <w:szCs w:val="24"/>
        </w:rPr>
      </w:pPr>
    </w:p>
    <w:p w14:paraId="7C303D89" w14:textId="77777777" w:rsidR="0065158B" w:rsidRPr="0065158B" w:rsidRDefault="0065158B" w:rsidP="0065158B">
      <w:pPr>
        <w:pStyle w:val="ListParagraph"/>
        <w:numPr>
          <w:ilvl w:val="0"/>
          <w:numId w:val="38"/>
        </w:numPr>
        <w:contextualSpacing/>
        <w:rPr>
          <w:color w:val="000000"/>
          <w:sz w:val="24"/>
          <w:szCs w:val="24"/>
        </w:rPr>
      </w:pPr>
      <w:r w:rsidRPr="0065158B">
        <w:rPr>
          <w:color w:val="000000"/>
          <w:sz w:val="24"/>
          <w:szCs w:val="24"/>
        </w:rPr>
        <w:t xml:space="preserve">Request from Harbormaster to add one additional </w:t>
      </w:r>
      <w:proofErr w:type="gramStart"/>
      <w:r w:rsidRPr="0065158B">
        <w:rPr>
          <w:color w:val="000000"/>
          <w:sz w:val="24"/>
          <w:szCs w:val="24"/>
        </w:rPr>
        <w:t>40 foot</w:t>
      </w:r>
      <w:proofErr w:type="gramEnd"/>
      <w:r w:rsidRPr="0065158B">
        <w:rPr>
          <w:color w:val="000000"/>
          <w:sz w:val="24"/>
          <w:szCs w:val="24"/>
        </w:rPr>
        <w:t xml:space="preserve"> Commercial Slip.  A motion made by Tom Themistos to support adding one additional </w:t>
      </w:r>
      <w:proofErr w:type="gramStart"/>
      <w:r w:rsidRPr="0065158B">
        <w:rPr>
          <w:color w:val="000000"/>
          <w:sz w:val="24"/>
          <w:szCs w:val="24"/>
        </w:rPr>
        <w:t>40 foot</w:t>
      </w:r>
      <w:proofErr w:type="gramEnd"/>
      <w:r w:rsidRPr="0065158B">
        <w:rPr>
          <w:color w:val="000000"/>
          <w:sz w:val="24"/>
          <w:szCs w:val="24"/>
        </w:rPr>
        <w:t xml:space="preserve"> Commercial slip, seconded by Terry Mort, all members were unanimous.  </w:t>
      </w:r>
    </w:p>
    <w:p w14:paraId="131C4927" w14:textId="77777777" w:rsidR="0065158B" w:rsidRPr="0065158B" w:rsidRDefault="0065158B" w:rsidP="0065158B">
      <w:pPr>
        <w:autoSpaceDE w:val="0"/>
        <w:autoSpaceDN w:val="0"/>
        <w:adjustRightInd w:val="0"/>
        <w:rPr>
          <w:sz w:val="24"/>
          <w:szCs w:val="24"/>
        </w:rPr>
      </w:pPr>
    </w:p>
    <w:p w14:paraId="74178C54" w14:textId="77777777" w:rsidR="0065158B" w:rsidRDefault="0065158B" w:rsidP="0065158B">
      <w:pPr>
        <w:autoSpaceDE w:val="0"/>
        <w:autoSpaceDN w:val="0"/>
        <w:adjustRightInd w:val="0"/>
        <w:rPr>
          <w:b/>
          <w:color w:val="000000"/>
          <w:sz w:val="24"/>
          <w:szCs w:val="24"/>
          <w:u w:val="single"/>
        </w:rPr>
      </w:pPr>
    </w:p>
    <w:p w14:paraId="3D9F026F" w14:textId="77777777" w:rsidR="0065158B" w:rsidRDefault="0065158B" w:rsidP="0065158B">
      <w:pPr>
        <w:autoSpaceDE w:val="0"/>
        <w:autoSpaceDN w:val="0"/>
        <w:adjustRightInd w:val="0"/>
        <w:rPr>
          <w:b/>
          <w:color w:val="000000"/>
          <w:sz w:val="24"/>
          <w:szCs w:val="24"/>
          <w:u w:val="single"/>
        </w:rPr>
      </w:pPr>
    </w:p>
    <w:p w14:paraId="3F2F2998" w14:textId="466F79C3" w:rsidR="0065158B" w:rsidRPr="0065158B" w:rsidRDefault="0065158B" w:rsidP="0065158B">
      <w:pPr>
        <w:autoSpaceDE w:val="0"/>
        <w:autoSpaceDN w:val="0"/>
        <w:adjustRightInd w:val="0"/>
        <w:rPr>
          <w:color w:val="000000"/>
          <w:sz w:val="24"/>
          <w:szCs w:val="24"/>
        </w:rPr>
      </w:pPr>
      <w:bookmarkStart w:id="0" w:name="_GoBack"/>
      <w:bookmarkEnd w:id="0"/>
      <w:r w:rsidRPr="0065158B">
        <w:rPr>
          <w:b/>
          <w:color w:val="000000"/>
          <w:sz w:val="24"/>
          <w:szCs w:val="24"/>
          <w:u w:val="single"/>
        </w:rPr>
        <w:t>OLD BUSINESS</w:t>
      </w:r>
      <w:r w:rsidRPr="0065158B">
        <w:rPr>
          <w:b/>
          <w:color w:val="000000"/>
          <w:sz w:val="24"/>
          <w:szCs w:val="24"/>
        </w:rPr>
        <w:t>:</w:t>
      </w:r>
      <w:r w:rsidRPr="0065158B">
        <w:rPr>
          <w:color w:val="000000"/>
          <w:sz w:val="24"/>
          <w:szCs w:val="24"/>
        </w:rPr>
        <w:t xml:space="preserve"> </w:t>
      </w:r>
    </w:p>
    <w:p w14:paraId="0F5B908D" w14:textId="77777777" w:rsidR="0065158B" w:rsidRPr="0065158B" w:rsidRDefault="0065158B" w:rsidP="0065158B">
      <w:pPr>
        <w:autoSpaceDE w:val="0"/>
        <w:autoSpaceDN w:val="0"/>
        <w:adjustRightInd w:val="0"/>
        <w:rPr>
          <w:color w:val="000000"/>
          <w:sz w:val="24"/>
          <w:szCs w:val="24"/>
        </w:rPr>
      </w:pPr>
    </w:p>
    <w:p w14:paraId="46C52D04" w14:textId="1007112A" w:rsidR="0065158B" w:rsidRDefault="0065158B" w:rsidP="0065158B">
      <w:pPr>
        <w:pStyle w:val="ListParagraph"/>
        <w:numPr>
          <w:ilvl w:val="0"/>
          <w:numId w:val="39"/>
        </w:numPr>
        <w:autoSpaceDE w:val="0"/>
        <w:autoSpaceDN w:val="0"/>
        <w:adjustRightInd w:val="0"/>
        <w:contextualSpacing/>
        <w:rPr>
          <w:color w:val="000000"/>
          <w:sz w:val="24"/>
          <w:szCs w:val="24"/>
        </w:rPr>
      </w:pPr>
      <w:r w:rsidRPr="0065158B">
        <w:rPr>
          <w:color w:val="000000"/>
          <w:sz w:val="24"/>
          <w:szCs w:val="24"/>
        </w:rPr>
        <w:t>Status of Harwich Pines request with BOS.  The Harwich Pines Association has hired a lawyer to assist in appealing the WWC decision to deny a private property mooring.</w:t>
      </w:r>
    </w:p>
    <w:p w14:paraId="7A2A3313" w14:textId="77777777" w:rsidR="0065158B" w:rsidRPr="0065158B" w:rsidRDefault="0065158B" w:rsidP="0065158B">
      <w:pPr>
        <w:pStyle w:val="ListParagraph"/>
        <w:autoSpaceDE w:val="0"/>
        <w:autoSpaceDN w:val="0"/>
        <w:adjustRightInd w:val="0"/>
        <w:contextualSpacing/>
        <w:rPr>
          <w:color w:val="000000"/>
          <w:sz w:val="24"/>
          <w:szCs w:val="24"/>
        </w:rPr>
      </w:pPr>
    </w:p>
    <w:p w14:paraId="155CCA59" w14:textId="3FF6504C" w:rsidR="0065158B" w:rsidRDefault="0065158B" w:rsidP="0065158B">
      <w:pPr>
        <w:pStyle w:val="ListParagraph"/>
        <w:numPr>
          <w:ilvl w:val="0"/>
          <w:numId w:val="39"/>
        </w:numPr>
        <w:autoSpaceDE w:val="0"/>
        <w:autoSpaceDN w:val="0"/>
        <w:adjustRightInd w:val="0"/>
        <w:contextualSpacing/>
        <w:rPr>
          <w:color w:val="000000"/>
          <w:sz w:val="24"/>
          <w:szCs w:val="24"/>
        </w:rPr>
      </w:pPr>
      <w:r w:rsidRPr="0065158B">
        <w:rPr>
          <w:color w:val="000000"/>
          <w:sz w:val="24"/>
          <w:szCs w:val="24"/>
        </w:rPr>
        <w:t xml:space="preserve">Status of Herring River Mill Point Dock Request with Cons Com.  Mr. Robert Turner advised that the Conservation Committee postponed their request till the next meeting.  Mr. Turner also stated that he appreciates the WWC support and hired a lawyer to help him move forward with his Dock request.  </w:t>
      </w:r>
    </w:p>
    <w:p w14:paraId="677338C4" w14:textId="77777777" w:rsidR="0065158B" w:rsidRPr="0065158B" w:rsidRDefault="0065158B" w:rsidP="0065158B">
      <w:pPr>
        <w:autoSpaceDE w:val="0"/>
        <w:autoSpaceDN w:val="0"/>
        <w:adjustRightInd w:val="0"/>
        <w:contextualSpacing/>
        <w:rPr>
          <w:color w:val="000000"/>
          <w:sz w:val="24"/>
          <w:szCs w:val="24"/>
        </w:rPr>
      </w:pPr>
    </w:p>
    <w:p w14:paraId="23CB6E48" w14:textId="0023143B" w:rsidR="0065158B" w:rsidRDefault="0065158B" w:rsidP="0065158B">
      <w:pPr>
        <w:pStyle w:val="ListParagraph"/>
        <w:numPr>
          <w:ilvl w:val="0"/>
          <w:numId w:val="39"/>
        </w:numPr>
        <w:autoSpaceDE w:val="0"/>
        <w:autoSpaceDN w:val="0"/>
        <w:adjustRightInd w:val="0"/>
        <w:contextualSpacing/>
        <w:rPr>
          <w:color w:val="000000"/>
          <w:sz w:val="24"/>
          <w:szCs w:val="24"/>
        </w:rPr>
      </w:pPr>
      <w:r w:rsidRPr="0065158B">
        <w:rPr>
          <w:color w:val="000000"/>
          <w:sz w:val="24"/>
          <w:szCs w:val="24"/>
        </w:rPr>
        <w:t xml:space="preserve">Saquatucket Marina Waterside update.  Harbormaster Rendon informed that the Waterside project should be fully completed within the next two weeks.  </w:t>
      </w:r>
    </w:p>
    <w:p w14:paraId="5CCBC3BE" w14:textId="77777777" w:rsidR="0065158B" w:rsidRPr="0065158B" w:rsidRDefault="0065158B" w:rsidP="0065158B">
      <w:pPr>
        <w:autoSpaceDE w:val="0"/>
        <w:autoSpaceDN w:val="0"/>
        <w:adjustRightInd w:val="0"/>
        <w:contextualSpacing/>
        <w:rPr>
          <w:color w:val="000000"/>
          <w:sz w:val="24"/>
          <w:szCs w:val="24"/>
        </w:rPr>
      </w:pPr>
    </w:p>
    <w:p w14:paraId="4E52919A" w14:textId="77777777" w:rsidR="0065158B" w:rsidRPr="0065158B" w:rsidRDefault="0065158B" w:rsidP="0065158B">
      <w:pPr>
        <w:pStyle w:val="ListParagraph"/>
        <w:numPr>
          <w:ilvl w:val="0"/>
          <w:numId w:val="39"/>
        </w:numPr>
        <w:autoSpaceDE w:val="0"/>
        <w:autoSpaceDN w:val="0"/>
        <w:adjustRightInd w:val="0"/>
        <w:contextualSpacing/>
        <w:rPr>
          <w:color w:val="000000"/>
          <w:sz w:val="24"/>
          <w:szCs w:val="24"/>
        </w:rPr>
      </w:pPr>
      <w:r w:rsidRPr="0065158B">
        <w:rPr>
          <w:color w:val="000000"/>
          <w:sz w:val="24"/>
          <w:szCs w:val="24"/>
        </w:rPr>
        <w:t xml:space="preserve">Saquatucket Marina Landside update.  Harbormaster Rendon informed that the Landside project is coming along and that the finishing work is now taking place.  It is expected to be completed by the end of August. Once a tenant is found, the Snack shack will be open for business late April 2019.  </w:t>
      </w:r>
    </w:p>
    <w:p w14:paraId="50A8ABCB" w14:textId="77777777" w:rsidR="0065158B" w:rsidRPr="0065158B" w:rsidRDefault="0065158B" w:rsidP="0065158B">
      <w:pPr>
        <w:autoSpaceDE w:val="0"/>
        <w:autoSpaceDN w:val="0"/>
        <w:adjustRightInd w:val="0"/>
        <w:rPr>
          <w:color w:val="000000"/>
          <w:sz w:val="24"/>
          <w:szCs w:val="24"/>
          <w:u w:val="single"/>
        </w:rPr>
      </w:pPr>
    </w:p>
    <w:p w14:paraId="71D36555" w14:textId="77777777" w:rsidR="0065158B" w:rsidRPr="0065158B" w:rsidRDefault="0065158B" w:rsidP="0065158B">
      <w:pPr>
        <w:autoSpaceDE w:val="0"/>
        <w:autoSpaceDN w:val="0"/>
        <w:adjustRightInd w:val="0"/>
        <w:rPr>
          <w:b/>
          <w:color w:val="000000"/>
          <w:sz w:val="24"/>
          <w:szCs w:val="24"/>
          <w:u w:val="single"/>
        </w:rPr>
      </w:pPr>
      <w:r w:rsidRPr="0065158B">
        <w:rPr>
          <w:b/>
          <w:color w:val="000000"/>
          <w:sz w:val="24"/>
          <w:szCs w:val="24"/>
          <w:u w:val="single"/>
        </w:rPr>
        <w:t>MONTHLY REPORTS:</w:t>
      </w:r>
      <w:r w:rsidRPr="0065158B">
        <w:rPr>
          <w:b/>
          <w:color w:val="000000"/>
          <w:sz w:val="24"/>
          <w:szCs w:val="24"/>
        </w:rPr>
        <w:t xml:space="preserve"> </w:t>
      </w:r>
    </w:p>
    <w:p w14:paraId="55E35EDF" w14:textId="77777777" w:rsidR="0065158B" w:rsidRPr="0065158B" w:rsidRDefault="0065158B" w:rsidP="0065158B">
      <w:pPr>
        <w:autoSpaceDE w:val="0"/>
        <w:autoSpaceDN w:val="0"/>
        <w:adjustRightInd w:val="0"/>
        <w:ind w:firstLine="720"/>
        <w:rPr>
          <w:color w:val="000000"/>
          <w:sz w:val="24"/>
          <w:szCs w:val="24"/>
        </w:rPr>
      </w:pPr>
      <w:r w:rsidRPr="0065158B">
        <w:rPr>
          <w:color w:val="000000"/>
          <w:sz w:val="24"/>
          <w:szCs w:val="24"/>
        </w:rPr>
        <w:t>Board of Selectmen: nothing this month</w:t>
      </w:r>
    </w:p>
    <w:p w14:paraId="0EBB678F" w14:textId="77777777" w:rsidR="0065158B" w:rsidRPr="0065158B" w:rsidRDefault="0065158B" w:rsidP="0065158B">
      <w:pPr>
        <w:autoSpaceDE w:val="0"/>
        <w:autoSpaceDN w:val="0"/>
        <w:adjustRightInd w:val="0"/>
        <w:ind w:firstLine="720"/>
        <w:rPr>
          <w:color w:val="000000"/>
          <w:sz w:val="24"/>
          <w:szCs w:val="24"/>
        </w:rPr>
      </w:pPr>
      <w:r w:rsidRPr="0065158B">
        <w:rPr>
          <w:color w:val="000000"/>
          <w:sz w:val="24"/>
          <w:szCs w:val="24"/>
        </w:rPr>
        <w:t>Finance Committee: nothing this month</w:t>
      </w:r>
    </w:p>
    <w:p w14:paraId="4680848F" w14:textId="77777777" w:rsidR="0065158B" w:rsidRPr="0065158B" w:rsidRDefault="0065158B" w:rsidP="0065158B">
      <w:pPr>
        <w:autoSpaceDE w:val="0"/>
        <w:autoSpaceDN w:val="0"/>
        <w:adjustRightInd w:val="0"/>
        <w:rPr>
          <w:color w:val="000000"/>
          <w:sz w:val="24"/>
          <w:szCs w:val="24"/>
        </w:rPr>
      </w:pPr>
      <w:r w:rsidRPr="0065158B">
        <w:rPr>
          <w:color w:val="000000"/>
          <w:sz w:val="24"/>
          <w:szCs w:val="24"/>
        </w:rPr>
        <w:t xml:space="preserve"> </w:t>
      </w:r>
      <w:r w:rsidRPr="0065158B">
        <w:rPr>
          <w:color w:val="000000"/>
          <w:sz w:val="24"/>
          <w:szCs w:val="24"/>
        </w:rPr>
        <w:tab/>
        <w:t>Harbormaster: mentioned above</w:t>
      </w:r>
    </w:p>
    <w:p w14:paraId="4B6A30D9" w14:textId="77777777" w:rsidR="0065158B" w:rsidRPr="0065158B" w:rsidRDefault="0065158B" w:rsidP="0065158B">
      <w:pPr>
        <w:autoSpaceDE w:val="0"/>
        <w:autoSpaceDN w:val="0"/>
        <w:adjustRightInd w:val="0"/>
        <w:ind w:firstLine="720"/>
        <w:rPr>
          <w:color w:val="000000"/>
          <w:sz w:val="24"/>
          <w:szCs w:val="24"/>
        </w:rPr>
      </w:pPr>
      <w:r w:rsidRPr="0065158B">
        <w:rPr>
          <w:color w:val="000000"/>
          <w:sz w:val="24"/>
          <w:szCs w:val="24"/>
        </w:rPr>
        <w:t>Natural Resources:  nothing this month</w:t>
      </w:r>
    </w:p>
    <w:p w14:paraId="23EF3C71" w14:textId="3137A122" w:rsidR="0065158B" w:rsidRPr="0065158B" w:rsidRDefault="0065158B" w:rsidP="0065158B">
      <w:pPr>
        <w:autoSpaceDE w:val="0"/>
        <w:autoSpaceDN w:val="0"/>
        <w:adjustRightInd w:val="0"/>
        <w:ind w:left="720" w:firstLine="720"/>
        <w:rPr>
          <w:color w:val="000000"/>
          <w:sz w:val="24"/>
          <w:szCs w:val="24"/>
        </w:rPr>
      </w:pPr>
      <w:r w:rsidRPr="0065158B">
        <w:rPr>
          <w:color w:val="000000"/>
          <w:sz w:val="24"/>
          <w:szCs w:val="24"/>
        </w:rPr>
        <w:t xml:space="preserve"> </w:t>
      </w:r>
    </w:p>
    <w:p w14:paraId="2BEE78F1" w14:textId="662BD36F" w:rsidR="0065158B" w:rsidRDefault="0065158B" w:rsidP="0065158B">
      <w:pPr>
        <w:rPr>
          <w:sz w:val="24"/>
          <w:szCs w:val="24"/>
        </w:rPr>
      </w:pPr>
      <w:r w:rsidRPr="0065158B">
        <w:rPr>
          <w:b/>
          <w:sz w:val="24"/>
          <w:szCs w:val="24"/>
          <w:u w:val="single"/>
        </w:rPr>
        <w:t xml:space="preserve">CORRESPONDENCE: </w:t>
      </w:r>
      <w:r w:rsidRPr="0065158B">
        <w:rPr>
          <w:sz w:val="24"/>
          <w:szCs w:val="24"/>
        </w:rPr>
        <w:t xml:space="preserve"> </w:t>
      </w:r>
      <w:r>
        <w:rPr>
          <w:sz w:val="24"/>
          <w:szCs w:val="24"/>
        </w:rPr>
        <w:t>N</w:t>
      </w:r>
      <w:r w:rsidRPr="0065158B">
        <w:rPr>
          <w:sz w:val="24"/>
          <w:szCs w:val="24"/>
        </w:rPr>
        <w:t>othing this month</w:t>
      </w:r>
    </w:p>
    <w:p w14:paraId="3A5B2C74" w14:textId="77777777" w:rsidR="0065158B" w:rsidRPr="0065158B" w:rsidRDefault="0065158B" w:rsidP="0065158B">
      <w:pPr>
        <w:rPr>
          <w:sz w:val="24"/>
          <w:szCs w:val="24"/>
        </w:rPr>
      </w:pPr>
    </w:p>
    <w:p w14:paraId="76A290BC" w14:textId="56C543E4" w:rsidR="0065158B" w:rsidRDefault="0065158B" w:rsidP="0065158B">
      <w:pPr>
        <w:rPr>
          <w:sz w:val="24"/>
          <w:szCs w:val="24"/>
        </w:rPr>
      </w:pPr>
      <w:r w:rsidRPr="0065158B">
        <w:rPr>
          <w:b/>
          <w:sz w:val="24"/>
          <w:szCs w:val="24"/>
          <w:u w:val="single"/>
        </w:rPr>
        <w:t>NEXT MEETING:</w:t>
      </w:r>
      <w:r w:rsidRPr="0065158B">
        <w:rPr>
          <w:sz w:val="24"/>
          <w:szCs w:val="24"/>
        </w:rPr>
        <w:t xml:space="preserve">  Wednesday, August 15, 2018 at 6:30pm </w:t>
      </w:r>
    </w:p>
    <w:p w14:paraId="68CA754A" w14:textId="77777777" w:rsidR="0065158B" w:rsidRPr="0065158B" w:rsidRDefault="0065158B" w:rsidP="0065158B">
      <w:pPr>
        <w:rPr>
          <w:sz w:val="24"/>
          <w:szCs w:val="24"/>
        </w:rPr>
      </w:pPr>
    </w:p>
    <w:p w14:paraId="06B53E23" w14:textId="55977EAC" w:rsidR="0065158B" w:rsidRPr="0065158B" w:rsidRDefault="0065158B" w:rsidP="0065158B">
      <w:pPr>
        <w:rPr>
          <w:b/>
          <w:sz w:val="24"/>
          <w:szCs w:val="24"/>
          <w:u w:val="single"/>
        </w:rPr>
      </w:pPr>
      <w:r w:rsidRPr="0065158B">
        <w:rPr>
          <w:b/>
          <w:sz w:val="24"/>
          <w:szCs w:val="24"/>
          <w:u w:val="single"/>
        </w:rPr>
        <w:t>ADJOURNMENT:</w:t>
      </w:r>
      <w:r w:rsidRPr="0065158B">
        <w:rPr>
          <w:sz w:val="24"/>
          <w:szCs w:val="24"/>
        </w:rPr>
        <w:t xml:space="preserve"> Motion by Dan Hall to adjourn at 8:03pm, seconded by Tom Themistos. All members voting in favor.</w:t>
      </w:r>
    </w:p>
    <w:p w14:paraId="4EA97616" w14:textId="5CC91BCF" w:rsidR="00981368" w:rsidRPr="0065158B" w:rsidRDefault="005F2CE5" w:rsidP="00930703">
      <w:pPr>
        <w:rPr>
          <w:sz w:val="24"/>
          <w:szCs w:val="24"/>
        </w:rPr>
      </w:pPr>
      <w:r w:rsidRPr="0065158B">
        <w:rPr>
          <w:sz w:val="24"/>
          <w:szCs w:val="24"/>
        </w:rPr>
        <w:t xml:space="preserve"> </w:t>
      </w:r>
    </w:p>
    <w:p w14:paraId="09535905" w14:textId="3A029490" w:rsidR="00BC5104" w:rsidRPr="0065158B" w:rsidRDefault="00BC5104" w:rsidP="00BC5104">
      <w:pPr>
        <w:rPr>
          <w:sz w:val="24"/>
          <w:szCs w:val="24"/>
        </w:rPr>
      </w:pPr>
      <w:r w:rsidRPr="0065158B">
        <w:rPr>
          <w:sz w:val="24"/>
          <w:szCs w:val="24"/>
        </w:rPr>
        <w:t>Minutes recorded by Leah McPherson.</w:t>
      </w:r>
    </w:p>
    <w:p w14:paraId="421DACBC" w14:textId="68572177" w:rsidR="00981368" w:rsidRPr="0065158B" w:rsidRDefault="00981368" w:rsidP="00525C30">
      <w:pPr>
        <w:jc w:val="both"/>
        <w:rPr>
          <w:sz w:val="24"/>
          <w:szCs w:val="24"/>
        </w:rPr>
      </w:pPr>
    </w:p>
    <w:p w14:paraId="07788EE1" w14:textId="77777777" w:rsidR="00981368" w:rsidRPr="00BC5104" w:rsidRDefault="00981368" w:rsidP="00525C30">
      <w:pPr>
        <w:jc w:val="both"/>
        <w:rPr>
          <w:sz w:val="24"/>
          <w:szCs w:val="24"/>
        </w:rPr>
      </w:pPr>
    </w:p>
    <w:p w14:paraId="370DF467"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2D65E2C5" w14:textId="3581020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Date:</w:t>
      </w:r>
      <w:r w:rsidR="00BC5104">
        <w:rPr>
          <w:rFonts w:ascii="Book Antiqua" w:hAnsi="Book Antiqua" w:cs="Book Antiqua"/>
          <w:sz w:val="22"/>
          <w:szCs w:val="22"/>
        </w:rPr>
        <w:t xml:space="preserve"> </w:t>
      </w:r>
      <w:r w:rsidR="0065158B">
        <w:rPr>
          <w:rFonts w:ascii="Book Antiqua" w:hAnsi="Book Antiqua" w:cs="Book Antiqua"/>
          <w:sz w:val="22"/>
          <w:szCs w:val="22"/>
        </w:rPr>
        <w:t xml:space="preserve">July </w:t>
      </w:r>
      <w:proofErr w:type="gramStart"/>
      <w:r w:rsidR="0065158B">
        <w:rPr>
          <w:rFonts w:ascii="Book Antiqua" w:hAnsi="Book Antiqua" w:cs="Book Antiqua"/>
          <w:sz w:val="22"/>
          <w:szCs w:val="22"/>
        </w:rPr>
        <w:t>30</w:t>
      </w:r>
      <w:r>
        <w:rPr>
          <w:rFonts w:ascii="Book Antiqua" w:hAnsi="Book Antiqua" w:cs="Book Antiqua"/>
          <w:sz w:val="22"/>
          <w:szCs w:val="22"/>
        </w:rPr>
        <w:t xml:space="preserve"> </w:t>
      </w:r>
      <w:r w:rsidR="00DF410A">
        <w:rPr>
          <w:rFonts w:ascii="Book Antiqua" w:hAnsi="Book Antiqua" w:cs="Book Antiqua"/>
          <w:sz w:val="22"/>
          <w:szCs w:val="22"/>
        </w:rPr>
        <w:t>,</w:t>
      </w:r>
      <w:proofErr w:type="gramEnd"/>
      <w:r w:rsidR="00DF410A">
        <w:rPr>
          <w:rFonts w:ascii="Book Antiqua" w:hAnsi="Book Antiqua" w:cs="Book Antiqua"/>
          <w:sz w:val="22"/>
          <w:szCs w:val="22"/>
        </w:rPr>
        <w:t xml:space="preserve"> 201</w:t>
      </w:r>
      <w:r w:rsidR="00706228">
        <w:rPr>
          <w:rFonts w:ascii="Book Antiqua" w:hAnsi="Book Antiqua" w:cs="Book Antiqua"/>
          <w:sz w:val="22"/>
          <w:szCs w:val="22"/>
        </w:rPr>
        <w:t>8</w:t>
      </w:r>
    </w:p>
    <w:p w14:paraId="38B960C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14:anchorId="777DBE10" wp14:editId="2DF17096">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14:paraId="3AC1A700"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14:paraId="3230918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0C4AC7ED" w14:textId="77777777" w:rsidR="00981368" w:rsidRDefault="00981368"/>
    <w:sectPr w:rsidR="00981368" w:rsidSect="00C071E2">
      <w:headerReference w:type="default" r:id="rId11"/>
      <w:footerReference w:type="default" r:id="rId12"/>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D600" w14:textId="77777777" w:rsidR="00493029" w:rsidRDefault="00493029">
      <w:r>
        <w:separator/>
      </w:r>
    </w:p>
  </w:endnote>
  <w:endnote w:type="continuationSeparator" w:id="0">
    <w:p w14:paraId="27CF7A0C" w14:textId="77777777"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52351"/>
      <w:docPartObj>
        <w:docPartGallery w:val="Page Numbers (Bottom of Page)"/>
        <w:docPartUnique/>
      </w:docPartObj>
    </w:sdtPr>
    <w:sdtEndPr>
      <w:rPr>
        <w:noProof/>
      </w:rPr>
    </w:sdtEndPr>
    <w:sdtContent>
      <w:p w14:paraId="6AD7A382" w14:textId="7A7BE705" w:rsidR="00BC5104" w:rsidRDefault="00BC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46855" w14:textId="506ADF71"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FF3D" w14:textId="77777777" w:rsidR="00493029" w:rsidRDefault="00493029">
      <w:r>
        <w:separator/>
      </w:r>
    </w:p>
  </w:footnote>
  <w:footnote w:type="continuationSeparator" w:id="0">
    <w:p w14:paraId="58C2940C" w14:textId="77777777"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C7C" w14:textId="77777777"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14:anchorId="5E27D10B" wp14:editId="388B783A">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27D10B"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C7BBC"/>
    <w:multiLevelType w:val="hybridMultilevel"/>
    <w:tmpl w:val="4AD67D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4161529"/>
    <w:multiLevelType w:val="hybridMultilevel"/>
    <w:tmpl w:val="EEBA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B51"/>
    <w:multiLevelType w:val="hybridMultilevel"/>
    <w:tmpl w:val="78061622"/>
    <w:lvl w:ilvl="0" w:tplc="709C8C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9"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2"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5"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05240"/>
    <w:multiLevelType w:val="hybridMultilevel"/>
    <w:tmpl w:val="787A7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1"/>
  </w:num>
  <w:num w:numId="4">
    <w:abstractNumId w:val="20"/>
  </w:num>
  <w:num w:numId="5">
    <w:abstractNumId w:val="30"/>
  </w:num>
  <w:num w:numId="6">
    <w:abstractNumId w:val="2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7"/>
  </w:num>
  <w:num w:numId="10">
    <w:abstractNumId w:val="26"/>
  </w:num>
  <w:num w:numId="11">
    <w:abstractNumId w:val="33"/>
  </w:num>
  <w:num w:numId="12">
    <w:abstractNumId w:val="24"/>
    <w:lvlOverride w:ilvl="0">
      <w:startOverride w:val="2"/>
    </w:lvlOverride>
  </w:num>
  <w:num w:numId="13">
    <w:abstractNumId w:val="23"/>
    <w:lvlOverride w:ilvl="0">
      <w:startOverride w:val="3"/>
    </w:lvlOverride>
  </w:num>
  <w:num w:numId="14">
    <w:abstractNumId w:val="13"/>
  </w:num>
  <w:num w:numId="15">
    <w:abstractNumId w:val="22"/>
  </w:num>
  <w:num w:numId="16">
    <w:abstractNumId w:val="25"/>
  </w:num>
  <w:num w:numId="17">
    <w:abstractNumId w:val="15"/>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hideSpellingErrors/>
  <w:hideGrammaticalErrors/>
  <w:proofState w:spelling="clean" w:grammar="clean"/>
  <w:defaultTabStop w:val="72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kwNKwFAPgIG1A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3FA2"/>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B22F4"/>
    <w:rsid w:val="005D3E6B"/>
    <w:rsid w:val="005E4895"/>
    <w:rsid w:val="005F2CE5"/>
    <w:rsid w:val="006020D8"/>
    <w:rsid w:val="00602990"/>
    <w:rsid w:val="00610E46"/>
    <w:rsid w:val="006230EC"/>
    <w:rsid w:val="006315A2"/>
    <w:rsid w:val="0063443B"/>
    <w:rsid w:val="00640DC4"/>
    <w:rsid w:val="0065158B"/>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6228"/>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76E74"/>
    <w:rsid w:val="00877F89"/>
    <w:rsid w:val="008812D1"/>
    <w:rsid w:val="0088636E"/>
    <w:rsid w:val="008A41B6"/>
    <w:rsid w:val="008C31D0"/>
    <w:rsid w:val="008F197C"/>
    <w:rsid w:val="008F1B1D"/>
    <w:rsid w:val="008F256A"/>
    <w:rsid w:val="008F3E10"/>
    <w:rsid w:val="00930703"/>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C510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81"/>
    <o:shapelayout v:ext="edit">
      <o:idmap v:ext="edit" data="1"/>
    </o:shapelayout>
  </w:shapeDefaults>
  <w:decimalSymbol w:val="."/>
  <w:listSeparator w:val=","/>
  <w14:docId w14:val="668898E6"/>
  <w15:docId w15:val="{16242630-DC9B-49CC-909E-C46872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 w:type="character" w:styleId="Hyperlink">
    <w:name w:val="Hyperlink"/>
    <w:basedOn w:val="DefaultParagraphFont"/>
    <w:uiPriority w:val="99"/>
    <w:semiHidden/>
    <w:unhideWhenUsed/>
    <w:rsid w:val="00BC5104"/>
    <w:rPr>
      <w:color w:val="0000FF" w:themeColor="hyperlink"/>
      <w:u w:val="single"/>
    </w:rPr>
  </w:style>
  <w:style w:type="paragraph" w:customStyle="1" w:styleId="p1">
    <w:name w:val="p1"/>
    <w:basedOn w:val="Normal"/>
    <w:rsid w:val="0065158B"/>
    <w:pPr>
      <w:spacing w:before="100" w:beforeAutospacing="1" w:after="100" w:afterAutospacing="1"/>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6471">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AD75-17CE-4619-9A4A-D3ADF8EE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2018-07-30T16:01:00Z</dcterms:created>
  <dcterms:modified xsi:type="dcterms:W3CDTF">2018-07-30T16:01:00Z</dcterms:modified>
</cp:coreProperties>
</file>