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8B" w:rsidRPr="006B1953" w:rsidRDefault="0011700E" w:rsidP="00B46FA7">
      <w:pPr>
        <w:pStyle w:val="Body"/>
        <w:jc w:val="center"/>
        <w:rPr>
          <w:rFonts w:ascii="Book Antiqua" w:hAnsi="Book Antiqua"/>
          <w:b/>
          <w:sz w:val="22"/>
        </w:rPr>
      </w:pPr>
      <w:r>
        <w:rPr>
          <w:rFonts w:ascii="Book Antiqua" w:hAnsi="Book Antiqua"/>
          <w:b/>
          <w:sz w:val="22"/>
        </w:rPr>
        <w:t>Meeting Minutes</w:t>
      </w:r>
    </w:p>
    <w:p w:rsidR="00B46FA7" w:rsidRPr="006B1953" w:rsidRDefault="00B46FA7" w:rsidP="00B46FA7">
      <w:pPr>
        <w:pStyle w:val="Body"/>
        <w:jc w:val="center"/>
        <w:rPr>
          <w:rFonts w:ascii="Book Antiqua" w:hAnsi="Book Antiqua"/>
          <w:b/>
          <w:sz w:val="22"/>
        </w:rPr>
      </w:pPr>
      <w:r w:rsidRPr="006B1953">
        <w:rPr>
          <w:rFonts w:ascii="Book Antiqua" w:hAnsi="Book Antiqua"/>
          <w:b/>
          <w:sz w:val="22"/>
        </w:rPr>
        <w:t>For</w:t>
      </w:r>
    </w:p>
    <w:p w:rsidR="00B46FA7" w:rsidRPr="006B1953" w:rsidRDefault="00B46FA7" w:rsidP="00B46FA7">
      <w:pPr>
        <w:pStyle w:val="Body"/>
        <w:jc w:val="center"/>
        <w:rPr>
          <w:rFonts w:ascii="Book Antiqua" w:hAnsi="Book Antiqua"/>
          <w:b/>
          <w:sz w:val="22"/>
        </w:rPr>
      </w:pPr>
      <w:r w:rsidRPr="006B1953">
        <w:rPr>
          <w:rFonts w:ascii="Book Antiqua" w:hAnsi="Book Antiqua"/>
          <w:b/>
          <w:sz w:val="22"/>
        </w:rPr>
        <w:t>Town of Harwich</w:t>
      </w:r>
    </w:p>
    <w:p w:rsidR="00A24E92" w:rsidRPr="006B1953" w:rsidRDefault="0069614B" w:rsidP="0011700E">
      <w:pPr>
        <w:pStyle w:val="Body"/>
        <w:jc w:val="center"/>
        <w:rPr>
          <w:rFonts w:ascii="Book Antiqua" w:hAnsi="Book Antiqua"/>
          <w:b/>
          <w:sz w:val="22"/>
        </w:rPr>
      </w:pPr>
      <w:r w:rsidRPr="006B1953">
        <w:rPr>
          <w:rFonts w:ascii="Book Antiqua" w:hAnsi="Book Antiqua"/>
          <w:b/>
          <w:sz w:val="22"/>
        </w:rPr>
        <w:t>Was</w:t>
      </w:r>
      <w:r w:rsidR="0011700E">
        <w:rPr>
          <w:rFonts w:ascii="Book Antiqua" w:hAnsi="Book Antiqua"/>
          <w:b/>
          <w:sz w:val="22"/>
        </w:rPr>
        <w:t xml:space="preserve">tewater Implementation Committee (WIC) </w:t>
      </w:r>
    </w:p>
    <w:p w:rsidR="00B46FA7" w:rsidRPr="006B1953" w:rsidRDefault="00D2699F" w:rsidP="00B46FA7">
      <w:pPr>
        <w:pStyle w:val="Body"/>
        <w:jc w:val="center"/>
        <w:rPr>
          <w:rFonts w:ascii="Book Antiqua" w:hAnsi="Book Antiqua"/>
          <w:b/>
          <w:sz w:val="22"/>
        </w:rPr>
      </w:pPr>
      <w:r>
        <w:rPr>
          <w:rFonts w:ascii="Book Antiqua" w:hAnsi="Book Antiqua"/>
          <w:b/>
          <w:sz w:val="22"/>
        </w:rPr>
        <w:t>Wednesday, March 16</w:t>
      </w:r>
      <w:r w:rsidR="00507104">
        <w:rPr>
          <w:rFonts w:ascii="Book Antiqua" w:hAnsi="Book Antiqua"/>
          <w:b/>
          <w:sz w:val="22"/>
        </w:rPr>
        <w:t>, 2016</w:t>
      </w:r>
      <w:r w:rsidR="002E7D17">
        <w:rPr>
          <w:rFonts w:ascii="Book Antiqua" w:hAnsi="Book Antiqua"/>
          <w:b/>
          <w:sz w:val="22"/>
        </w:rPr>
        <w:t xml:space="preserve"> at</w:t>
      </w:r>
      <w:r w:rsidR="00B46FA7" w:rsidRPr="006B1953">
        <w:rPr>
          <w:rFonts w:ascii="Book Antiqua" w:hAnsi="Book Antiqua"/>
          <w:b/>
          <w:sz w:val="22"/>
        </w:rPr>
        <w:t xml:space="preserve"> </w:t>
      </w:r>
      <w:r>
        <w:rPr>
          <w:rFonts w:ascii="Book Antiqua" w:hAnsi="Book Antiqua"/>
          <w:b/>
          <w:sz w:val="22"/>
        </w:rPr>
        <w:t>7:00</w:t>
      </w:r>
      <w:r w:rsidR="0011700E">
        <w:rPr>
          <w:rFonts w:ascii="Book Antiqua" w:hAnsi="Book Antiqua"/>
          <w:b/>
          <w:sz w:val="22"/>
        </w:rPr>
        <w:t xml:space="preserve"> </w:t>
      </w:r>
      <w:r>
        <w:rPr>
          <w:rFonts w:ascii="Book Antiqua" w:hAnsi="Book Antiqua"/>
          <w:b/>
          <w:sz w:val="22"/>
        </w:rPr>
        <w:t>p</w:t>
      </w:r>
      <w:r w:rsidR="00B46FA7" w:rsidRPr="006B1953">
        <w:rPr>
          <w:rFonts w:ascii="Book Antiqua" w:hAnsi="Book Antiqua"/>
          <w:b/>
          <w:sz w:val="22"/>
        </w:rPr>
        <w:t>.m.</w:t>
      </w:r>
    </w:p>
    <w:p w:rsidR="00B46FA7" w:rsidRPr="006B1953" w:rsidRDefault="00B46FA7" w:rsidP="00B46FA7">
      <w:pPr>
        <w:pStyle w:val="Body"/>
        <w:rPr>
          <w:rFonts w:ascii="Book Antiqua" w:hAnsi="Book Antiqua"/>
          <w:b/>
          <w:sz w:val="22"/>
        </w:rPr>
      </w:pPr>
      <w:r w:rsidRPr="006B1953">
        <w:rPr>
          <w:rFonts w:ascii="Book Antiqua" w:hAnsi="Book Antiqua"/>
          <w:b/>
          <w:sz w:val="22"/>
        </w:rPr>
        <w:t>Attendees:</w:t>
      </w:r>
    </w:p>
    <w:p w:rsidR="00867862" w:rsidRPr="006B1953" w:rsidRDefault="0011700E" w:rsidP="00B46FA7">
      <w:pPr>
        <w:pStyle w:val="Body"/>
        <w:rPr>
          <w:rFonts w:ascii="Book Antiqua" w:hAnsi="Book Antiqua"/>
          <w:sz w:val="22"/>
        </w:rPr>
      </w:pPr>
      <w:r>
        <w:rPr>
          <w:rFonts w:ascii="Book Antiqua" w:hAnsi="Book Antiqua"/>
          <w:sz w:val="22"/>
        </w:rPr>
        <w:t>WIC</w:t>
      </w:r>
      <w:r w:rsidR="00B46FA7" w:rsidRPr="006B1953">
        <w:rPr>
          <w:rFonts w:ascii="Book Antiqua" w:hAnsi="Book Antiqua"/>
          <w:sz w:val="22"/>
        </w:rPr>
        <w:t xml:space="preserve"> </w:t>
      </w:r>
      <w:r w:rsidR="00F95E7C">
        <w:rPr>
          <w:rFonts w:ascii="Book Antiqua" w:hAnsi="Book Antiqua"/>
          <w:sz w:val="22"/>
        </w:rPr>
        <w:t>Members:</w:t>
      </w:r>
      <w:r w:rsidR="000C4E12">
        <w:rPr>
          <w:rFonts w:ascii="Book Antiqua" w:hAnsi="Book Antiqua"/>
          <w:sz w:val="22"/>
        </w:rPr>
        <w:t xml:space="preserve"> </w:t>
      </w:r>
      <w:r w:rsidR="00145E4A">
        <w:rPr>
          <w:rFonts w:ascii="Book Antiqua" w:hAnsi="Book Antiqua"/>
          <w:sz w:val="22"/>
        </w:rPr>
        <w:t>Peter de</w:t>
      </w:r>
      <w:r w:rsidR="00776A6C">
        <w:rPr>
          <w:rFonts w:ascii="Book Antiqua" w:hAnsi="Book Antiqua"/>
          <w:sz w:val="22"/>
        </w:rPr>
        <w:t xml:space="preserve"> Bakker (Chair)</w:t>
      </w:r>
      <w:r w:rsidR="009A7CD4">
        <w:rPr>
          <w:rFonts w:ascii="Book Antiqua" w:hAnsi="Book Antiqua"/>
          <w:sz w:val="22"/>
        </w:rPr>
        <w:t>, Je</w:t>
      </w:r>
      <w:r w:rsidR="00507104">
        <w:rPr>
          <w:rFonts w:ascii="Book Antiqua" w:hAnsi="Book Antiqua"/>
          <w:sz w:val="22"/>
        </w:rPr>
        <w:t xml:space="preserve">remy </w:t>
      </w:r>
      <w:proofErr w:type="spellStart"/>
      <w:r w:rsidR="00507104">
        <w:rPr>
          <w:rFonts w:ascii="Book Antiqua" w:hAnsi="Book Antiqua"/>
          <w:sz w:val="22"/>
        </w:rPr>
        <w:t>Gingras</w:t>
      </w:r>
      <w:proofErr w:type="spellEnd"/>
      <w:r w:rsidR="00507104">
        <w:rPr>
          <w:rFonts w:ascii="Book Antiqua" w:hAnsi="Book Antiqua"/>
          <w:sz w:val="22"/>
        </w:rPr>
        <w:t>,</w:t>
      </w:r>
      <w:r w:rsidR="00461E5D">
        <w:rPr>
          <w:rFonts w:ascii="Book Antiqua" w:hAnsi="Book Antiqua"/>
          <w:sz w:val="22"/>
        </w:rPr>
        <w:t xml:space="preserve"> Chris Harlow</w:t>
      </w:r>
      <w:r w:rsidR="009A7CD4">
        <w:rPr>
          <w:rFonts w:ascii="Book Antiqua" w:hAnsi="Book Antiqua"/>
          <w:sz w:val="22"/>
        </w:rPr>
        <w:t xml:space="preserve">, Heinz </w:t>
      </w:r>
      <w:proofErr w:type="spellStart"/>
      <w:r w:rsidR="009A7CD4">
        <w:rPr>
          <w:rFonts w:ascii="Book Antiqua" w:hAnsi="Book Antiqua"/>
          <w:sz w:val="22"/>
        </w:rPr>
        <w:t>Proft</w:t>
      </w:r>
      <w:proofErr w:type="spellEnd"/>
      <w:r w:rsidR="009A7CD4">
        <w:rPr>
          <w:rFonts w:ascii="Book Antiqua" w:hAnsi="Book Antiqua"/>
          <w:sz w:val="22"/>
        </w:rPr>
        <w:t xml:space="preserve"> and </w:t>
      </w:r>
      <w:proofErr w:type="spellStart"/>
      <w:r w:rsidR="009A7CD4">
        <w:rPr>
          <w:rFonts w:ascii="Book Antiqua" w:hAnsi="Book Antiqua"/>
          <w:sz w:val="22"/>
        </w:rPr>
        <w:t>Allin</w:t>
      </w:r>
      <w:proofErr w:type="spellEnd"/>
      <w:r w:rsidR="009A7CD4">
        <w:rPr>
          <w:rFonts w:ascii="Book Antiqua" w:hAnsi="Book Antiqua"/>
          <w:sz w:val="22"/>
        </w:rPr>
        <w:t xml:space="preserve"> Thompson</w:t>
      </w:r>
    </w:p>
    <w:p w:rsidR="006A35B0" w:rsidRPr="006B1953" w:rsidRDefault="002E7D17" w:rsidP="00B46FA7">
      <w:pPr>
        <w:pStyle w:val="Body"/>
        <w:rPr>
          <w:rFonts w:ascii="Book Antiqua" w:hAnsi="Book Antiqua"/>
          <w:sz w:val="22"/>
        </w:rPr>
      </w:pPr>
      <w:r>
        <w:rPr>
          <w:rFonts w:ascii="Book Antiqua" w:hAnsi="Book Antiqua"/>
          <w:sz w:val="22"/>
        </w:rPr>
        <w:t xml:space="preserve">Others: </w:t>
      </w:r>
      <w:r w:rsidR="00D2699F">
        <w:rPr>
          <w:rFonts w:ascii="Book Antiqua" w:hAnsi="Book Antiqua"/>
          <w:sz w:val="22"/>
        </w:rPr>
        <w:t>Linda Cebula</w:t>
      </w:r>
      <w:r w:rsidR="00461E5D">
        <w:rPr>
          <w:rFonts w:ascii="Book Antiqua" w:hAnsi="Book Antiqua"/>
          <w:sz w:val="22"/>
        </w:rPr>
        <w:t>,</w:t>
      </w:r>
      <w:r w:rsidR="00555F81">
        <w:rPr>
          <w:rFonts w:ascii="Book Antiqua" w:hAnsi="Book Antiqua"/>
          <w:sz w:val="22"/>
        </w:rPr>
        <w:t xml:space="preserve"> Chris Clark,</w:t>
      </w:r>
      <w:r w:rsidR="00D2699F">
        <w:rPr>
          <w:rFonts w:ascii="Book Antiqua" w:hAnsi="Book Antiqua"/>
          <w:sz w:val="22"/>
        </w:rPr>
        <w:t xml:space="preserve"> Charleen Greenhalgh</w:t>
      </w:r>
      <w:r w:rsidR="00507104">
        <w:rPr>
          <w:rFonts w:ascii="Book Antiqua" w:hAnsi="Book Antiqua"/>
          <w:sz w:val="22"/>
        </w:rPr>
        <w:t>,</w:t>
      </w:r>
      <w:r w:rsidR="009A7CD4">
        <w:rPr>
          <w:rFonts w:ascii="Book Antiqua" w:hAnsi="Book Antiqua"/>
          <w:sz w:val="22"/>
        </w:rPr>
        <w:t xml:space="preserve"> </w:t>
      </w:r>
      <w:r w:rsidR="002162EA">
        <w:rPr>
          <w:rFonts w:ascii="Book Antiqua" w:hAnsi="Book Antiqua"/>
          <w:sz w:val="22"/>
        </w:rPr>
        <w:t>Ann Howe</w:t>
      </w:r>
      <w:r w:rsidR="00507104">
        <w:rPr>
          <w:rFonts w:ascii="Book Antiqua" w:hAnsi="Book Antiqua"/>
          <w:sz w:val="22"/>
        </w:rPr>
        <w:t>,</w:t>
      </w:r>
      <w:r w:rsidR="00D2699F">
        <w:rPr>
          <w:rFonts w:ascii="Book Antiqua" w:hAnsi="Book Antiqua"/>
          <w:sz w:val="22"/>
        </w:rPr>
        <w:t xml:space="preserve"> Jim Cheverie, Liz Dubuque</w:t>
      </w:r>
      <w:r w:rsidR="00507104">
        <w:rPr>
          <w:rFonts w:ascii="Book Antiqua" w:hAnsi="Book Antiqua"/>
          <w:sz w:val="22"/>
        </w:rPr>
        <w:t xml:space="preserve"> </w:t>
      </w:r>
      <w:r w:rsidR="00555F81">
        <w:rPr>
          <w:rFonts w:ascii="Book Antiqua" w:hAnsi="Book Antiqua"/>
          <w:sz w:val="22"/>
        </w:rPr>
        <w:t xml:space="preserve">and </w:t>
      </w:r>
      <w:r w:rsidR="00507104">
        <w:rPr>
          <w:rFonts w:ascii="Book Antiqua" w:hAnsi="Book Antiqua"/>
          <w:sz w:val="22"/>
        </w:rPr>
        <w:t xml:space="preserve">Sharon </w:t>
      </w:r>
      <w:proofErr w:type="spellStart"/>
      <w:r w:rsidR="00507104">
        <w:rPr>
          <w:rFonts w:ascii="Book Antiqua" w:hAnsi="Book Antiqua"/>
          <w:sz w:val="22"/>
        </w:rPr>
        <w:t>Pfleger</w:t>
      </w:r>
      <w:proofErr w:type="spellEnd"/>
      <w:r w:rsidR="00507104">
        <w:rPr>
          <w:rFonts w:ascii="Book Antiqua" w:hAnsi="Book Antiqua"/>
          <w:sz w:val="22"/>
        </w:rPr>
        <w:t xml:space="preserve"> </w:t>
      </w:r>
    </w:p>
    <w:p w:rsidR="00FF5141" w:rsidRPr="006B1953" w:rsidRDefault="00FF5141" w:rsidP="00B46FA7">
      <w:pPr>
        <w:pStyle w:val="Body"/>
        <w:rPr>
          <w:rFonts w:ascii="Book Antiqua" w:hAnsi="Book Antiqua"/>
          <w:sz w:val="22"/>
        </w:rPr>
      </w:pPr>
      <w:r w:rsidRPr="006B1953">
        <w:rPr>
          <w:rFonts w:ascii="Book Antiqua" w:hAnsi="Book Antiqua"/>
          <w:sz w:val="22"/>
        </w:rPr>
        <w:t>CDM</w:t>
      </w:r>
      <w:r w:rsidR="00F4643C" w:rsidRPr="006B1953">
        <w:rPr>
          <w:rFonts w:ascii="Book Antiqua" w:hAnsi="Book Antiqua"/>
          <w:sz w:val="22"/>
        </w:rPr>
        <w:t xml:space="preserve"> Smith</w:t>
      </w:r>
      <w:r w:rsidRPr="006B1953">
        <w:rPr>
          <w:rFonts w:ascii="Book Antiqua" w:hAnsi="Book Antiqua"/>
          <w:sz w:val="22"/>
        </w:rPr>
        <w:t>: David Young</w:t>
      </w:r>
    </w:p>
    <w:p w:rsidR="00FF5141" w:rsidRPr="006B1953" w:rsidRDefault="00FF5141" w:rsidP="00B46FA7">
      <w:pPr>
        <w:pStyle w:val="Body"/>
        <w:rPr>
          <w:rFonts w:ascii="Book Antiqua" w:hAnsi="Book Antiqua"/>
          <w:sz w:val="22"/>
        </w:rPr>
      </w:pPr>
      <w:r w:rsidRPr="006B1953">
        <w:rPr>
          <w:rFonts w:ascii="Book Antiqua" w:hAnsi="Book Antiqua"/>
          <w:b/>
          <w:sz w:val="22"/>
        </w:rPr>
        <w:t>Introduction:</w:t>
      </w:r>
    </w:p>
    <w:p w:rsidR="00145E4A" w:rsidRPr="00145E4A" w:rsidRDefault="00030036" w:rsidP="008546C7">
      <w:pPr>
        <w:autoSpaceDE w:val="0"/>
        <w:autoSpaceDN w:val="0"/>
        <w:adjustRightInd w:val="0"/>
        <w:spacing w:after="0" w:line="240" w:lineRule="auto"/>
        <w:rPr>
          <w:rFonts w:ascii="Book Antiqua" w:hAnsi="Book Antiqua"/>
          <w:sz w:val="22"/>
        </w:rPr>
      </w:pPr>
      <w:bookmarkStart w:id="0" w:name="OLE_LINK1"/>
      <w:bookmarkStart w:id="1" w:name="OLE_LINK2"/>
      <w:r>
        <w:rPr>
          <w:rFonts w:ascii="Book Antiqua" w:hAnsi="Book Antiqua"/>
          <w:sz w:val="22"/>
        </w:rPr>
        <w:t>The Harwich WIC</w:t>
      </w:r>
      <w:r w:rsidR="00FF5141" w:rsidRPr="006B1953">
        <w:rPr>
          <w:rFonts w:ascii="Book Antiqua" w:hAnsi="Book Antiqua"/>
          <w:sz w:val="22"/>
        </w:rPr>
        <w:t xml:space="preserve"> held a</w:t>
      </w:r>
      <w:r w:rsidR="000B2E3A">
        <w:rPr>
          <w:rFonts w:ascii="Book Antiqua" w:hAnsi="Book Antiqua"/>
          <w:sz w:val="22"/>
        </w:rPr>
        <w:t xml:space="preserve"> meeting</w:t>
      </w:r>
      <w:r w:rsidR="00C51D7E">
        <w:rPr>
          <w:rFonts w:ascii="Book Antiqua" w:hAnsi="Book Antiqua"/>
          <w:sz w:val="22"/>
        </w:rPr>
        <w:t xml:space="preserve"> </w:t>
      </w:r>
      <w:r w:rsidR="00FF5141" w:rsidRPr="006B1953">
        <w:rPr>
          <w:rFonts w:ascii="Book Antiqua" w:hAnsi="Book Antiqua"/>
          <w:sz w:val="22"/>
        </w:rPr>
        <w:t xml:space="preserve">on </w:t>
      </w:r>
      <w:bookmarkEnd w:id="0"/>
      <w:bookmarkEnd w:id="1"/>
      <w:r w:rsidR="00D2699F">
        <w:rPr>
          <w:rFonts w:ascii="Book Antiqua" w:hAnsi="Book Antiqua"/>
          <w:sz w:val="22"/>
        </w:rPr>
        <w:t>Wednesday, March 16</w:t>
      </w:r>
      <w:r w:rsidR="00C1758E">
        <w:rPr>
          <w:rFonts w:ascii="Book Antiqua" w:hAnsi="Book Antiqua"/>
          <w:sz w:val="22"/>
        </w:rPr>
        <w:t>,</w:t>
      </w:r>
      <w:r w:rsidR="00FF5141" w:rsidRPr="006B1953">
        <w:rPr>
          <w:rFonts w:ascii="Book Antiqua" w:hAnsi="Book Antiqua"/>
          <w:sz w:val="22"/>
        </w:rPr>
        <w:t xml:space="preserve"> 201</w:t>
      </w:r>
      <w:r w:rsidR="00555F81">
        <w:rPr>
          <w:rFonts w:ascii="Book Antiqua" w:hAnsi="Book Antiqua"/>
          <w:sz w:val="22"/>
        </w:rPr>
        <w:t>6 at the Harwich town offices</w:t>
      </w:r>
      <w:r w:rsidR="00FF5141" w:rsidRPr="006B1953">
        <w:rPr>
          <w:rFonts w:ascii="Book Antiqua" w:hAnsi="Book Antiqua"/>
          <w:sz w:val="22"/>
        </w:rPr>
        <w:t xml:space="preserve"> </w:t>
      </w:r>
      <w:r>
        <w:rPr>
          <w:rFonts w:ascii="Book Antiqua" w:hAnsi="Book Antiqua"/>
          <w:sz w:val="22"/>
        </w:rPr>
        <w:t xml:space="preserve">to review </w:t>
      </w:r>
      <w:r w:rsidR="00776A6C">
        <w:rPr>
          <w:rFonts w:ascii="Book Antiqua" w:hAnsi="Book Antiqua"/>
          <w:sz w:val="22"/>
        </w:rPr>
        <w:t>and discuss</w:t>
      </w:r>
      <w:r>
        <w:rPr>
          <w:rFonts w:ascii="Book Antiqua" w:hAnsi="Book Antiqua"/>
          <w:sz w:val="22"/>
        </w:rPr>
        <w:t xml:space="preserve"> issues related to</w:t>
      </w:r>
      <w:r w:rsidR="006240DF" w:rsidRPr="006B1953">
        <w:rPr>
          <w:rFonts w:ascii="Book Antiqua" w:hAnsi="Book Antiqua"/>
          <w:sz w:val="22"/>
        </w:rPr>
        <w:t xml:space="preserve"> the </w:t>
      </w:r>
      <w:r w:rsidR="00776A6C">
        <w:rPr>
          <w:rFonts w:ascii="Book Antiqua" w:hAnsi="Book Antiqua"/>
          <w:sz w:val="22"/>
        </w:rPr>
        <w:t>Comprehensive Wastewater Management Plan (</w:t>
      </w:r>
      <w:r w:rsidR="006240DF" w:rsidRPr="006B1953">
        <w:rPr>
          <w:rFonts w:ascii="Book Antiqua" w:hAnsi="Book Antiqua"/>
          <w:sz w:val="22"/>
        </w:rPr>
        <w:t>CWMP</w:t>
      </w:r>
      <w:r w:rsidR="00776A6C">
        <w:rPr>
          <w:rFonts w:ascii="Book Antiqua" w:hAnsi="Book Antiqua"/>
          <w:sz w:val="22"/>
        </w:rPr>
        <w:t>)</w:t>
      </w:r>
      <w:r w:rsidR="00FF5141" w:rsidRPr="006B1953">
        <w:rPr>
          <w:rFonts w:ascii="Book Antiqua" w:hAnsi="Book Antiqua"/>
          <w:sz w:val="22"/>
        </w:rPr>
        <w:t>.</w:t>
      </w:r>
      <w:r w:rsidR="00FF051C" w:rsidRPr="006B1953">
        <w:rPr>
          <w:rFonts w:ascii="Book Antiqua" w:hAnsi="Book Antiqua"/>
          <w:sz w:val="22"/>
        </w:rPr>
        <w:t xml:space="preserve"> </w:t>
      </w:r>
    </w:p>
    <w:p w:rsidR="00F472F1" w:rsidRPr="006B1953" w:rsidRDefault="00F472F1" w:rsidP="008546C7">
      <w:pPr>
        <w:autoSpaceDE w:val="0"/>
        <w:autoSpaceDN w:val="0"/>
        <w:adjustRightInd w:val="0"/>
        <w:spacing w:after="0" w:line="240" w:lineRule="auto"/>
        <w:rPr>
          <w:rFonts w:ascii="Book Antiqua" w:hAnsi="Book Antiqua" w:cs="Book Antiqua"/>
          <w:sz w:val="22"/>
          <w:lang w:bidi="ar-SA"/>
        </w:rPr>
      </w:pPr>
    </w:p>
    <w:p w:rsidR="00FF5141" w:rsidRPr="006B1953" w:rsidRDefault="00FF5141" w:rsidP="00B46FA7">
      <w:pPr>
        <w:pStyle w:val="Body"/>
        <w:rPr>
          <w:rFonts w:ascii="Book Antiqua" w:hAnsi="Book Antiqua"/>
          <w:sz w:val="22"/>
        </w:rPr>
      </w:pPr>
      <w:r w:rsidRPr="006B1953">
        <w:rPr>
          <w:rFonts w:ascii="Book Antiqua" w:hAnsi="Book Antiqua"/>
          <w:sz w:val="22"/>
        </w:rPr>
        <w:t>A summary of items discussed is provided below in order o</w:t>
      </w:r>
      <w:r w:rsidR="001079CE">
        <w:rPr>
          <w:rFonts w:ascii="Book Antiqua" w:hAnsi="Book Antiqua"/>
          <w:sz w:val="22"/>
        </w:rPr>
        <w:t>f the agenda</w:t>
      </w:r>
      <w:r w:rsidRPr="006B1953">
        <w:rPr>
          <w:rFonts w:ascii="Book Antiqua" w:hAnsi="Book Antiqua"/>
          <w:sz w:val="22"/>
        </w:rPr>
        <w:t>.</w:t>
      </w:r>
    </w:p>
    <w:p w:rsidR="006A0162" w:rsidRPr="005F7B30" w:rsidRDefault="00FF5141" w:rsidP="005F7B30">
      <w:pPr>
        <w:pStyle w:val="Body"/>
        <w:rPr>
          <w:rFonts w:ascii="Book Antiqua" w:hAnsi="Book Antiqua"/>
          <w:b/>
          <w:sz w:val="22"/>
        </w:rPr>
      </w:pPr>
      <w:r w:rsidRPr="006B1953">
        <w:rPr>
          <w:rFonts w:ascii="Book Antiqua" w:hAnsi="Book Antiqua"/>
          <w:b/>
          <w:sz w:val="22"/>
        </w:rPr>
        <w:t>Summary of Discussion Items:</w:t>
      </w:r>
    </w:p>
    <w:p w:rsidR="00F74129" w:rsidRDefault="00F74129" w:rsidP="00961F53">
      <w:pPr>
        <w:pStyle w:val="Body"/>
        <w:numPr>
          <w:ilvl w:val="0"/>
          <w:numId w:val="8"/>
        </w:numPr>
        <w:rPr>
          <w:rFonts w:ascii="Book Antiqua" w:hAnsi="Book Antiqua"/>
          <w:b/>
          <w:sz w:val="22"/>
        </w:rPr>
      </w:pPr>
      <w:r>
        <w:rPr>
          <w:rFonts w:ascii="Book Antiqua" w:hAnsi="Book Antiqua"/>
          <w:b/>
          <w:sz w:val="22"/>
        </w:rPr>
        <w:t>Discuss and appro</w:t>
      </w:r>
      <w:r w:rsidR="00461E5D">
        <w:rPr>
          <w:rFonts w:ascii="Book Antiqua" w:hAnsi="Book Antiqua"/>
          <w:b/>
          <w:sz w:val="22"/>
        </w:rPr>
        <w:t xml:space="preserve">ve WIC Minutes </w:t>
      </w:r>
      <w:r w:rsidR="00D2699F">
        <w:rPr>
          <w:rFonts w:ascii="Book Antiqua" w:hAnsi="Book Antiqua"/>
          <w:b/>
          <w:sz w:val="22"/>
        </w:rPr>
        <w:t>dated January 20</w:t>
      </w:r>
      <w:r w:rsidR="00461E5D">
        <w:rPr>
          <w:rFonts w:ascii="Book Antiqua" w:hAnsi="Book Antiqua"/>
          <w:b/>
          <w:sz w:val="22"/>
        </w:rPr>
        <w:t>,</w:t>
      </w:r>
      <w:r w:rsidR="00D2699F">
        <w:rPr>
          <w:rFonts w:ascii="Book Antiqua" w:hAnsi="Book Antiqua"/>
          <w:b/>
          <w:sz w:val="22"/>
        </w:rPr>
        <w:t xml:space="preserve"> 2016</w:t>
      </w:r>
      <w:r w:rsidR="00B670CB">
        <w:rPr>
          <w:rFonts w:ascii="Book Antiqua" w:hAnsi="Book Antiqua"/>
          <w:b/>
          <w:sz w:val="22"/>
        </w:rPr>
        <w:t>.</w:t>
      </w:r>
    </w:p>
    <w:p w:rsidR="00776A6C" w:rsidRPr="00F74129" w:rsidRDefault="009A7CD4" w:rsidP="00461E5D">
      <w:pPr>
        <w:pStyle w:val="Body"/>
        <w:ind w:left="720"/>
        <w:rPr>
          <w:rFonts w:ascii="Book Antiqua" w:hAnsi="Book Antiqua"/>
          <w:sz w:val="22"/>
        </w:rPr>
      </w:pPr>
      <w:r>
        <w:rPr>
          <w:rFonts w:ascii="Book Antiqua" w:hAnsi="Book Antiqua"/>
          <w:sz w:val="22"/>
        </w:rPr>
        <w:t>Motion to approve m</w:t>
      </w:r>
      <w:r w:rsidR="00F74129">
        <w:rPr>
          <w:rFonts w:ascii="Book Antiqua" w:hAnsi="Book Antiqua"/>
          <w:sz w:val="22"/>
        </w:rPr>
        <w:t xml:space="preserve">inutes </w:t>
      </w:r>
      <w:r w:rsidR="00D2699F">
        <w:rPr>
          <w:rFonts w:ascii="Book Antiqua" w:hAnsi="Book Antiqua"/>
          <w:sz w:val="22"/>
        </w:rPr>
        <w:t>of January 20, 2016</w:t>
      </w:r>
      <w:r w:rsidR="00B670CB">
        <w:rPr>
          <w:rFonts w:ascii="Book Antiqua" w:hAnsi="Book Antiqua"/>
          <w:sz w:val="22"/>
        </w:rPr>
        <w:t xml:space="preserve"> </w:t>
      </w:r>
      <w:r>
        <w:rPr>
          <w:rFonts w:ascii="Book Antiqua" w:hAnsi="Book Antiqua"/>
          <w:sz w:val="22"/>
        </w:rPr>
        <w:t xml:space="preserve">was made by </w:t>
      </w:r>
      <w:proofErr w:type="spellStart"/>
      <w:r>
        <w:rPr>
          <w:rFonts w:ascii="Book Antiqua" w:hAnsi="Book Antiqua"/>
          <w:sz w:val="22"/>
        </w:rPr>
        <w:t>Allin</w:t>
      </w:r>
      <w:proofErr w:type="spellEnd"/>
      <w:r>
        <w:rPr>
          <w:rFonts w:ascii="Book Antiqua" w:hAnsi="Book Antiqua"/>
          <w:sz w:val="22"/>
        </w:rPr>
        <w:t xml:space="preserve"> Thompson and 2</w:t>
      </w:r>
      <w:r w:rsidRPr="009A7CD4">
        <w:rPr>
          <w:rFonts w:ascii="Book Antiqua" w:hAnsi="Book Antiqua"/>
          <w:sz w:val="22"/>
          <w:vertAlign w:val="superscript"/>
        </w:rPr>
        <w:t>nd</w:t>
      </w:r>
      <w:r>
        <w:rPr>
          <w:rFonts w:ascii="Book Antiqua" w:hAnsi="Book Antiqua"/>
          <w:sz w:val="22"/>
        </w:rPr>
        <w:t xml:space="preserve"> by Jeremy </w:t>
      </w:r>
      <w:proofErr w:type="spellStart"/>
      <w:r>
        <w:rPr>
          <w:rFonts w:ascii="Book Antiqua" w:hAnsi="Book Antiqua"/>
          <w:sz w:val="22"/>
        </w:rPr>
        <w:t>Gingras</w:t>
      </w:r>
      <w:proofErr w:type="spellEnd"/>
      <w:r>
        <w:rPr>
          <w:rFonts w:ascii="Book Antiqua" w:hAnsi="Book Antiqua"/>
          <w:sz w:val="22"/>
        </w:rPr>
        <w:t>. A</w:t>
      </w:r>
      <w:r w:rsidR="00C1758E">
        <w:rPr>
          <w:rFonts w:ascii="Book Antiqua" w:hAnsi="Book Antiqua"/>
          <w:sz w:val="22"/>
        </w:rPr>
        <w:t>ppro</w:t>
      </w:r>
      <w:r w:rsidR="00145E4A">
        <w:rPr>
          <w:rFonts w:ascii="Book Antiqua" w:hAnsi="Book Antiqua"/>
          <w:sz w:val="22"/>
        </w:rPr>
        <w:t>ved unanimously</w:t>
      </w:r>
      <w:r w:rsidR="00D2699F">
        <w:rPr>
          <w:rFonts w:ascii="Book Antiqua" w:hAnsi="Book Antiqua"/>
          <w:sz w:val="22"/>
        </w:rPr>
        <w:t xml:space="preserve"> as amended (typo)</w:t>
      </w:r>
      <w:r w:rsidR="00145E4A">
        <w:rPr>
          <w:rFonts w:ascii="Book Antiqua" w:hAnsi="Book Antiqua"/>
          <w:sz w:val="22"/>
        </w:rPr>
        <w:t>.</w:t>
      </w:r>
    </w:p>
    <w:p w:rsidR="00F74129" w:rsidRDefault="00F74129" w:rsidP="00961F53">
      <w:pPr>
        <w:pStyle w:val="Body"/>
        <w:numPr>
          <w:ilvl w:val="0"/>
          <w:numId w:val="8"/>
        </w:numPr>
        <w:rPr>
          <w:rFonts w:ascii="Book Antiqua" w:hAnsi="Book Antiqua"/>
          <w:b/>
          <w:sz w:val="22"/>
        </w:rPr>
      </w:pPr>
      <w:r>
        <w:rPr>
          <w:rFonts w:ascii="Book Antiqua" w:hAnsi="Book Antiqua"/>
          <w:b/>
          <w:sz w:val="22"/>
        </w:rPr>
        <w:t>Review CDM Smith invoice</w:t>
      </w:r>
      <w:r w:rsidR="00776A6C">
        <w:rPr>
          <w:rFonts w:ascii="Book Antiqua" w:hAnsi="Book Antiqua"/>
          <w:b/>
          <w:sz w:val="22"/>
        </w:rPr>
        <w:t>.</w:t>
      </w:r>
    </w:p>
    <w:p w:rsidR="00D02EB8" w:rsidRDefault="00461E5D" w:rsidP="003E7EF7">
      <w:pPr>
        <w:pStyle w:val="Body"/>
        <w:ind w:left="720"/>
        <w:rPr>
          <w:rFonts w:ascii="Book Antiqua" w:hAnsi="Book Antiqua"/>
          <w:sz w:val="22"/>
        </w:rPr>
      </w:pPr>
      <w:r>
        <w:rPr>
          <w:rFonts w:ascii="Book Antiqua" w:hAnsi="Book Antiqua"/>
          <w:sz w:val="22"/>
        </w:rPr>
        <w:t xml:space="preserve">CDM Smith invoice </w:t>
      </w:r>
      <w:r w:rsidR="00D2699F">
        <w:rPr>
          <w:rFonts w:ascii="Book Antiqua" w:hAnsi="Book Antiqua"/>
          <w:sz w:val="22"/>
        </w:rPr>
        <w:t>in amount of $20,053.35</w:t>
      </w:r>
      <w:r w:rsidR="00D02EB8">
        <w:rPr>
          <w:rFonts w:ascii="Book Antiqua" w:hAnsi="Book Antiqua"/>
          <w:sz w:val="22"/>
        </w:rPr>
        <w:t xml:space="preserve"> </w:t>
      </w:r>
      <w:r w:rsidR="003E7EF7">
        <w:rPr>
          <w:rFonts w:ascii="Book Antiqua" w:hAnsi="Book Antiqua"/>
          <w:sz w:val="22"/>
        </w:rPr>
        <w:t>and progress report were</w:t>
      </w:r>
      <w:r w:rsidR="00D02EB8">
        <w:rPr>
          <w:rFonts w:ascii="Book Antiqua" w:hAnsi="Book Antiqua"/>
          <w:sz w:val="22"/>
        </w:rPr>
        <w:t xml:space="preserve"> discussed and approved for processing</w:t>
      </w:r>
      <w:r w:rsidR="003E7EF7">
        <w:rPr>
          <w:rFonts w:ascii="Book Antiqua" w:hAnsi="Book Antiqua"/>
          <w:sz w:val="22"/>
        </w:rPr>
        <w:t xml:space="preserve"> by Heinz </w:t>
      </w:r>
      <w:proofErr w:type="spellStart"/>
      <w:r w:rsidR="003E7EF7">
        <w:rPr>
          <w:rFonts w:ascii="Book Antiqua" w:hAnsi="Book Antiqua"/>
          <w:sz w:val="22"/>
        </w:rPr>
        <w:t>Proft</w:t>
      </w:r>
      <w:proofErr w:type="spellEnd"/>
      <w:r w:rsidR="00927FCE">
        <w:rPr>
          <w:rFonts w:ascii="Book Antiqua" w:hAnsi="Book Antiqua"/>
          <w:sz w:val="22"/>
        </w:rPr>
        <w:t>.</w:t>
      </w:r>
      <w:r w:rsidR="00C910F4">
        <w:rPr>
          <w:rFonts w:ascii="Book Antiqua" w:hAnsi="Book Antiqua"/>
          <w:sz w:val="22"/>
        </w:rPr>
        <w:t xml:space="preserve"> David Young n</w:t>
      </w:r>
      <w:r w:rsidR="00D2699F">
        <w:rPr>
          <w:rFonts w:ascii="Book Antiqua" w:hAnsi="Book Antiqua"/>
          <w:sz w:val="22"/>
        </w:rPr>
        <w:t>oted that about $25,000 remains in the budget.  CDM Smith will try to maximize</w:t>
      </w:r>
      <w:r w:rsidR="00C910F4">
        <w:rPr>
          <w:rFonts w:ascii="Book Antiqua" w:hAnsi="Book Antiqua"/>
          <w:sz w:val="22"/>
        </w:rPr>
        <w:t xml:space="preserve"> budgets going forward.</w:t>
      </w:r>
      <w:r w:rsidR="00027FD4">
        <w:rPr>
          <w:rFonts w:ascii="Book Antiqua" w:hAnsi="Book Antiqua"/>
          <w:sz w:val="22"/>
        </w:rPr>
        <w:t xml:space="preserve"> The MEPA and CCC filings and reviews remain along with the watershed reports due to the CCC in June 2016</w:t>
      </w:r>
    </w:p>
    <w:p w:rsidR="00C910F4" w:rsidRPr="00F74129" w:rsidRDefault="00C910F4" w:rsidP="003E7EF7">
      <w:pPr>
        <w:pStyle w:val="Body"/>
        <w:ind w:left="720"/>
        <w:rPr>
          <w:rFonts w:ascii="Book Antiqua" w:hAnsi="Book Antiqua"/>
          <w:sz w:val="22"/>
        </w:rPr>
      </w:pPr>
      <w:r>
        <w:rPr>
          <w:rFonts w:ascii="Book Antiqua" w:hAnsi="Book Antiqua"/>
          <w:sz w:val="22"/>
        </w:rPr>
        <w:t>Peter de Bakker noted there is no</w:t>
      </w:r>
      <w:r w:rsidR="00027FD4">
        <w:rPr>
          <w:rFonts w:ascii="Book Antiqua" w:hAnsi="Book Antiqua"/>
          <w:sz w:val="22"/>
        </w:rPr>
        <w:t xml:space="preserve"> FY17</w:t>
      </w:r>
      <w:r>
        <w:rPr>
          <w:rFonts w:ascii="Book Antiqua" w:hAnsi="Book Antiqua"/>
          <w:sz w:val="22"/>
        </w:rPr>
        <w:t xml:space="preserve"> Town Meeting article for additional wastewater p</w:t>
      </w:r>
      <w:r w:rsidR="00027FD4">
        <w:rPr>
          <w:rFonts w:ascii="Book Antiqua" w:hAnsi="Book Antiqua"/>
          <w:sz w:val="22"/>
        </w:rPr>
        <w:t>lanning funds</w:t>
      </w:r>
      <w:r>
        <w:rPr>
          <w:rFonts w:ascii="Book Antiqua" w:hAnsi="Book Antiqua"/>
          <w:sz w:val="22"/>
        </w:rPr>
        <w:t>. He indicated the WIC will need to work with CDM Smith to adjust budgets and perhaps not meet as frequently.</w:t>
      </w:r>
      <w:r w:rsidR="00027FD4">
        <w:rPr>
          <w:rFonts w:ascii="Book Antiqua" w:hAnsi="Book Antiqua"/>
          <w:sz w:val="22"/>
        </w:rPr>
        <w:t xml:space="preserve"> He asked Town Administrator Chris Clark if additional monies could be found to supplement the CDM Smith work. Mr. Clark requested a justification and budget amount be submitted and he would see what </w:t>
      </w:r>
      <w:r w:rsidR="00027FD4">
        <w:rPr>
          <w:rFonts w:ascii="Book Antiqua" w:hAnsi="Book Antiqua"/>
          <w:sz w:val="22"/>
        </w:rPr>
        <w:lastRenderedPageBreak/>
        <w:t>sources might be available or if a Special Town Meeting request could be put forth. Peter de Bakker asked David Young to prepare and submit that request.</w:t>
      </w:r>
    </w:p>
    <w:p w:rsidR="00DE1C76" w:rsidRDefault="00027FD4" w:rsidP="00961F53">
      <w:pPr>
        <w:pStyle w:val="Body"/>
        <w:numPr>
          <w:ilvl w:val="0"/>
          <w:numId w:val="8"/>
        </w:numPr>
        <w:rPr>
          <w:rFonts w:ascii="Book Antiqua" w:hAnsi="Book Antiqua"/>
          <w:b/>
          <w:sz w:val="22"/>
        </w:rPr>
      </w:pPr>
      <w:r>
        <w:rPr>
          <w:rFonts w:ascii="Book Antiqua" w:hAnsi="Book Antiqua"/>
          <w:b/>
          <w:sz w:val="22"/>
        </w:rPr>
        <w:t>Discuss results of a discussion with the</w:t>
      </w:r>
      <w:r w:rsidR="002345BA">
        <w:rPr>
          <w:rFonts w:ascii="Book Antiqua" w:hAnsi="Book Antiqua"/>
          <w:b/>
          <w:sz w:val="22"/>
        </w:rPr>
        <w:t xml:space="preserve"> BOS for a dedicated Wastewater Outreach person</w:t>
      </w:r>
    </w:p>
    <w:p w:rsidR="002345BA" w:rsidRDefault="002345BA" w:rsidP="00027FD4">
      <w:pPr>
        <w:pStyle w:val="Body"/>
        <w:ind w:left="720"/>
        <w:rPr>
          <w:rFonts w:ascii="Book Antiqua" w:hAnsi="Book Antiqua"/>
          <w:sz w:val="22"/>
        </w:rPr>
      </w:pPr>
      <w:r>
        <w:rPr>
          <w:rFonts w:ascii="Book Antiqua" w:hAnsi="Book Antiqua"/>
          <w:sz w:val="22"/>
        </w:rPr>
        <w:t xml:space="preserve">Chris </w:t>
      </w:r>
      <w:r w:rsidR="00027FD4">
        <w:rPr>
          <w:rFonts w:ascii="Book Antiqua" w:hAnsi="Book Antiqua"/>
          <w:sz w:val="22"/>
        </w:rPr>
        <w:t xml:space="preserve">Clark indicated a $20,000 budget item has been added to the proposed FY17 budget for this position. He is still waiting for a draft position description from the WIC should the budget pass. Jeremy </w:t>
      </w:r>
      <w:proofErr w:type="spellStart"/>
      <w:r w:rsidR="00027FD4">
        <w:rPr>
          <w:rFonts w:ascii="Book Antiqua" w:hAnsi="Book Antiqua"/>
          <w:sz w:val="22"/>
        </w:rPr>
        <w:t>Gingras</w:t>
      </w:r>
      <w:proofErr w:type="spellEnd"/>
      <w:r w:rsidR="00027FD4">
        <w:rPr>
          <w:rFonts w:ascii="Book Antiqua" w:hAnsi="Book Antiqua"/>
          <w:sz w:val="22"/>
        </w:rPr>
        <w:t xml:space="preserve"> and Chris Harlow will work on the draft description.</w:t>
      </w:r>
    </w:p>
    <w:p w:rsidR="00027FD4" w:rsidRDefault="00027FD4" w:rsidP="00961F53">
      <w:pPr>
        <w:pStyle w:val="Body"/>
        <w:numPr>
          <w:ilvl w:val="0"/>
          <w:numId w:val="8"/>
        </w:numPr>
        <w:rPr>
          <w:rFonts w:ascii="Book Antiqua" w:hAnsi="Book Antiqua"/>
          <w:b/>
          <w:sz w:val="22"/>
        </w:rPr>
      </w:pPr>
      <w:r>
        <w:rPr>
          <w:rFonts w:ascii="Book Antiqua" w:hAnsi="Book Antiqua"/>
          <w:b/>
          <w:sz w:val="22"/>
        </w:rPr>
        <w:t>Discuss and review draft wastewater program presentation for WIC members to use.</w:t>
      </w:r>
    </w:p>
    <w:p w:rsidR="00027FD4" w:rsidRPr="00027FD4" w:rsidRDefault="00027FD4" w:rsidP="00D45474">
      <w:pPr>
        <w:pStyle w:val="Body"/>
        <w:ind w:left="720"/>
        <w:rPr>
          <w:rFonts w:ascii="Book Antiqua" w:hAnsi="Book Antiqua"/>
          <w:sz w:val="22"/>
        </w:rPr>
      </w:pPr>
      <w:r>
        <w:rPr>
          <w:rFonts w:ascii="Book Antiqua" w:hAnsi="Book Antiqua"/>
          <w:sz w:val="22"/>
        </w:rPr>
        <w:t xml:space="preserve">Heinz </w:t>
      </w:r>
      <w:proofErr w:type="spellStart"/>
      <w:r>
        <w:rPr>
          <w:rFonts w:ascii="Book Antiqua" w:hAnsi="Book Antiqua"/>
          <w:sz w:val="22"/>
        </w:rPr>
        <w:t>Proft</w:t>
      </w:r>
      <w:proofErr w:type="spellEnd"/>
      <w:r>
        <w:rPr>
          <w:rFonts w:ascii="Book Antiqua" w:hAnsi="Book Antiqua"/>
          <w:sz w:val="22"/>
        </w:rPr>
        <w:t xml:space="preserve"> had worked with David Young to develop a brief Harwich wastewater program presentation and he used it for a recent finance committee meeting. The presentation was well received</w:t>
      </w:r>
      <w:r w:rsidR="00D45474">
        <w:rPr>
          <w:rFonts w:ascii="Book Antiqua" w:hAnsi="Book Antiqua"/>
          <w:sz w:val="22"/>
        </w:rPr>
        <w:t>. Other WIC members show review and practice giving it so that they could present to other town groups as previously discussed. Suggestion was also made to post the presentation on the town website for others to view and use. Linda Cebula reiterated the need to use common everyday terms in these presentations so that everyone understands what is being stated.</w:t>
      </w:r>
    </w:p>
    <w:p w:rsidR="00C1758E" w:rsidRDefault="00D45474" w:rsidP="00961F53">
      <w:pPr>
        <w:pStyle w:val="Body"/>
        <w:numPr>
          <w:ilvl w:val="0"/>
          <w:numId w:val="8"/>
        </w:numPr>
        <w:rPr>
          <w:rFonts w:ascii="Book Antiqua" w:hAnsi="Book Antiqua"/>
          <w:b/>
          <w:sz w:val="22"/>
        </w:rPr>
      </w:pPr>
      <w:r>
        <w:rPr>
          <w:rFonts w:ascii="Book Antiqua" w:hAnsi="Book Antiqua"/>
          <w:b/>
          <w:sz w:val="22"/>
        </w:rPr>
        <w:t>Discuss</w:t>
      </w:r>
      <w:r w:rsidR="00A50209">
        <w:rPr>
          <w:rFonts w:ascii="Book Antiqua" w:hAnsi="Book Antiqua"/>
          <w:b/>
          <w:sz w:val="22"/>
        </w:rPr>
        <w:t xml:space="preserve"> all key town committees and boards </w:t>
      </w:r>
      <w:r>
        <w:rPr>
          <w:rFonts w:ascii="Book Antiqua" w:hAnsi="Book Antiqua"/>
          <w:b/>
          <w:sz w:val="22"/>
        </w:rPr>
        <w:t>to meet together for a Wastewater Summit on April 7, 2016</w:t>
      </w:r>
      <w:proofErr w:type="gramStart"/>
      <w:r>
        <w:rPr>
          <w:rFonts w:ascii="Book Antiqua" w:hAnsi="Book Antiqua"/>
          <w:b/>
          <w:sz w:val="22"/>
        </w:rPr>
        <w:t>.</w:t>
      </w:r>
      <w:r w:rsidR="00A50209">
        <w:rPr>
          <w:rFonts w:ascii="Book Antiqua" w:hAnsi="Book Antiqua"/>
          <w:b/>
          <w:sz w:val="22"/>
        </w:rPr>
        <w:t>.</w:t>
      </w:r>
      <w:proofErr w:type="gramEnd"/>
    </w:p>
    <w:p w:rsidR="00EB7A68" w:rsidRPr="00D45474" w:rsidRDefault="00927FCE" w:rsidP="00D45474">
      <w:pPr>
        <w:pStyle w:val="Body"/>
        <w:ind w:left="720"/>
        <w:rPr>
          <w:rFonts w:ascii="Book Antiqua" w:hAnsi="Book Antiqua"/>
          <w:sz w:val="22"/>
        </w:rPr>
      </w:pPr>
      <w:r>
        <w:rPr>
          <w:rFonts w:ascii="Book Antiqua" w:hAnsi="Book Antiqua"/>
          <w:sz w:val="22"/>
        </w:rPr>
        <w:t>Da</w:t>
      </w:r>
      <w:r w:rsidR="00A50209">
        <w:rPr>
          <w:rFonts w:ascii="Book Antiqua" w:hAnsi="Book Antiqua"/>
          <w:sz w:val="22"/>
        </w:rPr>
        <w:t>vid Young reviewed the wastewater summit that he participated in with Dennis and indicated it was well rece</w:t>
      </w:r>
      <w:r w:rsidR="00D45474">
        <w:rPr>
          <w:rFonts w:ascii="Book Antiqua" w:hAnsi="Book Antiqua"/>
          <w:sz w:val="22"/>
        </w:rPr>
        <w:t>ived by all who participated. Peter de Bakker and Peter Hughes sent a letter to all key town boards and committees inviting them to this meeting on April 7</w:t>
      </w:r>
      <w:r w:rsidR="00D45474" w:rsidRPr="00D45474">
        <w:rPr>
          <w:rFonts w:ascii="Book Antiqua" w:hAnsi="Book Antiqua"/>
          <w:sz w:val="22"/>
          <w:vertAlign w:val="superscript"/>
        </w:rPr>
        <w:t>th</w:t>
      </w:r>
      <w:r w:rsidR="00D45474">
        <w:rPr>
          <w:rFonts w:ascii="Book Antiqua" w:hAnsi="Book Antiqua"/>
          <w:sz w:val="22"/>
        </w:rPr>
        <w:t>. Brian Dudley from DEP, Patty Daley from the CCC, David Young and Chris Clark will all be presenting. Breakout groups to discuss questions will also be included. Need to encourage all to attend.</w:t>
      </w:r>
    </w:p>
    <w:p w:rsidR="000427C6" w:rsidRDefault="000427C6" w:rsidP="003F4F07">
      <w:pPr>
        <w:pStyle w:val="Body"/>
        <w:numPr>
          <w:ilvl w:val="0"/>
          <w:numId w:val="8"/>
        </w:numPr>
        <w:rPr>
          <w:rFonts w:ascii="Book Antiqua" w:hAnsi="Book Antiqua"/>
          <w:b/>
          <w:sz w:val="22"/>
        </w:rPr>
      </w:pPr>
      <w:r>
        <w:rPr>
          <w:rFonts w:ascii="Book Antiqua" w:hAnsi="Book Antiqua"/>
          <w:b/>
          <w:sz w:val="22"/>
        </w:rPr>
        <w:t>Update on Chatham MOU</w:t>
      </w:r>
      <w:r w:rsidR="00D45474">
        <w:rPr>
          <w:rFonts w:ascii="Book Antiqua" w:hAnsi="Book Antiqua"/>
          <w:b/>
          <w:sz w:val="22"/>
        </w:rPr>
        <w:t xml:space="preserve"> and Harwich Sewer Use Regulations. Discuss and potential vote concerning draft sewer use by-law.</w:t>
      </w:r>
    </w:p>
    <w:p w:rsidR="00F101A9" w:rsidRDefault="00D45474" w:rsidP="00022025">
      <w:pPr>
        <w:pStyle w:val="Body"/>
        <w:ind w:left="720"/>
        <w:rPr>
          <w:rFonts w:ascii="Book Antiqua" w:hAnsi="Book Antiqua"/>
          <w:sz w:val="22"/>
        </w:rPr>
      </w:pPr>
      <w:r>
        <w:rPr>
          <w:rFonts w:ascii="Book Antiqua" w:hAnsi="Book Antiqua"/>
          <w:sz w:val="22"/>
        </w:rPr>
        <w:t>Chris Clark provided an overview of the status of the discussions between Chatham and Harwich for the wastewater Inter-municipal Agreement (IMA)</w:t>
      </w:r>
      <w:r w:rsidR="009A7E3A">
        <w:rPr>
          <w:rFonts w:ascii="Book Antiqua" w:hAnsi="Book Antiqua"/>
          <w:sz w:val="22"/>
        </w:rPr>
        <w:t>. Harwich just received another draft of the IMA from Chatham (3-10-16). Harwich had hoped to bring the agreement to the spring town</w:t>
      </w:r>
      <w:r w:rsidR="006625D9">
        <w:rPr>
          <w:rFonts w:ascii="Book Antiqua" w:hAnsi="Book Antiqua"/>
          <w:sz w:val="22"/>
        </w:rPr>
        <w:t xml:space="preserve"> meeting but does not seem feasible now. There has been some discussion about holding a special town meeting in fall to just address wastewater issues.</w:t>
      </w:r>
    </w:p>
    <w:p w:rsidR="006625D9" w:rsidRDefault="006625D9" w:rsidP="00022025">
      <w:pPr>
        <w:pStyle w:val="Body"/>
        <w:ind w:left="720"/>
        <w:rPr>
          <w:rFonts w:ascii="Book Antiqua" w:hAnsi="Book Antiqua"/>
          <w:sz w:val="22"/>
        </w:rPr>
      </w:pPr>
      <w:r>
        <w:rPr>
          <w:rFonts w:ascii="Book Antiqua" w:hAnsi="Book Antiqua"/>
          <w:sz w:val="22"/>
        </w:rPr>
        <w:t xml:space="preserve">As part of the IMA, Harwich will become a co-permittee to the Chatham treatment plant and associated discharge permits. As such it must adopt as a minimum the Chatham sewer use regulations and create a Harwich version. Chatham created their regulations via a 59-page bylaw that requires town meeting action for any changes. Harwich could </w:t>
      </w:r>
      <w:r>
        <w:rPr>
          <w:rFonts w:ascii="Book Antiqua" w:hAnsi="Book Antiqua"/>
          <w:sz w:val="22"/>
        </w:rPr>
        <w:lastRenderedPageBreak/>
        <w:t>create a one page bylaw and then put all the other info into a sewer use regulation controlled by the wastewater commissioners. Another option is to create a more extensive bylaw (first 11 sections of Chatham bylaw) and then rest into sewer regulations. David Young noted that most communities put this type of information into a sewer use regulation and not into a bylaw. Charleen Greenhalgh thinks Chatham is the only community that has such an extensive bylaw based on her discussions with Bob Duncanson from Chatham.</w:t>
      </w:r>
    </w:p>
    <w:p w:rsidR="00880A75" w:rsidRPr="00B46FF6" w:rsidRDefault="00880A75" w:rsidP="00880A75">
      <w:pPr>
        <w:ind w:left="720"/>
        <w:rPr>
          <w:rFonts w:ascii="Book Antiqua" w:eastAsia="Times New Roman" w:hAnsi="Book Antiqua"/>
        </w:rPr>
      </w:pPr>
      <w:r w:rsidRPr="00B46FF6">
        <w:rPr>
          <w:rFonts w:ascii="Book Antiqua" w:eastAsia="Times New Roman" w:hAnsi="Book Antiqua"/>
          <w:sz w:val="22"/>
        </w:rPr>
        <w:t>After some discussion</w:t>
      </w:r>
      <w:r w:rsidRPr="00B46FF6">
        <w:rPr>
          <w:rFonts w:ascii="Book Antiqua" w:eastAsia="Times New Roman" w:hAnsi="Book Antiqua"/>
          <w:sz w:val="22"/>
        </w:rPr>
        <w:t xml:space="preserve"> a motion was made by Jeremy </w:t>
      </w:r>
      <w:proofErr w:type="spellStart"/>
      <w:r w:rsidRPr="00B46FF6">
        <w:rPr>
          <w:rFonts w:ascii="Book Antiqua" w:eastAsia="Times New Roman" w:hAnsi="Book Antiqua"/>
          <w:sz w:val="22"/>
        </w:rPr>
        <w:t>Gingras</w:t>
      </w:r>
      <w:proofErr w:type="spellEnd"/>
      <w:r w:rsidRPr="00B46FF6">
        <w:rPr>
          <w:rFonts w:ascii="Book Antiqua" w:eastAsia="Times New Roman" w:hAnsi="Book Antiqua"/>
          <w:sz w:val="22"/>
        </w:rPr>
        <w:t xml:space="preserve"> and seconded by </w:t>
      </w:r>
      <w:proofErr w:type="spellStart"/>
      <w:r w:rsidRPr="00B46FF6">
        <w:rPr>
          <w:rFonts w:ascii="Book Antiqua" w:eastAsia="Times New Roman" w:hAnsi="Book Antiqua"/>
          <w:sz w:val="22"/>
        </w:rPr>
        <w:t>Allin</w:t>
      </w:r>
      <w:proofErr w:type="spellEnd"/>
      <w:r w:rsidRPr="00B46FF6">
        <w:rPr>
          <w:rFonts w:ascii="Book Antiqua" w:eastAsia="Times New Roman" w:hAnsi="Book Antiqua"/>
          <w:sz w:val="22"/>
        </w:rPr>
        <w:t xml:space="preserve"> Thompson that reads “The WIC recommends to the Harwich Board of Selectmen that they adopt a one page (short form) sewer use bylaw for approval at town meeting that grants them the authority to issue sewer use regulations that they can revise as needed in the future after holding a public hearing on the changes</w:t>
      </w:r>
      <w:r w:rsidRPr="00B46FF6">
        <w:rPr>
          <w:rFonts w:ascii="Book Antiqua" w:eastAsia="Times New Roman" w:hAnsi="Book Antiqua"/>
          <w:color w:val="1F497D"/>
          <w:sz w:val="22"/>
        </w:rPr>
        <w:t>.</w:t>
      </w:r>
      <w:r w:rsidR="00B46FF6">
        <w:rPr>
          <w:rFonts w:ascii="Book Antiqua" w:eastAsia="Times New Roman" w:hAnsi="Book Antiqua"/>
          <w:color w:val="1F497D"/>
          <w:sz w:val="22"/>
        </w:rPr>
        <w:t xml:space="preserve"> </w:t>
      </w:r>
      <w:r w:rsidRPr="00B46FF6">
        <w:rPr>
          <w:rFonts w:ascii="Book Antiqua" w:eastAsia="Times New Roman" w:hAnsi="Book Antiqua"/>
          <w:color w:val="1F497D"/>
          <w:sz w:val="22"/>
        </w:rPr>
        <w:t>T</w:t>
      </w:r>
      <w:r w:rsidRPr="00B46FF6">
        <w:rPr>
          <w:rFonts w:ascii="Book Antiqua" w:eastAsia="Times New Roman" w:hAnsi="Book Antiqua"/>
          <w:sz w:val="22"/>
        </w:rPr>
        <w:t>he subject sewer use regulations</w:t>
      </w:r>
      <w:r w:rsidRPr="00B46FF6">
        <w:rPr>
          <w:rStyle w:val="apple-converted-space"/>
          <w:rFonts w:ascii="Book Antiqua" w:eastAsia="Times New Roman" w:hAnsi="Book Antiqua"/>
          <w:sz w:val="22"/>
        </w:rPr>
        <w:t> </w:t>
      </w:r>
      <w:r w:rsidRPr="00B46FF6">
        <w:rPr>
          <w:rFonts w:ascii="Book Antiqua" w:eastAsia="Times New Roman" w:hAnsi="Book Antiqua"/>
          <w:color w:val="1F497D"/>
          <w:sz w:val="22"/>
        </w:rPr>
        <w:t>should</w:t>
      </w:r>
      <w:r w:rsidRPr="00B46FF6">
        <w:rPr>
          <w:rStyle w:val="apple-converted-space"/>
          <w:rFonts w:ascii="Book Antiqua" w:eastAsia="Times New Roman" w:hAnsi="Book Antiqua"/>
          <w:color w:val="1F497D"/>
          <w:sz w:val="22"/>
        </w:rPr>
        <w:t> </w:t>
      </w:r>
      <w:r w:rsidRPr="00B46FF6">
        <w:rPr>
          <w:rFonts w:ascii="Book Antiqua" w:eastAsia="Times New Roman" w:hAnsi="Book Antiqua"/>
          <w:sz w:val="22"/>
        </w:rPr>
        <w:t>be issued in draft form prior to</w:t>
      </w:r>
      <w:r w:rsidRPr="00B46FF6">
        <w:rPr>
          <w:rStyle w:val="apple-converted-space"/>
          <w:rFonts w:ascii="Book Antiqua" w:eastAsia="Times New Roman" w:hAnsi="Book Antiqua"/>
          <w:sz w:val="22"/>
        </w:rPr>
        <w:t> </w:t>
      </w:r>
      <w:r w:rsidRPr="00B46FF6">
        <w:rPr>
          <w:rFonts w:ascii="Book Antiqua" w:eastAsia="Times New Roman" w:hAnsi="Book Antiqua"/>
          <w:color w:val="1F497D"/>
          <w:sz w:val="22"/>
        </w:rPr>
        <w:t>the bylaw vote at</w:t>
      </w:r>
      <w:r w:rsidRPr="00B46FF6">
        <w:rPr>
          <w:rStyle w:val="apple-converted-space"/>
          <w:rFonts w:ascii="Book Antiqua" w:eastAsia="Times New Roman" w:hAnsi="Book Antiqua"/>
          <w:color w:val="1F497D"/>
          <w:sz w:val="22"/>
        </w:rPr>
        <w:t> </w:t>
      </w:r>
      <w:r w:rsidRPr="00B46FF6">
        <w:rPr>
          <w:rFonts w:ascii="Book Antiqua" w:eastAsia="Times New Roman" w:hAnsi="Book Antiqua"/>
          <w:sz w:val="22"/>
        </w:rPr>
        <w:t>town meeting and</w:t>
      </w:r>
      <w:r w:rsidRPr="00B46FF6">
        <w:rPr>
          <w:rStyle w:val="apple-converted-space"/>
          <w:rFonts w:ascii="Book Antiqua" w:eastAsia="Times New Roman" w:hAnsi="Book Antiqua"/>
          <w:sz w:val="22"/>
        </w:rPr>
        <w:t> </w:t>
      </w:r>
      <w:r w:rsidRPr="00B46FF6">
        <w:rPr>
          <w:rFonts w:ascii="Book Antiqua" w:eastAsia="Times New Roman" w:hAnsi="Book Antiqua"/>
          <w:color w:val="1F497D"/>
          <w:sz w:val="22"/>
        </w:rPr>
        <w:t>also</w:t>
      </w:r>
      <w:r w:rsidRPr="00B46FF6">
        <w:rPr>
          <w:rStyle w:val="apple-converted-space"/>
          <w:rFonts w:ascii="Book Antiqua" w:eastAsia="Times New Roman" w:hAnsi="Book Antiqua"/>
          <w:color w:val="1F497D"/>
          <w:sz w:val="22"/>
        </w:rPr>
        <w:t> </w:t>
      </w:r>
      <w:r w:rsidRPr="00B46FF6">
        <w:rPr>
          <w:rFonts w:ascii="Book Antiqua" w:eastAsia="Times New Roman" w:hAnsi="Book Antiqua"/>
          <w:sz w:val="22"/>
        </w:rPr>
        <w:t>posted on the town website for public review”. Motion passed 5-0</w:t>
      </w:r>
    </w:p>
    <w:p w:rsidR="006625D9" w:rsidRPr="00B46FF6" w:rsidRDefault="00880A75" w:rsidP="00880A75">
      <w:pPr>
        <w:ind w:left="720"/>
        <w:rPr>
          <w:rFonts w:ascii="Book Antiqua" w:eastAsia="Times New Roman" w:hAnsi="Book Antiqua"/>
        </w:rPr>
      </w:pPr>
      <w:r w:rsidRPr="00B46FF6">
        <w:rPr>
          <w:rFonts w:ascii="Book Antiqua" w:eastAsia="Times New Roman" w:hAnsi="Book Antiqua"/>
          <w:sz w:val="22"/>
        </w:rPr>
        <w:t>The basis of the WIC recommendation is that they believe the Board of Selectmen acting as sewer commissioners should have the authority to make changes to the regulations that tend to be technical and regulatory in nature</w:t>
      </w:r>
      <w:r w:rsidRPr="00B46FF6">
        <w:rPr>
          <w:rFonts w:ascii="Book Antiqua" w:eastAsia="Times New Roman" w:hAnsi="Book Antiqua"/>
          <w:color w:val="1F497D"/>
          <w:sz w:val="22"/>
        </w:rPr>
        <w:t>.</w:t>
      </w:r>
      <w:r w:rsidRPr="00B46FF6">
        <w:rPr>
          <w:rStyle w:val="apple-converted-space"/>
          <w:rFonts w:ascii="Book Antiqua" w:eastAsia="Times New Roman" w:hAnsi="Book Antiqua"/>
          <w:sz w:val="22"/>
        </w:rPr>
        <w:t> </w:t>
      </w:r>
      <w:r w:rsidRPr="00B46FF6">
        <w:rPr>
          <w:rFonts w:ascii="Book Antiqua" w:eastAsia="Times New Roman" w:hAnsi="Book Antiqua"/>
          <w:sz w:val="22"/>
        </w:rPr>
        <w:t>All proposed</w:t>
      </w:r>
      <w:r w:rsidRPr="00B46FF6">
        <w:rPr>
          <w:rStyle w:val="apple-converted-space"/>
          <w:rFonts w:ascii="Book Antiqua" w:eastAsia="Times New Roman" w:hAnsi="Book Antiqua"/>
          <w:sz w:val="22"/>
        </w:rPr>
        <w:t> </w:t>
      </w:r>
      <w:r w:rsidRPr="00B46FF6">
        <w:rPr>
          <w:rFonts w:ascii="Book Antiqua" w:eastAsia="Times New Roman" w:hAnsi="Book Antiqua"/>
          <w:color w:val="1F497D"/>
          <w:sz w:val="22"/>
        </w:rPr>
        <w:t>future</w:t>
      </w:r>
      <w:r w:rsidRPr="00B46FF6">
        <w:rPr>
          <w:rStyle w:val="apple-converted-space"/>
          <w:rFonts w:ascii="Book Antiqua" w:eastAsia="Times New Roman" w:hAnsi="Book Antiqua"/>
          <w:color w:val="1F497D"/>
          <w:sz w:val="22"/>
        </w:rPr>
        <w:t> </w:t>
      </w:r>
      <w:r w:rsidRPr="00B46FF6">
        <w:rPr>
          <w:rFonts w:ascii="Book Antiqua" w:eastAsia="Times New Roman" w:hAnsi="Book Antiqua"/>
          <w:sz w:val="22"/>
        </w:rPr>
        <w:t>changes should be published on the town website and a public hearing conducted so that the public does have an opportunity to comment on them before the Selectmen vote</w:t>
      </w:r>
      <w:r w:rsidRPr="00B46FF6">
        <w:rPr>
          <w:rStyle w:val="apple-converted-space"/>
          <w:rFonts w:ascii="Book Antiqua" w:eastAsia="Times New Roman" w:hAnsi="Book Antiqua"/>
          <w:color w:val="1F497D"/>
          <w:sz w:val="22"/>
        </w:rPr>
        <w:t> </w:t>
      </w:r>
      <w:r w:rsidRPr="00B46FF6">
        <w:rPr>
          <w:rFonts w:ascii="Book Antiqua" w:eastAsia="Times New Roman" w:hAnsi="Book Antiqua"/>
          <w:color w:val="1F497D"/>
          <w:sz w:val="22"/>
        </w:rPr>
        <w:t>to make changes to the regulations</w:t>
      </w:r>
      <w:r w:rsidRPr="00B46FF6">
        <w:rPr>
          <w:rFonts w:ascii="Book Antiqua" w:eastAsia="Times New Roman" w:hAnsi="Book Antiqua"/>
          <w:sz w:val="22"/>
        </w:rPr>
        <w:t>. The WIC also understands that this is the most common format utilized by most municipalities in the state.</w:t>
      </w:r>
    </w:p>
    <w:p w:rsidR="002345BA" w:rsidRDefault="00880A75" w:rsidP="002345BA">
      <w:pPr>
        <w:pStyle w:val="Body"/>
        <w:numPr>
          <w:ilvl w:val="0"/>
          <w:numId w:val="8"/>
        </w:numPr>
        <w:rPr>
          <w:rFonts w:ascii="Book Antiqua" w:hAnsi="Book Antiqua"/>
          <w:b/>
          <w:sz w:val="22"/>
        </w:rPr>
      </w:pPr>
      <w:r>
        <w:rPr>
          <w:rFonts w:ascii="Book Antiqua" w:hAnsi="Book Antiqua"/>
          <w:b/>
          <w:sz w:val="22"/>
        </w:rPr>
        <w:t>Update on Muddy Creek</w:t>
      </w:r>
    </w:p>
    <w:p w:rsidR="00EB7A68" w:rsidRPr="00C910F4" w:rsidRDefault="00FF30B6" w:rsidP="00B46FF6">
      <w:pPr>
        <w:pStyle w:val="Body"/>
        <w:ind w:left="720"/>
        <w:rPr>
          <w:rFonts w:ascii="Book Antiqua" w:hAnsi="Book Antiqua"/>
          <w:sz w:val="22"/>
        </w:rPr>
      </w:pPr>
      <w:r>
        <w:rPr>
          <w:rFonts w:ascii="Book Antiqua" w:hAnsi="Book Antiqua"/>
          <w:sz w:val="22"/>
        </w:rPr>
        <w:t>Peter de Bakker noted he walked the contraction site recently and was very impressed with the improvements. Chris Clark noted he expected a ribbon cutting for the project in May. Otherwise project is on budget and schedule.</w:t>
      </w:r>
    </w:p>
    <w:p w:rsidR="00880A75" w:rsidRDefault="00880A75" w:rsidP="00F101A9">
      <w:pPr>
        <w:pStyle w:val="Body"/>
        <w:numPr>
          <w:ilvl w:val="0"/>
          <w:numId w:val="8"/>
        </w:numPr>
        <w:rPr>
          <w:rFonts w:ascii="Book Antiqua" w:hAnsi="Book Antiqua"/>
          <w:b/>
          <w:sz w:val="22"/>
        </w:rPr>
      </w:pPr>
      <w:r>
        <w:rPr>
          <w:rFonts w:ascii="Book Antiqua" w:hAnsi="Book Antiqua"/>
          <w:b/>
          <w:sz w:val="22"/>
        </w:rPr>
        <w:t>Update on Cold Brook Study</w:t>
      </w:r>
    </w:p>
    <w:p w:rsidR="00880A75" w:rsidRPr="00880A75" w:rsidRDefault="00FF30B6" w:rsidP="00880A75">
      <w:pPr>
        <w:pStyle w:val="Body"/>
        <w:ind w:left="720"/>
        <w:rPr>
          <w:rFonts w:ascii="Book Antiqua" w:hAnsi="Book Antiqua"/>
          <w:sz w:val="22"/>
        </w:rPr>
      </w:pPr>
      <w:r>
        <w:rPr>
          <w:rFonts w:ascii="Book Antiqua" w:hAnsi="Book Antiqua"/>
          <w:sz w:val="22"/>
        </w:rPr>
        <w:t xml:space="preserve">David Young recently spoke with Michael </w:t>
      </w:r>
      <w:proofErr w:type="spellStart"/>
      <w:r>
        <w:rPr>
          <w:rFonts w:ascii="Book Antiqua" w:hAnsi="Book Antiqua"/>
          <w:sz w:val="22"/>
        </w:rPr>
        <w:t>Lach</w:t>
      </w:r>
      <w:proofErr w:type="spellEnd"/>
      <w:r>
        <w:rPr>
          <w:rFonts w:ascii="Book Antiqua" w:hAnsi="Book Antiqua"/>
          <w:sz w:val="22"/>
        </w:rPr>
        <w:t xml:space="preserve"> and learned that the lead person working with Harwich Conservation Trust from the Department of Environmental Resources left and so that project is a little behind. SMAST staff who is doing the bulk of the Cold Brook study with CDM Smith continues to work on evaluating the data collected and expects to have some preliminary recommendations in May.</w:t>
      </w:r>
    </w:p>
    <w:p w:rsidR="00880A75" w:rsidRDefault="00880A75" w:rsidP="00880A75">
      <w:pPr>
        <w:pStyle w:val="Body"/>
        <w:numPr>
          <w:ilvl w:val="0"/>
          <w:numId w:val="8"/>
        </w:numPr>
        <w:rPr>
          <w:rFonts w:ascii="Book Antiqua" w:hAnsi="Book Antiqua"/>
          <w:b/>
          <w:sz w:val="22"/>
        </w:rPr>
      </w:pPr>
      <w:r>
        <w:rPr>
          <w:rFonts w:ascii="Book Antiqua" w:hAnsi="Book Antiqua"/>
          <w:b/>
          <w:sz w:val="22"/>
        </w:rPr>
        <w:t>Update on Final CWMP Schedule</w:t>
      </w:r>
    </w:p>
    <w:p w:rsidR="00FF30B6" w:rsidRDefault="00FF30B6" w:rsidP="00FF30B6">
      <w:pPr>
        <w:pStyle w:val="Body"/>
        <w:ind w:left="720"/>
        <w:rPr>
          <w:rFonts w:ascii="Book Antiqua" w:hAnsi="Book Antiqua"/>
          <w:sz w:val="22"/>
        </w:rPr>
      </w:pPr>
      <w:r>
        <w:rPr>
          <w:rFonts w:ascii="Book Antiqua" w:hAnsi="Book Antiqua"/>
          <w:sz w:val="22"/>
        </w:rPr>
        <w:t xml:space="preserve">David Young indicated the Final CWMP will be filed the end of March with the Massachusetts Environmental Policy Act (MEPA) Office and the Cape Cod Commission as these agencies do a joint review. After that process the CCC continues with their </w:t>
      </w:r>
      <w:r>
        <w:rPr>
          <w:rFonts w:ascii="Book Antiqua" w:hAnsi="Book Antiqua"/>
          <w:sz w:val="22"/>
        </w:rPr>
        <w:lastRenderedPageBreak/>
        <w:t>Development of Regional Impact (DRI) review. All of this is expected to take 3 to 6 months to complete.</w:t>
      </w:r>
    </w:p>
    <w:p w:rsidR="00FF30B6" w:rsidRPr="00FF30B6" w:rsidRDefault="00FF30B6" w:rsidP="00FF30B6">
      <w:pPr>
        <w:pStyle w:val="Body"/>
        <w:ind w:left="720"/>
        <w:rPr>
          <w:rFonts w:ascii="Book Antiqua" w:hAnsi="Book Antiqua"/>
          <w:sz w:val="22"/>
        </w:rPr>
      </w:pPr>
      <w:r>
        <w:rPr>
          <w:rFonts w:ascii="Book Antiqua" w:hAnsi="Book Antiqua"/>
          <w:sz w:val="22"/>
        </w:rPr>
        <w:t xml:space="preserve">He also noted CDM Smith is preparing the </w:t>
      </w:r>
      <w:proofErr w:type="spellStart"/>
      <w:r>
        <w:rPr>
          <w:rFonts w:ascii="Book Antiqua" w:hAnsi="Book Antiqua"/>
          <w:sz w:val="22"/>
        </w:rPr>
        <w:t>wastershed</w:t>
      </w:r>
      <w:proofErr w:type="spellEnd"/>
      <w:r>
        <w:rPr>
          <w:rFonts w:ascii="Book Antiqua" w:hAnsi="Book Antiqua"/>
          <w:sz w:val="22"/>
        </w:rPr>
        <w:t xml:space="preserve"> reports for Harwich to file with the CCC in June 2016 per the 208 Report.</w:t>
      </w:r>
    </w:p>
    <w:p w:rsidR="00880A75" w:rsidRDefault="00880A75" w:rsidP="00880A75">
      <w:pPr>
        <w:pStyle w:val="Body"/>
        <w:numPr>
          <w:ilvl w:val="0"/>
          <w:numId w:val="8"/>
        </w:numPr>
        <w:rPr>
          <w:rFonts w:ascii="Book Antiqua" w:hAnsi="Book Antiqua"/>
          <w:b/>
          <w:sz w:val="22"/>
        </w:rPr>
      </w:pPr>
      <w:r>
        <w:rPr>
          <w:rFonts w:ascii="Book Antiqua" w:hAnsi="Book Antiqua"/>
          <w:b/>
          <w:sz w:val="22"/>
        </w:rPr>
        <w:t>New/Old/ Other Business</w:t>
      </w:r>
    </w:p>
    <w:p w:rsidR="00F101A9" w:rsidRPr="00880A75" w:rsidRDefault="00FF30B6" w:rsidP="00B46FF6">
      <w:pPr>
        <w:pStyle w:val="Body"/>
        <w:ind w:left="720"/>
        <w:rPr>
          <w:rFonts w:ascii="Book Antiqua" w:hAnsi="Book Antiqua"/>
          <w:sz w:val="22"/>
        </w:rPr>
      </w:pPr>
      <w:r>
        <w:rPr>
          <w:rFonts w:ascii="Book Antiqua" w:hAnsi="Book Antiqua"/>
          <w:sz w:val="22"/>
        </w:rPr>
        <w:t>Harwich representatives and Dennis representatives met today with David Young to review and discuss potential community partnership between the two towns or to expand and include Yarmouth. Conversation was positive from all sides. Future meetings to be scheduled with all three towns.</w:t>
      </w:r>
      <w:bookmarkStart w:id="2" w:name="_GoBack"/>
      <w:bookmarkEnd w:id="2"/>
    </w:p>
    <w:p w:rsidR="00720E3D" w:rsidRPr="00D3786F" w:rsidRDefault="00D3786F" w:rsidP="003F4F07">
      <w:pPr>
        <w:pStyle w:val="Body"/>
        <w:numPr>
          <w:ilvl w:val="0"/>
          <w:numId w:val="8"/>
        </w:numPr>
        <w:rPr>
          <w:rFonts w:ascii="Book Antiqua" w:hAnsi="Book Antiqua"/>
          <w:sz w:val="22"/>
        </w:rPr>
      </w:pPr>
      <w:r>
        <w:rPr>
          <w:rFonts w:ascii="Book Antiqua" w:hAnsi="Book Antiqua"/>
          <w:b/>
          <w:sz w:val="22"/>
        </w:rPr>
        <w:t>Future</w:t>
      </w:r>
      <w:r w:rsidR="00486D4E" w:rsidRPr="00D3786F">
        <w:rPr>
          <w:rFonts w:ascii="Book Antiqua" w:hAnsi="Book Antiqua"/>
          <w:b/>
          <w:sz w:val="22"/>
        </w:rPr>
        <w:t xml:space="preserve"> Meeting:</w:t>
      </w:r>
      <w:r w:rsidR="00486D4E" w:rsidRPr="00D3786F">
        <w:rPr>
          <w:rFonts w:ascii="Book Antiqua" w:hAnsi="Book Antiqua"/>
          <w:sz w:val="22"/>
        </w:rPr>
        <w:t xml:space="preserve"> </w:t>
      </w:r>
    </w:p>
    <w:p w:rsidR="00707BB5" w:rsidRPr="00FE0647" w:rsidRDefault="00880A75" w:rsidP="00720E3D">
      <w:pPr>
        <w:pStyle w:val="Body"/>
        <w:ind w:left="720"/>
        <w:rPr>
          <w:rFonts w:ascii="Book Antiqua" w:hAnsi="Book Antiqua"/>
          <w:b/>
          <w:sz w:val="22"/>
        </w:rPr>
      </w:pPr>
      <w:r>
        <w:rPr>
          <w:rFonts w:ascii="Book Antiqua" w:hAnsi="Book Antiqua"/>
          <w:sz w:val="22"/>
        </w:rPr>
        <w:t>May 11, 2016 at 9:30 a.m. proposed (ultimately revised to May 4, 2016)</w:t>
      </w:r>
    </w:p>
    <w:p w:rsidR="009E6C7B" w:rsidRPr="006B1953" w:rsidRDefault="00D91303">
      <w:pPr>
        <w:pStyle w:val="Body"/>
        <w:ind w:left="360"/>
        <w:rPr>
          <w:rFonts w:ascii="Book Antiqua" w:hAnsi="Book Antiqua"/>
          <w:sz w:val="22"/>
        </w:rPr>
      </w:pPr>
      <w:r w:rsidRPr="006B1953">
        <w:rPr>
          <w:rFonts w:ascii="Book Antiqua" w:hAnsi="Book Antiqua"/>
          <w:b/>
          <w:sz w:val="22"/>
        </w:rPr>
        <w:t>Adjourn</w:t>
      </w:r>
      <w:r w:rsidR="00B33145" w:rsidRPr="006B1953">
        <w:rPr>
          <w:rFonts w:ascii="Book Antiqua" w:hAnsi="Book Antiqua"/>
          <w:b/>
          <w:sz w:val="22"/>
        </w:rPr>
        <w:t xml:space="preserve"> </w:t>
      </w:r>
      <w:r w:rsidR="00880A75">
        <w:rPr>
          <w:rFonts w:ascii="Book Antiqua" w:hAnsi="Book Antiqua"/>
          <w:b/>
          <w:sz w:val="22"/>
        </w:rPr>
        <w:t>8:45 p</w:t>
      </w:r>
      <w:r w:rsidR="00637D98">
        <w:rPr>
          <w:rFonts w:ascii="Book Antiqua" w:hAnsi="Book Antiqua"/>
          <w:b/>
          <w:sz w:val="22"/>
        </w:rPr>
        <w:t>.m.</w:t>
      </w:r>
      <w:r w:rsidR="00FF159E">
        <w:rPr>
          <w:rFonts w:ascii="Book Antiqua" w:hAnsi="Book Antiqua"/>
          <w:b/>
          <w:sz w:val="22"/>
        </w:rPr>
        <w:t xml:space="preserve"> </w:t>
      </w:r>
    </w:p>
    <w:p w:rsidR="00D91303" w:rsidRPr="006B1953" w:rsidRDefault="00D91303" w:rsidP="00D91303">
      <w:pPr>
        <w:pStyle w:val="Body"/>
        <w:ind w:left="360"/>
        <w:rPr>
          <w:rFonts w:ascii="Book Antiqua" w:hAnsi="Book Antiqua"/>
          <w:sz w:val="22"/>
        </w:rPr>
      </w:pPr>
      <w:r w:rsidRPr="006B1953">
        <w:rPr>
          <w:rFonts w:ascii="Book Antiqua" w:hAnsi="Book Antiqua"/>
          <w:sz w:val="22"/>
        </w:rPr>
        <w:t>The above minutes have been completed from notes taken by CDM</w:t>
      </w:r>
      <w:r w:rsidR="00757EA9" w:rsidRPr="006B1953">
        <w:rPr>
          <w:rFonts w:ascii="Book Antiqua" w:hAnsi="Book Antiqua"/>
          <w:sz w:val="22"/>
        </w:rPr>
        <w:t xml:space="preserve"> Smith</w:t>
      </w:r>
      <w:r w:rsidR="00B34A26">
        <w:rPr>
          <w:rFonts w:ascii="Book Antiqua" w:hAnsi="Book Antiqua"/>
          <w:sz w:val="22"/>
        </w:rPr>
        <w:t xml:space="preserve">. </w:t>
      </w:r>
      <w:r w:rsidRPr="006B1953">
        <w:rPr>
          <w:rFonts w:ascii="Book Antiqua" w:hAnsi="Book Antiqua"/>
          <w:sz w:val="22"/>
        </w:rPr>
        <w:t xml:space="preserve"> </w:t>
      </w:r>
    </w:p>
    <w:p w:rsidR="00D91303" w:rsidRDefault="00D91303" w:rsidP="00684425">
      <w:pPr>
        <w:pStyle w:val="Body"/>
        <w:ind w:left="360"/>
        <w:rPr>
          <w:rFonts w:ascii="Book Antiqua" w:hAnsi="Book Antiqua"/>
          <w:sz w:val="22"/>
        </w:rPr>
      </w:pPr>
      <w:r w:rsidRPr="006B1953">
        <w:rPr>
          <w:rFonts w:ascii="Book Antiqua" w:hAnsi="Book Antiqua"/>
          <w:b/>
          <w:sz w:val="22"/>
        </w:rPr>
        <w:t>Distribution:</w:t>
      </w:r>
      <w:r w:rsidR="00684425">
        <w:rPr>
          <w:rFonts w:ascii="Book Antiqua" w:hAnsi="Book Antiqua"/>
          <w:b/>
          <w:sz w:val="22"/>
        </w:rPr>
        <w:t xml:space="preserve"> </w:t>
      </w:r>
      <w:r w:rsidR="00B34A26">
        <w:rPr>
          <w:rFonts w:ascii="Book Antiqua" w:hAnsi="Book Antiqua"/>
          <w:sz w:val="22"/>
        </w:rPr>
        <w:t>Attendees, WIC</w:t>
      </w:r>
      <w:r w:rsidR="00684425" w:rsidRPr="00684425">
        <w:rPr>
          <w:rFonts w:ascii="Book Antiqua" w:hAnsi="Book Antiqua"/>
          <w:sz w:val="22"/>
        </w:rPr>
        <w:t xml:space="preserve"> Members and </w:t>
      </w:r>
      <w:r w:rsidR="00CE3CF5">
        <w:rPr>
          <w:rFonts w:ascii="Book Antiqua" w:hAnsi="Book Antiqua"/>
          <w:sz w:val="22"/>
        </w:rPr>
        <w:t>Chris Clark</w:t>
      </w:r>
    </w:p>
    <w:p w:rsidR="006E1BBC" w:rsidRDefault="006E1BBC" w:rsidP="00CA49A9">
      <w:pPr>
        <w:pStyle w:val="Body"/>
        <w:ind w:left="360"/>
        <w:rPr>
          <w:rFonts w:ascii="Book Antiqua" w:hAnsi="Book Antiqua"/>
          <w:b/>
          <w:sz w:val="22"/>
        </w:rPr>
      </w:pPr>
    </w:p>
    <w:p w:rsidR="00B34A26" w:rsidRPr="00CA49A9" w:rsidRDefault="00B34A26" w:rsidP="00CA49A9">
      <w:pPr>
        <w:pStyle w:val="Body"/>
        <w:ind w:left="360"/>
        <w:rPr>
          <w:rFonts w:ascii="Book Antiqua" w:hAnsi="Book Antiqua"/>
          <w:b/>
          <w:sz w:val="22"/>
        </w:rPr>
      </w:pPr>
      <w:r w:rsidRPr="00B34A26">
        <w:rPr>
          <w:rFonts w:ascii="Book Antiqua" w:hAnsi="Book Antiqua"/>
          <w:b/>
          <w:sz w:val="22"/>
        </w:rPr>
        <w:t>Approved:</w:t>
      </w:r>
    </w:p>
    <w:p w:rsidR="00B34A26" w:rsidRPr="00B34A26" w:rsidRDefault="00B34A26" w:rsidP="00684425">
      <w:pPr>
        <w:pStyle w:val="Body"/>
        <w:ind w:left="360"/>
        <w:rPr>
          <w:rFonts w:ascii="Book Antiqua" w:hAnsi="Book Antiqua"/>
          <w:sz w:val="22"/>
        </w:rPr>
      </w:pPr>
      <w:r>
        <w:rPr>
          <w:rFonts w:ascii="Book Antiqua" w:hAnsi="Book Antiqua"/>
          <w:sz w:val="22"/>
        </w:rPr>
        <w:t>Date:</w:t>
      </w:r>
      <w:r>
        <w:rPr>
          <w:rFonts w:ascii="Book Antiqua" w:hAnsi="Book Antiqua"/>
          <w:sz w:val="22"/>
        </w:rPr>
        <w:tab/>
        <w:t>____________________</w:t>
      </w:r>
    </w:p>
    <w:p w:rsidR="00AE119F" w:rsidRDefault="00AE119F" w:rsidP="00CA49A9">
      <w:pPr>
        <w:pStyle w:val="Body"/>
        <w:rPr>
          <w:rFonts w:ascii="Book Antiqua" w:hAnsi="Book Antiqua"/>
          <w:sz w:val="22"/>
        </w:rPr>
      </w:pPr>
    </w:p>
    <w:p w:rsidR="00CA49A9" w:rsidRDefault="00CA49A9" w:rsidP="00CA49A9">
      <w:pPr>
        <w:pStyle w:val="Body"/>
        <w:rPr>
          <w:rFonts w:ascii="Book Antiqua" w:hAnsi="Book Antiqua"/>
          <w:sz w:val="22"/>
        </w:rPr>
      </w:pPr>
    </w:p>
    <w:p w:rsidR="00AE119F" w:rsidRDefault="00AE119F" w:rsidP="00CA49A9">
      <w:pPr>
        <w:pStyle w:val="Body"/>
        <w:ind w:left="1080" w:firstLine="360"/>
        <w:rPr>
          <w:rFonts w:ascii="Book Antiqua" w:hAnsi="Book Antiqua"/>
          <w:sz w:val="22"/>
        </w:rPr>
      </w:pPr>
      <w:r>
        <w:rPr>
          <w:rFonts w:ascii="Book Antiqua" w:hAnsi="Book Antiqua"/>
          <w:sz w:val="22"/>
        </w:rPr>
        <w:t>_________________</w:t>
      </w:r>
      <w:r w:rsidR="00FA2CC3">
        <w:rPr>
          <w:rFonts w:ascii="Book Antiqua" w:hAnsi="Book Antiqua"/>
          <w:sz w:val="22"/>
        </w:rPr>
        <w:t>_________</w:t>
      </w:r>
      <w:r w:rsidR="00FA2CC3">
        <w:rPr>
          <w:rFonts w:ascii="Book Antiqua" w:hAnsi="Book Antiqua"/>
          <w:sz w:val="22"/>
        </w:rPr>
        <w:tab/>
      </w:r>
      <w:r w:rsidR="00FA2CC3">
        <w:rPr>
          <w:rFonts w:ascii="Book Antiqua" w:hAnsi="Book Antiqua"/>
          <w:sz w:val="22"/>
        </w:rPr>
        <w:tab/>
      </w:r>
      <w:r w:rsidR="00FA2CC3">
        <w:rPr>
          <w:rFonts w:ascii="Book Antiqua" w:hAnsi="Book Antiqua"/>
          <w:sz w:val="22"/>
        </w:rPr>
        <w:tab/>
      </w:r>
    </w:p>
    <w:p w:rsidR="00AE119F" w:rsidRPr="00684425" w:rsidRDefault="00672C03" w:rsidP="00CA49A9">
      <w:pPr>
        <w:pStyle w:val="Body"/>
        <w:ind w:left="720" w:firstLine="720"/>
        <w:rPr>
          <w:rFonts w:ascii="Book Antiqua" w:hAnsi="Book Antiqua"/>
          <w:sz w:val="22"/>
        </w:rPr>
      </w:pPr>
      <w:r>
        <w:rPr>
          <w:rFonts w:ascii="Book Antiqua" w:hAnsi="Book Antiqua"/>
          <w:sz w:val="22"/>
        </w:rPr>
        <w:t>Peter de Bakker</w:t>
      </w:r>
      <w:proofErr w:type="gramStart"/>
      <w:r>
        <w:rPr>
          <w:rFonts w:ascii="Book Antiqua" w:hAnsi="Book Antiqua"/>
          <w:sz w:val="22"/>
        </w:rPr>
        <w:t xml:space="preserve">, </w:t>
      </w:r>
      <w:r w:rsidR="00FF159E">
        <w:rPr>
          <w:rFonts w:ascii="Book Antiqua" w:hAnsi="Book Antiqua"/>
          <w:sz w:val="22"/>
        </w:rPr>
        <w:t xml:space="preserve"> Chair</w:t>
      </w:r>
      <w:proofErr w:type="gramEnd"/>
      <w:r w:rsidR="00AE119F">
        <w:rPr>
          <w:rFonts w:ascii="Book Antiqua" w:hAnsi="Book Antiqua"/>
          <w:sz w:val="22"/>
        </w:rPr>
        <w:tab/>
      </w:r>
      <w:r w:rsidR="00AE119F">
        <w:rPr>
          <w:rFonts w:ascii="Book Antiqua" w:hAnsi="Book Antiqua"/>
          <w:sz w:val="22"/>
        </w:rPr>
        <w:tab/>
      </w:r>
      <w:r w:rsidR="00AE119F">
        <w:rPr>
          <w:rFonts w:ascii="Book Antiqua" w:hAnsi="Book Antiqua"/>
          <w:sz w:val="22"/>
        </w:rPr>
        <w:tab/>
      </w:r>
    </w:p>
    <w:sectPr w:rsidR="00AE119F" w:rsidRPr="00684425" w:rsidSect="00E770D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99D" w:rsidRDefault="00A8099D" w:rsidP="005B7E4E">
      <w:pPr>
        <w:spacing w:after="0" w:line="240" w:lineRule="auto"/>
      </w:pPr>
      <w:r>
        <w:separator/>
      </w:r>
    </w:p>
  </w:endnote>
  <w:endnote w:type="continuationSeparator" w:id="0">
    <w:p w:rsidR="00A8099D" w:rsidRDefault="00A8099D" w:rsidP="005B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DM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76501719"/>
      <w:docPartObj>
        <w:docPartGallery w:val="Page Numbers (Bottom of Page)"/>
        <w:docPartUnique/>
      </w:docPartObj>
    </w:sdtPr>
    <w:sdtEndPr/>
    <w:sdtContent>
      <w:p w:rsidR="00A461A5" w:rsidRPr="00FE4269" w:rsidRDefault="003A5004" w:rsidP="00EF7D5B">
        <w:pPr>
          <w:pStyle w:val="Footer"/>
          <w:rPr>
            <w:rFonts w:ascii="Arial Black" w:hAnsi="Arial Black"/>
          </w:rPr>
        </w:pPr>
        <w:r>
          <w:rPr>
            <w:color w:val="auto"/>
          </w:rPr>
          <w:t>CDM</w:t>
        </w:r>
        <w:r w:rsidR="00A461A5">
          <w:rPr>
            <w:rFonts w:ascii="Arial Black" w:hAnsi="Arial Black"/>
          </w:rPr>
          <w:t xml:space="preserve"> Smith</w:t>
        </w:r>
      </w:p>
      <w:p w:rsidR="00A461A5" w:rsidRPr="00EF7D5B" w:rsidRDefault="00A461A5" w:rsidP="00EF7D5B">
        <w:pPr>
          <w:pStyle w:val="Footer"/>
          <w:rPr>
            <w:rFonts w:ascii="CDM Logo" w:hAnsi="CDM Logo"/>
          </w:rPr>
        </w:pPr>
      </w:p>
      <w:p w:rsidR="00A461A5" w:rsidRDefault="00A461A5">
        <w:pPr>
          <w:pStyle w:val="Footer"/>
          <w:jc w:val="right"/>
        </w:pPr>
        <w:r>
          <w:t xml:space="preserve"> Page </w:t>
        </w:r>
        <w:r w:rsidR="00AE53BE">
          <w:fldChar w:fldCharType="begin"/>
        </w:r>
        <w:r w:rsidR="00AE53BE">
          <w:instrText xml:space="preserve"> PAGE   \* MERGEFORMAT </w:instrText>
        </w:r>
        <w:r w:rsidR="00AE53BE">
          <w:fldChar w:fldCharType="separate"/>
        </w:r>
        <w:r w:rsidR="00B46FF6">
          <w:rPr>
            <w:noProof/>
          </w:rPr>
          <w:t>1</w:t>
        </w:r>
        <w:r w:rsidR="00AE53BE">
          <w:rPr>
            <w:noProof/>
          </w:rPr>
          <w:fldChar w:fldCharType="end"/>
        </w:r>
      </w:p>
    </w:sdtContent>
  </w:sdt>
  <w:p w:rsidR="00A461A5" w:rsidRDefault="00A4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99D" w:rsidRDefault="00A8099D" w:rsidP="005B7E4E">
      <w:pPr>
        <w:spacing w:after="0" w:line="240" w:lineRule="auto"/>
      </w:pPr>
      <w:r>
        <w:separator/>
      </w:r>
    </w:p>
  </w:footnote>
  <w:footnote w:type="continuationSeparator" w:id="0">
    <w:p w:rsidR="00A8099D" w:rsidRDefault="00A8099D" w:rsidP="005B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9BB"/>
    <w:multiLevelType w:val="hybridMultilevel"/>
    <w:tmpl w:val="5BB45F90"/>
    <w:lvl w:ilvl="0" w:tplc="83561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5308E"/>
    <w:multiLevelType w:val="hybridMultilevel"/>
    <w:tmpl w:val="2EA85420"/>
    <w:lvl w:ilvl="0" w:tplc="5A109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635ED9"/>
    <w:multiLevelType w:val="hybridMultilevel"/>
    <w:tmpl w:val="F26230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A2846"/>
    <w:multiLevelType w:val="hybridMultilevel"/>
    <w:tmpl w:val="C6508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7572802"/>
    <w:multiLevelType w:val="hybridMultilevel"/>
    <w:tmpl w:val="439C4B0C"/>
    <w:lvl w:ilvl="0" w:tplc="F034AED2">
      <w:start w:val="1"/>
      <w:numFmt w:val="decimal"/>
      <w:lvlText w:val="%1."/>
      <w:lvlJc w:val="left"/>
      <w:pPr>
        <w:ind w:left="1800" w:hanging="360"/>
      </w:pPr>
      <w:rPr>
        <w:rFonts w:ascii="Book Antiqua" w:eastAsia="Times New Roman" w:hAnsi="Book Antiqua"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C17922"/>
    <w:multiLevelType w:val="hybridMultilevel"/>
    <w:tmpl w:val="6772133A"/>
    <w:lvl w:ilvl="0" w:tplc="04DCBE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4409"/>
    <w:multiLevelType w:val="hybridMultilevel"/>
    <w:tmpl w:val="97A04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6736B"/>
    <w:multiLevelType w:val="hybridMultilevel"/>
    <w:tmpl w:val="C7DE2380"/>
    <w:lvl w:ilvl="0" w:tplc="332458E6">
      <w:start w:val="1"/>
      <w:numFmt w:val="decimal"/>
      <w:lvlText w:val="%1."/>
      <w:lvlJc w:val="left"/>
      <w:pPr>
        <w:ind w:left="1800" w:hanging="360"/>
      </w:pPr>
      <w:rPr>
        <w:rFonts w:ascii="Book Antiqua" w:eastAsia="Times New Roman" w:hAnsi="Book Antiqua"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F87045"/>
    <w:multiLevelType w:val="hybridMultilevel"/>
    <w:tmpl w:val="C98200A2"/>
    <w:lvl w:ilvl="0" w:tplc="759EA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66262"/>
    <w:multiLevelType w:val="hybridMultilevel"/>
    <w:tmpl w:val="D330568E"/>
    <w:lvl w:ilvl="0" w:tplc="97809280">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2F394A65"/>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041749E"/>
    <w:multiLevelType w:val="hybridMultilevel"/>
    <w:tmpl w:val="68F4A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8F003B6"/>
    <w:multiLevelType w:val="hybridMultilevel"/>
    <w:tmpl w:val="38660B32"/>
    <w:lvl w:ilvl="0" w:tplc="C1427D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D5995"/>
    <w:multiLevelType w:val="hybridMultilevel"/>
    <w:tmpl w:val="440E2A7C"/>
    <w:lvl w:ilvl="0" w:tplc="4D701742">
      <w:start w:val="1"/>
      <w:numFmt w:val="lowerLetter"/>
      <w:lvlText w:val="%1."/>
      <w:lvlJc w:val="left"/>
      <w:pPr>
        <w:tabs>
          <w:tab w:val="num" w:pos="1800"/>
        </w:tabs>
        <w:ind w:left="1800" w:hanging="360"/>
      </w:pPr>
      <w:rPr>
        <w:rFonts w:asciiTheme="minorHAnsi" w:eastAsiaTheme="minorHAnsi" w:hAnsiTheme="minorHAnsi" w:cstheme="minorBidi"/>
      </w:rPr>
    </w:lvl>
    <w:lvl w:ilvl="1" w:tplc="7C7ABADE" w:tentative="1">
      <w:start w:val="1"/>
      <w:numFmt w:val="bullet"/>
      <w:lvlText w:val="•"/>
      <w:lvlJc w:val="left"/>
      <w:pPr>
        <w:tabs>
          <w:tab w:val="num" w:pos="2520"/>
        </w:tabs>
        <w:ind w:left="2520" w:hanging="360"/>
      </w:pPr>
      <w:rPr>
        <w:rFonts w:ascii="Arial" w:hAnsi="Arial" w:hint="default"/>
      </w:rPr>
    </w:lvl>
    <w:lvl w:ilvl="2" w:tplc="80548574" w:tentative="1">
      <w:start w:val="1"/>
      <w:numFmt w:val="bullet"/>
      <w:lvlText w:val="•"/>
      <w:lvlJc w:val="left"/>
      <w:pPr>
        <w:tabs>
          <w:tab w:val="num" w:pos="3240"/>
        </w:tabs>
        <w:ind w:left="3240" w:hanging="360"/>
      </w:pPr>
      <w:rPr>
        <w:rFonts w:ascii="Arial" w:hAnsi="Arial" w:hint="default"/>
      </w:rPr>
    </w:lvl>
    <w:lvl w:ilvl="3" w:tplc="1FAE979C" w:tentative="1">
      <w:start w:val="1"/>
      <w:numFmt w:val="bullet"/>
      <w:lvlText w:val="•"/>
      <w:lvlJc w:val="left"/>
      <w:pPr>
        <w:tabs>
          <w:tab w:val="num" w:pos="3960"/>
        </w:tabs>
        <w:ind w:left="3960" w:hanging="360"/>
      </w:pPr>
      <w:rPr>
        <w:rFonts w:ascii="Arial" w:hAnsi="Arial" w:hint="default"/>
      </w:rPr>
    </w:lvl>
    <w:lvl w:ilvl="4" w:tplc="C7F21282" w:tentative="1">
      <w:start w:val="1"/>
      <w:numFmt w:val="bullet"/>
      <w:lvlText w:val="•"/>
      <w:lvlJc w:val="left"/>
      <w:pPr>
        <w:tabs>
          <w:tab w:val="num" w:pos="4680"/>
        </w:tabs>
        <w:ind w:left="4680" w:hanging="360"/>
      </w:pPr>
      <w:rPr>
        <w:rFonts w:ascii="Arial" w:hAnsi="Arial" w:hint="default"/>
      </w:rPr>
    </w:lvl>
    <w:lvl w:ilvl="5" w:tplc="5958EE16" w:tentative="1">
      <w:start w:val="1"/>
      <w:numFmt w:val="bullet"/>
      <w:lvlText w:val="•"/>
      <w:lvlJc w:val="left"/>
      <w:pPr>
        <w:tabs>
          <w:tab w:val="num" w:pos="5400"/>
        </w:tabs>
        <w:ind w:left="5400" w:hanging="360"/>
      </w:pPr>
      <w:rPr>
        <w:rFonts w:ascii="Arial" w:hAnsi="Arial" w:hint="default"/>
      </w:rPr>
    </w:lvl>
    <w:lvl w:ilvl="6" w:tplc="537AC69C" w:tentative="1">
      <w:start w:val="1"/>
      <w:numFmt w:val="bullet"/>
      <w:lvlText w:val="•"/>
      <w:lvlJc w:val="left"/>
      <w:pPr>
        <w:tabs>
          <w:tab w:val="num" w:pos="6120"/>
        </w:tabs>
        <w:ind w:left="6120" w:hanging="360"/>
      </w:pPr>
      <w:rPr>
        <w:rFonts w:ascii="Arial" w:hAnsi="Arial" w:hint="default"/>
      </w:rPr>
    </w:lvl>
    <w:lvl w:ilvl="7" w:tplc="034CFC8A" w:tentative="1">
      <w:start w:val="1"/>
      <w:numFmt w:val="bullet"/>
      <w:lvlText w:val="•"/>
      <w:lvlJc w:val="left"/>
      <w:pPr>
        <w:tabs>
          <w:tab w:val="num" w:pos="6840"/>
        </w:tabs>
        <w:ind w:left="6840" w:hanging="360"/>
      </w:pPr>
      <w:rPr>
        <w:rFonts w:ascii="Arial" w:hAnsi="Arial" w:hint="default"/>
      </w:rPr>
    </w:lvl>
    <w:lvl w:ilvl="8" w:tplc="D308538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3C0A182F"/>
    <w:multiLevelType w:val="hybridMultilevel"/>
    <w:tmpl w:val="D28CEBC8"/>
    <w:lvl w:ilvl="0" w:tplc="04090017">
      <w:start w:val="1"/>
      <w:numFmt w:val="low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4D1E89"/>
    <w:multiLevelType w:val="hybridMultilevel"/>
    <w:tmpl w:val="32CC240C"/>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25BF5"/>
    <w:multiLevelType w:val="hybridMultilevel"/>
    <w:tmpl w:val="3DD0A864"/>
    <w:lvl w:ilvl="0" w:tplc="BB02A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358FA"/>
    <w:multiLevelType w:val="hybridMultilevel"/>
    <w:tmpl w:val="B4EA1090"/>
    <w:lvl w:ilvl="0" w:tplc="7362E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FB132B"/>
    <w:multiLevelType w:val="hybridMultilevel"/>
    <w:tmpl w:val="6498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C635F"/>
    <w:multiLevelType w:val="multilevel"/>
    <w:tmpl w:val="EF2C1E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0E1514"/>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D557D2D"/>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6141186"/>
    <w:multiLevelType w:val="hybridMultilevel"/>
    <w:tmpl w:val="E04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F6461"/>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3A31F26"/>
    <w:multiLevelType w:val="hybridMultilevel"/>
    <w:tmpl w:val="15C456EA"/>
    <w:lvl w:ilvl="0" w:tplc="397EE5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A21B58">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E59D0"/>
    <w:multiLevelType w:val="hybridMultilevel"/>
    <w:tmpl w:val="D330568E"/>
    <w:lvl w:ilvl="0" w:tplc="978092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CC745A"/>
    <w:multiLevelType w:val="hybridMultilevel"/>
    <w:tmpl w:val="6E24CD26"/>
    <w:lvl w:ilvl="0" w:tplc="38FC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D56353"/>
    <w:multiLevelType w:val="hybridMultilevel"/>
    <w:tmpl w:val="B1B28B7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6C2CDF"/>
    <w:multiLevelType w:val="hybridMultilevel"/>
    <w:tmpl w:val="4FE0BFAC"/>
    <w:lvl w:ilvl="0" w:tplc="800839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80590"/>
    <w:multiLevelType w:val="hybridMultilevel"/>
    <w:tmpl w:val="33F47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0E70F3"/>
    <w:multiLevelType w:val="hybridMultilevel"/>
    <w:tmpl w:val="B680BCAE"/>
    <w:lvl w:ilvl="0" w:tplc="278444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3A5727"/>
    <w:multiLevelType w:val="hybridMultilevel"/>
    <w:tmpl w:val="A27C1E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F22938"/>
    <w:multiLevelType w:val="hybridMultilevel"/>
    <w:tmpl w:val="14B85858"/>
    <w:lvl w:ilvl="0" w:tplc="BB867784">
      <w:start w:val="1"/>
      <w:numFmt w:val="bullet"/>
      <w:lvlText w:val="•"/>
      <w:lvlJc w:val="left"/>
      <w:pPr>
        <w:tabs>
          <w:tab w:val="num" w:pos="720"/>
        </w:tabs>
        <w:ind w:left="720" w:hanging="360"/>
      </w:pPr>
      <w:rPr>
        <w:rFonts w:ascii="Arial" w:hAnsi="Arial" w:hint="default"/>
      </w:rPr>
    </w:lvl>
    <w:lvl w:ilvl="1" w:tplc="7BA60C5A">
      <w:start w:val="1108"/>
      <w:numFmt w:val="bullet"/>
      <w:lvlText w:val="–"/>
      <w:lvlJc w:val="left"/>
      <w:pPr>
        <w:tabs>
          <w:tab w:val="num" w:pos="1440"/>
        </w:tabs>
        <w:ind w:left="1440" w:hanging="360"/>
      </w:pPr>
      <w:rPr>
        <w:rFonts w:ascii="Arial" w:hAnsi="Arial" w:hint="default"/>
      </w:rPr>
    </w:lvl>
    <w:lvl w:ilvl="2" w:tplc="2C2AA89A" w:tentative="1">
      <w:start w:val="1"/>
      <w:numFmt w:val="bullet"/>
      <w:lvlText w:val="•"/>
      <w:lvlJc w:val="left"/>
      <w:pPr>
        <w:tabs>
          <w:tab w:val="num" w:pos="2160"/>
        </w:tabs>
        <w:ind w:left="2160" w:hanging="360"/>
      </w:pPr>
      <w:rPr>
        <w:rFonts w:ascii="Arial" w:hAnsi="Arial" w:hint="default"/>
      </w:rPr>
    </w:lvl>
    <w:lvl w:ilvl="3" w:tplc="A83EF526" w:tentative="1">
      <w:start w:val="1"/>
      <w:numFmt w:val="bullet"/>
      <w:lvlText w:val="•"/>
      <w:lvlJc w:val="left"/>
      <w:pPr>
        <w:tabs>
          <w:tab w:val="num" w:pos="2880"/>
        </w:tabs>
        <w:ind w:left="2880" w:hanging="360"/>
      </w:pPr>
      <w:rPr>
        <w:rFonts w:ascii="Arial" w:hAnsi="Arial" w:hint="default"/>
      </w:rPr>
    </w:lvl>
    <w:lvl w:ilvl="4" w:tplc="5D24B66C" w:tentative="1">
      <w:start w:val="1"/>
      <w:numFmt w:val="bullet"/>
      <w:lvlText w:val="•"/>
      <w:lvlJc w:val="left"/>
      <w:pPr>
        <w:tabs>
          <w:tab w:val="num" w:pos="3600"/>
        </w:tabs>
        <w:ind w:left="3600" w:hanging="360"/>
      </w:pPr>
      <w:rPr>
        <w:rFonts w:ascii="Arial" w:hAnsi="Arial" w:hint="default"/>
      </w:rPr>
    </w:lvl>
    <w:lvl w:ilvl="5" w:tplc="EF18F8F8" w:tentative="1">
      <w:start w:val="1"/>
      <w:numFmt w:val="bullet"/>
      <w:lvlText w:val="•"/>
      <w:lvlJc w:val="left"/>
      <w:pPr>
        <w:tabs>
          <w:tab w:val="num" w:pos="4320"/>
        </w:tabs>
        <w:ind w:left="4320" w:hanging="360"/>
      </w:pPr>
      <w:rPr>
        <w:rFonts w:ascii="Arial" w:hAnsi="Arial" w:hint="default"/>
      </w:rPr>
    </w:lvl>
    <w:lvl w:ilvl="6" w:tplc="CE6A5D86" w:tentative="1">
      <w:start w:val="1"/>
      <w:numFmt w:val="bullet"/>
      <w:lvlText w:val="•"/>
      <w:lvlJc w:val="left"/>
      <w:pPr>
        <w:tabs>
          <w:tab w:val="num" w:pos="5040"/>
        </w:tabs>
        <w:ind w:left="5040" w:hanging="360"/>
      </w:pPr>
      <w:rPr>
        <w:rFonts w:ascii="Arial" w:hAnsi="Arial" w:hint="default"/>
      </w:rPr>
    </w:lvl>
    <w:lvl w:ilvl="7" w:tplc="4FE8D7F0" w:tentative="1">
      <w:start w:val="1"/>
      <w:numFmt w:val="bullet"/>
      <w:lvlText w:val="•"/>
      <w:lvlJc w:val="left"/>
      <w:pPr>
        <w:tabs>
          <w:tab w:val="num" w:pos="5760"/>
        </w:tabs>
        <w:ind w:left="5760" w:hanging="360"/>
      </w:pPr>
      <w:rPr>
        <w:rFonts w:ascii="Arial" w:hAnsi="Arial" w:hint="default"/>
      </w:rPr>
    </w:lvl>
    <w:lvl w:ilvl="8" w:tplc="A9C2F47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0D6792"/>
    <w:multiLevelType w:val="hybridMultilevel"/>
    <w:tmpl w:val="1110EAEE"/>
    <w:lvl w:ilvl="0" w:tplc="CDDCF5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A3EC7"/>
    <w:multiLevelType w:val="hybridMultilevel"/>
    <w:tmpl w:val="2A5ED8BE"/>
    <w:lvl w:ilvl="0" w:tplc="7480D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0"/>
  </w:num>
  <w:num w:numId="3">
    <w:abstractNumId w:val="11"/>
  </w:num>
  <w:num w:numId="4">
    <w:abstractNumId w:val="27"/>
  </w:num>
  <w:num w:numId="5">
    <w:abstractNumId w:val="4"/>
  </w:num>
  <w:num w:numId="6">
    <w:abstractNumId w:val="20"/>
  </w:num>
  <w:num w:numId="7">
    <w:abstractNumId w:val="11"/>
  </w:num>
  <w:num w:numId="8">
    <w:abstractNumId w:val="29"/>
  </w:num>
  <w:num w:numId="9">
    <w:abstractNumId w:val="6"/>
  </w:num>
  <w:num w:numId="10">
    <w:abstractNumId w:val="21"/>
  </w:num>
  <w:num w:numId="11">
    <w:abstractNumId w:val="39"/>
  </w:num>
  <w:num w:numId="12">
    <w:abstractNumId w:val="35"/>
  </w:num>
  <w:num w:numId="13">
    <w:abstractNumId w:val="10"/>
  </w:num>
  <w:num w:numId="14">
    <w:abstractNumId w:val="2"/>
  </w:num>
  <w:num w:numId="15">
    <w:abstractNumId w:val="36"/>
  </w:num>
  <w:num w:numId="16">
    <w:abstractNumId w:val="16"/>
  </w:num>
  <w:num w:numId="17">
    <w:abstractNumId w:val="31"/>
  </w:num>
  <w:num w:numId="18">
    <w:abstractNumId w:val="19"/>
  </w:num>
  <w:num w:numId="19">
    <w:abstractNumId w:val="5"/>
  </w:num>
  <w:num w:numId="20">
    <w:abstractNumId w:val="17"/>
  </w:num>
  <w:num w:numId="21">
    <w:abstractNumId w:val="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num>
  <w:num w:numId="25">
    <w:abstractNumId w:val="3"/>
  </w:num>
  <w:num w:numId="26">
    <w:abstractNumId w:val="3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9"/>
  </w:num>
  <w:num w:numId="31">
    <w:abstractNumId w:val="37"/>
  </w:num>
  <w:num w:numId="32">
    <w:abstractNumId w:val="23"/>
  </w:num>
  <w:num w:numId="33">
    <w:abstractNumId w:val="24"/>
  </w:num>
  <w:num w:numId="34">
    <w:abstractNumId w:val="13"/>
  </w:num>
  <w:num w:numId="35">
    <w:abstractNumId w:val="30"/>
  </w:num>
  <w:num w:numId="36">
    <w:abstractNumId w:val="25"/>
  </w:num>
  <w:num w:numId="37">
    <w:abstractNumId w:val="28"/>
  </w:num>
  <w:num w:numId="38">
    <w:abstractNumId w:val="12"/>
  </w:num>
  <w:num w:numId="39">
    <w:abstractNumId w:val="15"/>
  </w:num>
  <w:num w:numId="40">
    <w:abstractNumId w:val="34"/>
  </w:num>
  <w:num w:numId="41">
    <w:abstractNumId w:val="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A7"/>
    <w:rsid w:val="000005A1"/>
    <w:rsid w:val="00000EE1"/>
    <w:rsid w:val="00002139"/>
    <w:rsid w:val="000032EE"/>
    <w:rsid w:val="00010661"/>
    <w:rsid w:val="00013844"/>
    <w:rsid w:val="000155CD"/>
    <w:rsid w:val="0001746B"/>
    <w:rsid w:val="00022025"/>
    <w:rsid w:val="000231D5"/>
    <w:rsid w:val="00027FD4"/>
    <w:rsid w:val="00030036"/>
    <w:rsid w:val="00031E3A"/>
    <w:rsid w:val="00035D6B"/>
    <w:rsid w:val="00037344"/>
    <w:rsid w:val="00037FB8"/>
    <w:rsid w:val="00041161"/>
    <w:rsid w:val="00041BAF"/>
    <w:rsid w:val="000427C6"/>
    <w:rsid w:val="00043A0B"/>
    <w:rsid w:val="000452C9"/>
    <w:rsid w:val="00046F97"/>
    <w:rsid w:val="00047A12"/>
    <w:rsid w:val="00051D43"/>
    <w:rsid w:val="00052BDE"/>
    <w:rsid w:val="00062787"/>
    <w:rsid w:val="000668BE"/>
    <w:rsid w:val="000734FE"/>
    <w:rsid w:val="0007543F"/>
    <w:rsid w:val="000768D1"/>
    <w:rsid w:val="00077601"/>
    <w:rsid w:val="00080382"/>
    <w:rsid w:val="000806CB"/>
    <w:rsid w:val="00080DD1"/>
    <w:rsid w:val="000822C9"/>
    <w:rsid w:val="00082DF6"/>
    <w:rsid w:val="00084783"/>
    <w:rsid w:val="00086C90"/>
    <w:rsid w:val="000919CB"/>
    <w:rsid w:val="00095E6D"/>
    <w:rsid w:val="000971AA"/>
    <w:rsid w:val="000A1C58"/>
    <w:rsid w:val="000A2A02"/>
    <w:rsid w:val="000A3A5E"/>
    <w:rsid w:val="000A79CC"/>
    <w:rsid w:val="000A7BC5"/>
    <w:rsid w:val="000B2203"/>
    <w:rsid w:val="000B29FB"/>
    <w:rsid w:val="000B2E3A"/>
    <w:rsid w:val="000B2E9A"/>
    <w:rsid w:val="000B3A68"/>
    <w:rsid w:val="000B453F"/>
    <w:rsid w:val="000B7C89"/>
    <w:rsid w:val="000C001A"/>
    <w:rsid w:val="000C058F"/>
    <w:rsid w:val="000C163E"/>
    <w:rsid w:val="000C4E12"/>
    <w:rsid w:val="000C587C"/>
    <w:rsid w:val="000D2F97"/>
    <w:rsid w:val="000E2CE2"/>
    <w:rsid w:val="000E2DE5"/>
    <w:rsid w:val="000F1F24"/>
    <w:rsid w:val="000F4F55"/>
    <w:rsid w:val="001011A2"/>
    <w:rsid w:val="00101FB8"/>
    <w:rsid w:val="001024F0"/>
    <w:rsid w:val="00103DB6"/>
    <w:rsid w:val="00104590"/>
    <w:rsid w:val="00105A1E"/>
    <w:rsid w:val="001074D9"/>
    <w:rsid w:val="001079CE"/>
    <w:rsid w:val="001114B7"/>
    <w:rsid w:val="001120CD"/>
    <w:rsid w:val="0011700E"/>
    <w:rsid w:val="0012123B"/>
    <w:rsid w:val="00122E21"/>
    <w:rsid w:val="0012392C"/>
    <w:rsid w:val="001271FD"/>
    <w:rsid w:val="001311A8"/>
    <w:rsid w:val="00133309"/>
    <w:rsid w:val="00145E4A"/>
    <w:rsid w:val="00146121"/>
    <w:rsid w:val="00146254"/>
    <w:rsid w:val="00151FB2"/>
    <w:rsid w:val="00155B3B"/>
    <w:rsid w:val="001600DC"/>
    <w:rsid w:val="00160BD7"/>
    <w:rsid w:val="0017078F"/>
    <w:rsid w:val="0017212B"/>
    <w:rsid w:val="0017244C"/>
    <w:rsid w:val="001812AC"/>
    <w:rsid w:val="0018132C"/>
    <w:rsid w:val="00181462"/>
    <w:rsid w:val="00186049"/>
    <w:rsid w:val="00187E4E"/>
    <w:rsid w:val="00190F1C"/>
    <w:rsid w:val="00192365"/>
    <w:rsid w:val="001924C6"/>
    <w:rsid w:val="00195A07"/>
    <w:rsid w:val="00196276"/>
    <w:rsid w:val="001973E2"/>
    <w:rsid w:val="001A3762"/>
    <w:rsid w:val="001B0D30"/>
    <w:rsid w:val="001B6E1F"/>
    <w:rsid w:val="001C04ED"/>
    <w:rsid w:val="001C0A87"/>
    <w:rsid w:val="001C1125"/>
    <w:rsid w:val="001C1ADD"/>
    <w:rsid w:val="001C1BC7"/>
    <w:rsid w:val="001C32BE"/>
    <w:rsid w:val="001C58AE"/>
    <w:rsid w:val="001C69BB"/>
    <w:rsid w:val="001D064A"/>
    <w:rsid w:val="001D1445"/>
    <w:rsid w:val="001E34FC"/>
    <w:rsid w:val="001E3E16"/>
    <w:rsid w:val="001F06F9"/>
    <w:rsid w:val="001F14FB"/>
    <w:rsid w:val="001F1510"/>
    <w:rsid w:val="00201277"/>
    <w:rsid w:val="00202B23"/>
    <w:rsid w:val="0020347A"/>
    <w:rsid w:val="00203BC2"/>
    <w:rsid w:val="00203C3C"/>
    <w:rsid w:val="00204DC7"/>
    <w:rsid w:val="0020720D"/>
    <w:rsid w:val="00212AEF"/>
    <w:rsid w:val="002137B1"/>
    <w:rsid w:val="0021539E"/>
    <w:rsid w:val="002162EA"/>
    <w:rsid w:val="00217BD0"/>
    <w:rsid w:val="00220A22"/>
    <w:rsid w:val="00220D65"/>
    <w:rsid w:val="00231365"/>
    <w:rsid w:val="00231F13"/>
    <w:rsid w:val="00232F53"/>
    <w:rsid w:val="002345BA"/>
    <w:rsid w:val="002357CD"/>
    <w:rsid w:val="00235BBD"/>
    <w:rsid w:val="00236C57"/>
    <w:rsid w:val="00241E84"/>
    <w:rsid w:val="00242041"/>
    <w:rsid w:val="00242397"/>
    <w:rsid w:val="002456F5"/>
    <w:rsid w:val="00245F37"/>
    <w:rsid w:val="0024706C"/>
    <w:rsid w:val="00247314"/>
    <w:rsid w:val="002478EE"/>
    <w:rsid w:val="0025170D"/>
    <w:rsid w:val="002528BD"/>
    <w:rsid w:val="00254917"/>
    <w:rsid w:val="00255E5D"/>
    <w:rsid w:val="00257BD7"/>
    <w:rsid w:val="002607ED"/>
    <w:rsid w:val="0026234C"/>
    <w:rsid w:val="00264D03"/>
    <w:rsid w:val="00267C60"/>
    <w:rsid w:val="00270DDA"/>
    <w:rsid w:val="00272236"/>
    <w:rsid w:val="00274E5D"/>
    <w:rsid w:val="00292CE7"/>
    <w:rsid w:val="002948EA"/>
    <w:rsid w:val="00295B24"/>
    <w:rsid w:val="002A1431"/>
    <w:rsid w:val="002A33E5"/>
    <w:rsid w:val="002A460B"/>
    <w:rsid w:val="002B2222"/>
    <w:rsid w:val="002B48B5"/>
    <w:rsid w:val="002B4B4D"/>
    <w:rsid w:val="002B5FC4"/>
    <w:rsid w:val="002B7753"/>
    <w:rsid w:val="002B7DFF"/>
    <w:rsid w:val="002C0AE9"/>
    <w:rsid w:val="002C3424"/>
    <w:rsid w:val="002C4D2F"/>
    <w:rsid w:val="002C6907"/>
    <w:rsid w:val="002D38C8"/>
    <w:rsid w:val="002D47F8"/>
    <w:rsid w:val="002D69D6"/>
    <w:rsid w:val="002E1C5E"/>
    <w:rsid w:val="002E6F9B"/>
    <w:rsid w:val="002E7D17"/>
    <w:rsid w:val="002F1238"/>
    <w:rsid w:val="002F2821"/>
    <w:rsid w:val="002F295F"/>
    <w:rsid w:val="002F2AE4"/>
    <w:rsid w:val="002F35CF"/>
    <w:rsid w:val="003056DD"/>
    <w:rsid w:val="00306E6E"/>
    <w:rsid w:val="0031389A"/>
    <w:rsid w:val="00315ABB"/>
    <w:rsid w:val="00321C27"/>
    <w:rsid w:val="0032353B"/>
    <w:rsid w:val="00323D6A"/>
    <w:rsid w:val="00327A0F"/>
    <w:rsid w:val="00331BE8"/>
    <w:rsid w:val="00332501"/>
    <w:rsid w:val="0033332E"/>
    <w:rsid w:val="00333FFF"/>
    <w:rsid w:val="00334F7E"/>
    <w:rsid w:val="00335EF8"/>
    <w:rsid w:val="0034238F"/>
    <w:rsid w:val="00342468"/>
    <w:rsid w:val="00343FA3"/>
    <w:rsid w:val="003457A2"/>
    <w:rsid w:val="003466F0"/>
    <w:rsid w:val="00346E1E"/>
    <w:rsid w:val="0034747C"/>
    <w:rsid w:val="00350503"/>
    <w:rsid w:val="0036200F"/>
    <w:rsid w:val="003669C1"/>
    <w:rsid w:val="00366FB4"/>
    <w:rsid w:val="00367DAB"/>
    <w:rsid w:val="00373D72"/>
    <w:rsid w:val="0037687A"/>
    <w:rsid w:val="0038387F"/>
    <w:rsid w:val="00384E3A"/>
    <w:rsid w:val="00387C91"/>
    <w:rsid w:val="003909F0"/>
    <w:rsid w:val="00392D09"/>
    <w:rsid w:val="00393A40"/>
    <w:rsid w:val="00395228"/>
    <w:rsid w:val="003A0069"/>
    <w:rsid w:val="003A1947"/>
    <w:rsid w:val="003A2E05"/>
    <w:rsid w:val="003A5004"/>
    <w:rsid w:val="003A777E"/>
    <w:rsid w:val="003B0910"/>
    <w:rsid w:val="003B17B0"/>
    <w:rsid w:val="003B7439"/>
    <w:rsid w:val="003B787B"/>
    <w:rsid w:val="003B7CE3"/>
    <w:rsid w:val="003C042E"/>
    <w:rsid w:val="003C0D9A"/>
    <w:rsid w:val="003C1D37"/>
    <w:rsid w:val="003C4206"/>
    <w:rsid w:val="003C46C3"/>
    <w:rsid w:val="003D0F2B"/>
    <w:rsid w:val="003D2F02"/>
    <w:rsid w:val="003D7079"/>
    <w:rsid w:val="003D78A4"/>
    <w:rsid w:val="003E059C"/>
    <w:rsid w:val="003E18AF"/>
    <w:rsid w:val="003E2B5C"/>
    <w:rsid w:val="003E2F30"/>
    <w:rsid w:val="003E4236"/>
    <w:rsid w:val="003E7DE5"/>
    <w:rsid w:val="003E7EF7"/>
    <w:rsid w:val="003F19FE"/>
    <w:rsid w:val="003F4F07"/>
    <w:rsid w:val="004028C9"/>
    <w:rsid w:val="00405225"/>
    <w:rsid w:val="00412C95"/>
    <w:rsid w:val="00413068"/>
    <w:rsid w:val="0041349C"/>
    <w:rsid w:val="004201E9"/>
    <w:rsid w:val="00420D57"/>
    <w:rsid w:val="00421DCA"/>
    <w:rsid w:val="00422C67"/>
    <w:rsid w:val="00426601"/>
    <w:rsid w:val="0042684B"/>
    <w:rsid w:val="004342E0"/>
    <w:rsid w:val="00434700"/>
    <w:rsid w:val="004441C0"/>
    <w:rsid w:val="004510FA"/>
    <w:rsid w:val="0045488E"/>
    <w:rsid w:val="00457944"/>
    <w:rsid w:val="00457DF7"/>
    <w:rsid w:val="00461E5D"/>
    <w:rsid w:val="0046640D"/>
    <w:rsid w:val="0046751E"/>
    <w:rsid w:val="00471392"/>
    <w:rsid w:val="004765F3"/>
    <w:rsid w:val="00476F26"/>
    <w:rsid w:val="00480E0B"/>
    <w:rsid w:val="00483A47"/>
    <w:rsid w:val="00483B3E"/>
    <w:rsid w:val="00486D4E"/>
    <w:rsid w:val="004874FD"/>
    <w:rsid w:val="004904C5"/>
    <w:rsid w:val="00490F46"/>
    <w:rsid w:val="004928A1"/>
    <w:rsid w:val="0049780D"/>
    <w:rsid w:val="004A107F"/>
    <w:rsid w:val="004A2D6E"/>
    <w:rsid w:val="004A535A"/>
    <w:rsid w:val="004A55D8"/>
    <w:rsid w:val="004A6918"/>
    <w:rsid w:val="004B1B2F"/>
    <w:rsid w:val="004B3DFC"/>
    <w:rsid w:val="004B7F36"/>
    <w:rsid w:val="004C0D96"/>
    <w:rsid w:val="004D4243"/>
    <w:rsid w:val="004D4FC8"/>
    <w:rsid w:val="004D6995"/>
    <w:rsid w:val="004E1CF5"/>
    <w:rsid w:val="004E5201"/>
    <w:rsid w:val="004E5EF9"/>
    <w:rsid w:val="004E6C62"/>
    <w:rsid w:val="004F4206"/>
    <w:rsid w:val="004F4D83"/>
    <w:rsid w:val="004F537F"/>
    <w:rsid w:val="004F62F0"/>
    <w:rsid w:val="005014A5"/>
    <w:rsid w:val="00507104"/>
    <w:rsid w:val="00512021"/>
    <w:rsid w:val="0051205B"/>
    <w:rsid w:val="005126D1"/>
    <w:rsid w:val="0051392A"/>
    <w:rsid w:val="00520480"/>
    <w:rsid w:val="00523DCD"/>
    <w:rsid w:val="00525D26"/>
    <w:rsid w:val="00525DA2"/>
    <w:rsid w:val="005266FF"/>
    <w:rsid w:val="00532331"/>
    <w:rsid w:val="00540A44"/>
    <w:rsid w:val="005431E8"/>
    <w:rsid w:val="00543C7F"/>
    <w:rsid w:val="00551914"/>
    <w:rsid w:val="0055558E"/>
    <w:rsid w:val="00555F81"/>
    <w:rsid w:val="0055708A"/>
    <w:rsid w:val="005570B5"/>
    <w:rsid w:val="005624FC"/>
    <w:rsid w:val="00563CF5"/>
    <w:rsid w:val="00572D7C"/>
    <w:rsid w:val="0057321A"/>
    <w:rsid w:val="00576459"/>
    <w:rsid w:val="0057706F"/>
    <w:rsid w:val="005803F0"/>
    <w:rsid w:val="0058422D"/>
    <w:rsid w:val="0058510E"/>
    <w:rsid w:val="00585FD5"/>
    <w:rsid w:val="005860C0"/>
    <w:rsid w:val="0059413A"/>
    <w:rsid w:val="00595082"/>
    <w:rsid w:val="00595CE3"/>
    <w:rsid w:val="00596241"/>
    <w:rsid w:val="005A278B"/>
    <w:rsid w:val="005A281F"/>
    <w:rsid w:val="005A33D1"/>
    <w:rsid w:val="005A4A8B"/>
    <w:rsid w:val="005A6861"/>
    <w:rsid w:val="005A7437"/>
    <w:rsid w:val="005A796A"/>
    <w:rsid w:val="005B0497"/>
    <w:rsid w:val="005B0662"/>
    <w:rsid w:val="005B13AF"/>
    <w:rsid w:val="005B48D4"/>
    <w:rsid w:val="005B7E4E"/>
    <w:rsid w:val="005B7E8D"/>
    <w:rsid w:val="005C44FE"/>
    <w:rsid w:val="005C6F42"/>
    <w:rsid w:val="005C7B50"/>
    <w:rsid w:val="005D0BAE"/>
    <w:rsid w:val="005D1FCF"/>
    <w:rsid w:val="005D2F36"/>
    <w:rsid w:val="005D5ED7"/>
    <w:rsid w:val="005E05CB"/>
    <w:rsid w:val="005E1AAA"/>
    <w:rsid w:val="005E2B6C"/>
    <w:rsid w:val="005E3ABC"/>
    <w:rsid w:val="005E6B75"/>
    <w:rsid w:val="005F0EBD"/>
    <w:rsid w:val="005F37E5"/>
    <w:rsid w:val="005F44D3"/>
    <w:rsid w:val="005F5F5B"/>
    <w:rsid w:val="005F7B30"/>
    <w:rsid w:val="006003D9"/>
    <w:rsid w:val="006072A5"/>
    <w:rsid w:val="00613C0F"/>
    <w:rsid w:val="00613EB1"/>
    <w:rsid w:val="0061515C"/>
    <w:rsid w:val="00617A62"/>
    <w:rsid w:val="00621377"/>
    <w:rsid w:val="00622D31"/>
    <w:rsid w:val="00624045"/>
    <w:rsid w:val="006240DF"/>
    <w:rsid w:val="006255B2"/>
    <w:rsid w:val="00630463"/>
    <w:rsid w:val="006332DA"/>
    <w:rsid w:val="00637D98"/>
    <w:rsid w:val="00640402"/>
    <w:rsid w:val="00645219"/>
    <w:rsid w:val="00650E1D"/>
    <w:rsid w:val="0065166A"/>
    <w:rsid w:val="0065208A"/>
    <w:rsid w:val="006528D5"/>
    <w:rsid w:val="006537BD"/>
    <w:rsid w:val="00656146"/>
    <w:rsid w:val="00657772"/>
    <w:rsid w:val="00657784"/>
    <w:rsid w:val="006625D9"/>
    <w:rsid w:val="00663242"/>
    <w:rsid w:val="006645B9"/>
    <w:rsid w:val="006717FE"/>
    <w:rsid w:val="00672C03"/>
    <w:rsid w:val="00677289"/>
    <w:rsid w:val="00683386"/>
    <w:rsid w:val="00683494"/>
    <w:rsid w:val="0068369E"/>
    <w:rsid w:val="00684425"/>
    <w:rsid w:val="00685946"/>
    <w:rsid w:val="00687615"/>
    <w:rsid w:val="00691B64"/>
    <w:rsid w:val="0069299D"/>
    <w:rsid w:val="00694A36"/>
    <w:rsid w:val="00694C6D"/>
    <w:rsid w:val="0069614B"/>
    <w:rsid w:val="006A0087"/>
    <w:rsid w:val="006A0162"/>
    <w:rsid w:val="006A35B0"/>
    <w:rsid w:val="006A58B1"/>
    <w:rsid w:val="006B1953"/>
    <w:rsid w:val="006B25C8"/>
    <w:rsid w:val="006B3224"/>
    <w:rsid w:val="006B34E4"/>
    <w:rsid w:val="006B3F75"/>
    <w:rsid w:val="006B7853"/>
    <w:rsid w:val="006C3AD6"/>
    <w:rsid w:val="006C4108"/>
    <w:rsid w:val="006C55EE"/>
    <w:rsid w:val="006C5AAF"/>
    <w:rsid w:val="006D26B4"/>
    <w:rsid w:val="006D3356"/>
    <w:rsid w:val="006D506C"/>
    <w:rsid w:val="006D5182"/>
    <w:rsid w:val="006D528F"/>
    <w:rsid w:val="006D702E"/>
    <w:rsid w:val="006E14ED"/>
    <w:rsid w:val="006E1BBC"/>
    <w:rsid w:val="006F2F8A"/>
    <w:rsid w:val="006F390F"/>
    <w:rsid w:val="006F5EC8"/>
    <w:rsid w:val="00702687"/>
    <w:rsid w:val="00707BB5"/>
    <w:rsid w:val="00710DB1"/>
    <w:rsid w:val="0071177F"/>
    <w:rsid w:val="00714319"/>
    <w:rsid w:val="00714C6A"/>
    <w:rsid w:val="007155C5"/>
    <w:rsid w:val="0071771F"/>
    <w:rsid w:val="00717774"/>
    <w:rsid w:val="00720E3D"/>
    <w:rsid w:val="007213A7"/>
    <w:rsid w:val="00722281"/>
    <w:rsid w:val="00724FDE"/>
    <w:rsid w:val="00733D73"/>
    <w:rsid w:val="0073484C"/>
    <w:rsid w:val="00737C93"/>
    <w:rsid w:val="0074038C"/>
    <w:rsid w:val="0074297E"/>
    <w:rsid w:val="00743293"/>
    <w:rsid w:val="00743862"/>
    <w:rsid w:val="00746FCD"/>
    <w:rsid w:val="0074747A"/>
    <w:rsid w:val="0075113F"/>
    <w:rsid w:val="0075259A"/>
    <w:rsid w:val="007533C6"/>
    <w:rsid w:val="00756225"/>
    <w:rsid w:val="00757EA9"/>
    <w:rsid w:val="00760C8A"/>
    <w:rsid w:val="00760FF2"/>
    <w:rsid w:val="00764827"/>
    <w:rsid w:val="00775331"/>
    <w:rsid w:val="007766C5"/>
    <w:rsid w:val="00776A6C"/>
    <w:rsid w:val="00776FF3"/>
    <w:rsid w:val="00782181"/>
    <w:rsid w:val="00783827"/>
    <w:rsid w:val="00783DF9"/>
    <w:rsid w:val="00785B6D"/>
    <w:rsid w:val="00787354"/>
    <w:rsid w:val="0079376D"/>
    <w:rsid w:val="00794C77"/>
    <w:rsid w:val="007969AB"/>
    <w:rsid w:val="00796A96"/>
    <w:rsid w:val="00797813"/>
    <w:rsid w:val="00797DD4"/>
    <w:rsid w:val="007A4CFB"/>
    <w:rsid w:val="007B69CF"/>
    <w:rsid w:val="007B721E"/>
    <w:rsid w:val="007B7445"/>
    <w:rsid w:val="007B7C7F"/>
    <w:rsid w:val="007C1AD0"/>
    <w:rsid w:val="007C496E"/>
    <w:rsid w:val="007C6037"/>
    <w:rsid w:val="007D02C3"/>
    <w:rsid w:val="007D4755"/>
    <w:rsid w:val="007D650C"/>
    <w:rsid w:val="007D6CE0"/>
    <w:rsid w:val="007E2626"/>
    <w:rsid w:val="007E61C7"/>
    <w:rsid w:val="007E7A0B"/>
    <w:rsid w:val="007F015C"/>
    <w:rsid w:val="007F3F6F"/>
    <w:rsid w:val="00801846"/>
    <w:rsid w:val="00802803"/>
    <w:rsid w:val="0080523F"/>
    <w:rsid w:val="00805633"/>
    <w:rsid w:val="00815B05"/>
    <w:rsid w:val="0081631D"/>
    <w:rsid w:val="00824DDE"/>
    <w:rsid w:val="00825E08"/>
    <w:rsid w:val="00826A3C"/>
    <w:rsid w:val="00834221"/>
    <w:rsid w:val="00834C9B"/>
    <w:rsid w:val="00836996"/>
    <w:rsid w:val="00836F22"/>
    <w:rsid w:val="00841B45"/>
    <w:rsid w:val="00841C98"/>
    <w:rsid w:val="00842F5A"/>
    <w:rsid w:val="00843CFA"/>
    <w:rsid w:val="00845F33"/>
    <w:rsid w:val="00846568"/>
    <w:rsid w:val="00850F73"/>
    <w:rsid w:val="008546C7"/>
    <w:rsid w:val="00855349"/>
    <w:rsid w:val="0085707D"/>
    <w:rsid w:val="00860779"/>
    <w:rsid w:val="00860B9F"/>
    <w:rsid w:val="008616EF"/>
    <w:rsid w:val="008620CF"/>
    <w:rsid w:val="008630A8"/>
    <w:rsid w:val="00864D7B"/>
    <w:rsid w:val="00864F34"/>
    <w:rsid w:val="00867862"/>
    <w:rsid w:val="0087129D"/>
    <w:rsid w:val="0087574E"/>
    <w:rsid w:val="008760AC"/>
    <w:rsid w:val="00876A4E"/>
    <w:rsid w:val="00880A75"/>
    <w:rsid w:val="008843C4"/>
    <w:rsid w:val="008843D8"/>
    <w:rsid w:val="00884710"/>
    <w:rsid w:val="00890D59"/>
    <w:rsid w:val="00891B66"/>
    <w:rsid w:val="008B315E"/>
    <w:rsid w:val="008B52ED"/>
    <w:rsid w:val="008B6064"/>
    <w:rsid w:val="008C341C"/>
    <w:rsid w:val="008C7E67"/>
    <w:rsid w:val="008D0116"/>
    <w:rsid w:val="008D1E66"/>
    <w:rsid w:val="008D4B8B"/>
    <w:rsid w:val="008E0757"/>
    <w:rsid w:val="008E3C35"/>
    <w:rsid w:val="008E7A52"/>
    <w:rsid w:val="008E7D28"/>
    <w:rsid w:val="008F27AB"/>
    <w:rsid w:val="008F3100"/>
    <w:rsid w:val="008F33BF"/>
    <w:rsid w:val="008F775E"/>
    <w:rsid w:val="008F781B"/>
    <w:rsid w:val="00900F6A"/>
    <w:rsid w:val="009064B4"/>
    <w:rsid w:val="009078D3"/>
    <w:rsid w:val="00910694"/>
    <w:rsid w:val="00921A3F"/>
    <w:rsid w:val="009225F5"/>
    <w:rsid w:val="00927FCE"/>
    <w:rsid w:val="00931852"/>
    <w:rsid w:val="00932E2D"/>
    <w:rsid w:val="009353D5"/>
    <w:rsid w:val="0093598E"/>
    <w:rsid w:val="009372B6"/>
    <w:rsid w:val="009401C8"/>
    <w:rsid w:val="00943DF8"/>
    <w:rsid w:val="00943EFD"/>
    <w:rsid w:val="009441D6"/>
    <w:rsid w:val="0094491E"/>
    <w:rsid w:val="0094529F"/>
    <w:rsid w:val="00952CE2"/>
    <w:rsid w:val="00956F75"/>
    <w:rsid w:val="009576E0"/>
    <w:rsid w:val="00960632"/>
    <w:rsid w:val="009618E1"/>
    <w:rsid w:val="00961ACC"/>
    <w:rsid w:val="00961F53"/>
    <w:rsid w:val="00965AED"/>
    <w:rsid w:val="00966434"/>
    <w:rsid w:val="00971B77"/>
    <w:rsid w:val="00973FCF"/>
    <w:rsid w:val="009748D4"/>
    <w:rsid w:val="0098360F"/>
    <w:rsid w:val="009855EA"/>
    <w:rsid w:val="00992A1B"/>
    <w:rsid w:val="00994494"/>
    <w:rsid w:val="009953B7"/>
    <w:rsid w:val="0099612C"/>
    <w:rsid w:val="00996D11"/>
    <w:rsid w:val="009A0039"/>
    <w:rsid w:val="009A7CD4"/>
    <w:rsid w:val="009A7E3A"/>
    <w:rsid w:val="009B03AA"/>
    <w:rsid w:val="009B0639"/>
    <w:rsid w:val="009B0F57"/>
    <w:rsid w:val="009B17DF"/>
    <w:rsid w:val="009B67D9"/>
    <w:rsid w:val="009B7395"/>
    <w:rsid w:val="009C00C6"/>
    <w:rsid w:val="009C1044"/>
    <w:rsid w:val="009C1216"/>
    <w:rsid w:val="009C1D5B"/>
    <w:rsid w:val="009C2ABF"/>
    <w:rsid w:val="009C3888"/>
    <w:rsid w:val="009C630D"/>
    <w:rsid w:val="009C6682"/>
    <w:rsid w:val="009D198F"/>
    <w:rsid w:val="009D41A2"/>
    <w:rsid w:val="009D57AA"/>
    <w:rsid w:val="009D5C6B"/>
    <w:rsid w:val="009D6A1E"/>
    <w:rsid w:val="009E197B"/>
    <w:rsid w:val="009E6C7B"/>
    <w:rsid w:val="009E725F"/>
    <w:rsid w:val="009E72A8"/>
    <w:rsid w:val="009E739B"/>
    <w:rsid w:val="009F02B8"/>
    <w:rsid w:val="009F1E0C"/>
    <w:rsid w:val="009F6AB3"/>
    <w:rsid w:val="009F718A"/>
    <w:rsid w:val="00A055DE"/>
    <w:rsid w:val="00A223C4"/>
    <w:rsid w:val="00A24E8D"/>
    <w:rsid w:val="00A24E92"/>
    <w:rsid w:val="00A37AF1"/>
    <w:rsid w:val="00A406BA"/>
    <w:rsid w:val="00A41E32"/>
    <w:rsid w:val="00A42D4A"/>
    <w:rsid w:val="00A461A5"/>
    <w:rsid w:val="00A50209"/>
    <w:rsid w:val="00A50C05"/>
    <w:rsid w:val="00A53FFE"/>
    <w:rsid w:val="00A6007A"/>
    <w:rsid w:val="00A60BBB"/>
    <w:rsid w:val="00A625E1"/>
    <w:rsid w:val="00A62970"/>
    <w:rsid w:val="00A64BEA"/>
    <w:rsid w:val="00A7045F"/>
    <w:rsid w:val="00A715C6"/>
    <w:rsid w:val="00A752B6"/>
    <w:rsid w:val="00A75B1B"/>
    <w:rsid w:val="00A76F3C"/>
    <w:rsid w:val="00A8099D"/>
    <w:rsid w:val="00A81AB1"/>
    <w:rsid w:val="00A83AF8"/>
    <w:rsid w:val="00A841A6"/>
    <w:rsid w:val="00A86A0A"/>
    <w:rsid w:val="00A86AC7"/>
    <w:rsid w:val="00A8709F"/>
    <w:rsid w:val="00A87D29"/>
    <w:rsid w:val="00A96AB9"/>
    <w:rsid w:val="00AA4E57"/>
    <w:rsid w:val="00AB1432"/>
    <w:rsid w:val="00AB6897"/>
    <w:rsid w:val="00AB6C5B"/>
    <w:rsid w:val="00AC10DD"/>
    <w:rsid w:val="00AC54B4"/>
    <w:rsid w:val="00AC5DFE"/>
    <w:rsid w:val="00AC6455"/>
    <w:rsid w:val="00AD07E4"/>
    <w:rsid w:val="00AD3AC1"/>
    <w:rsid w:val="00AD67B5"/>
    <w:rsid w:val="00AE0BB8"/>
    <w:rsid w:val="00AE10F1"/>
    <w:rsid w:val="00AE119F"/>
    <w:rsid w:val="00AE488B"/>
    <w:rsid w:val="00AE53BE"/>
    <w:rsid w:val="00AE60D3"/>
    <w:rsid w:val="00AE7903"/>
    <w:rsid w:val="00AF0CC3"/>
    <w:rsid w:val="00AF183C"/>
    <w:rsid w:val="00AF3E1D"/>
    <w:rsid w:val="00AF5637"/>
    <w:rsid w:val="00AF6F99"/>
    <w:rsid w:val="00B00143"/>
    <w:rsid w:val="00B01002"/>
    <w:rsid w:val="00B015FB"/>
    <w:rsid w:val="00B054E4"/>
    <w:rsid w:val="00B0605E"/>
    <w:rsid w:val="00B12022"/>
    <w:rsid w:val="00B12757"/>
    <w:rsid w:val="00B13738"/>
    <w:rsid w:val="00B148B0"/>
    <w:rsid w:val="00B15546"/>
    <w:rsid w:val="00B15EAB"/>
    <w:rsid w:val="00B163EE"/>
    <w:rsid w:val="00B1749E"/>
    <w:rsid w:val="00B17C23"/>
    <w:rsid w:val="00B20C72"/>
    <w:rsid w:val="00B263A4"/>
    <w:rsid w:val="00B26E8F"/>
    <w:rsid w:val="00B309EF"/>
    <w:rsid w:val="00B33145"/>
    <w:rsid w:val="00B34A26"/>
    <w:rsid w:val="00B356B4"/>
    <w:rsid w:val="00B35BFA"/>
    <w:rsid w:val="00B413E5"/>
    <w:rsid w:val="00B43264"/>
    <w:rsid w:val="00B4545F"/>
    <w:rsid w:val="00B46FA7"/>
    <w:rsid w:val="00B46FF6"/>
    <w:rsid w:val="00B550ED"/>
    <w:rsid w:val="00B5645D"/>
    <w:rsid w:val="00B57FB2"/>
    <w:rsid w:val="00B610B2"/>
    <w:rsid w:val="00B64269"/>
    <w:rsid w:val="00B648E0"/>
    <w:rsid w:val="00B65E7E"/>
    <w:rsid w:val="00B66256"/>
    <w:rsid w:val="00B66484"/>
    <w:rsid w:val="00B6704E"/>
    <w:rsid w:val="00B670CB"/>
    <w:rsid w:val="00B7127A"/>
    <w:rsid w:val="00B7129C"/>
    <w:rsid w:val="00B71B48"/>
    <w:rsid w:val="00B73408"/>
    <w:rsid w:val="00B765DF"/>
    <w:rsid w:val="00B8413F"/>
    <w:rsid w:val="00B84A16"/>
    <w:rsid w:val="00B86364"/>
    <w:rsid w:val="00B86390"/>
    <w:rsid w:val="00B87DCB"/>
    <w:rsid w:val="00B9601F"/>
    <w:rsid w:val="00B97240"/>
    <w:rsid w:val="00BA3802"/>
    <w:rsid w:val="00BA591F"/>
    <w:rsid w:val="00BB06A2"/>
    <w:rsid w:val="00BB45F6"/>
    <w:rsid w:val="00BC0AB4"/>
    <w:rsid w:val="00BC1BCA"/>
    <w:rsid w:val="00BC3F42"/>
    <w:rsid w:val="00BC406F"/>
    <w:rsid w:val="00BC4E0F"/>
    <w:rsid w:val="00BC56E7"/>
    <w:rsid w:val="00BC6A15"/>
    <w:rsid w:val="00BD073A"/>
    <w:rsid w:val="00BD0C5D"/>
    <w:rsid w:val="00BD3A23"/>
    <w:rsid w:val="00BD53C2"/>
    <w:rsid w:val="00BD73D9"/>
    <w:rsid w:val="00BE5BCF"/>
    <w:rsid w:val="00BE5F3D"/>
    <w:rsid w:val="00BE6A14"/>
    <w:rsid w:val="00BF3F9E"/>
    <w:rsid w:val="00BF4603"/>
    <w:rsid w:val="00C02465"/>
    <w:rsid w:val="00C029E5"/>
    <w:rsid w:val="00C054E6"/>
    <w:rsid w:val="00C069F2"/>
    <w:rsid w:val="00C06F5D"/>
    <w:rsid w:val="00C07ED7"/>
    <w:rsid w:val="00C11A38"/>
    <w:rsid w:val="00C11DE2"/>
    <w:rsid w:val="00C154D7"/>
    <w:rsid w:val="00C16360"/>
    <w:rsid w:val="00C1758E"/>
    <w:rsid w:val="00C21B9C"/>
    <w:rsid w:val="00C2222C"/>
    <w:rsid w:val="00C22ABE"/>
    <w:rsid w:val="00C30D63"/>
    <w:rsid w:val="00C318C3"/>
    <w:rsid w:val="00C35C32"/>
    <w:rsid w:val="00C37E9B"/>
    <w:rsid w:val="00C433E4"/>
    <w:rsid w:val="00C45068"/>
    <w:rsid w:val="00C501AB"/>
    <w:rsid w:val="00C5050D"/>
    <w:rsid w:val="00C51236"/>
    <w:rsid w:val="00C51D7E"/>
    <w:rsid w:val="00C532D6"/>
    <w:rsid w:val="00C53F09"/>
    <w:rsid w:val="00C5507C"/>
    <w:rsid w:val="00C55B17"/>
    <w:rsid w:val="00C5691A"/>
    <w:rsid w:val="00C62E54"/>
    <w:rsid w:val="00C80EAF"/>
    <w:rsid w:val="00C830F3"/>
    <w:rsid w:val="00C851C3"/>
    <w:rsid w:val="00C856F9"/>
    <w:rsid w:val="00C85DA4"/>
    <w:rsid w:val="00C9032D"/>
    <w:rsid w:val="00C908C0"/>
    <w:rsid w:val="00C910F4"/>
    <w:rsid w:val="00C921C2"/>
    <w:rsid w:val="00C926EC"/>
    <w:rsid w:val="00CA2530"/>
    <w:rsid w:val="00CA49A9"/>
    <w:rsid w:val="00CA4EA4"/>
    <w:rsid w:val="00CB34A8"/>
    <w:rsid w:val="00CC240E"/>
    <w:rsid w:val="00CC2BA8"/>
    <w:rsid w:val="00CC2BF4"/>
    <w:rsid w:val="00CC4F36"/>
    <w:rsid w:val="00CC557A"/>
    <w:rsid w:val="00CC57BD"/>
    <w:rsid w:val="00CD1F37"/>
    <w:rsid w:val="00CD3A05"/>
    <w:rsid w:val="00CD3A30"/>
    <w:rsid w:val="00CD3E4E"/>
    <w:rsid w:val="00CD5A7A"/>
    <w:rsid w:val="00CD700D"/>
    <w:rsid w:val="00CE3CF5"/>
    <w:rsid w:val="00CE4135"/>
    <w:rsid w:val="00CE465B"/>
    <w:rsid w:val="00D02EB8"/>
    <w:rsid w:val="00D03448"/>
    <w:rsid w:val="00D04EF0"/>
    <w:rsid w:val="00D0552A"/>
    <w:rsid w:val="00D05555"/>
    <w:rsid w:val="00D07798"/>
    <w:rsid w:val="00D07CB9"/>
    <w:rsid w:val="00D10F51"/>
    <w:rsid w:val="00D121F0"/>
    <w:rsid w:val="00D14382"/>
    <w:rsid w:val="00D16D40"/>
    <w:rsid w:val="00D17376"/>
    <w:rsid w:val="00D2699F"/>
    <w:rsid w:val="00D307DB"/>
    <w:rsid w:val="00D30A95"/>
    <w:rsid w:val="00D33DE7"/>
    <w:rsid w:val="00D3622B"/>
    <w:rsid w:val="00D3786F"/>
    <w:rsid w:val="00D420D9"/>
    <w:rsid w:val="00D45474"/>
    <w:rsid w:val="00D45609"/>
    <w:rsid w:val="00D517B3"/>
    <w:rsid w:val="00D556E4"/>
    <w:rsid w:val="00D5741C"/>
    <w:rsid w:val="00D64503"/>
    <w:rsid w:val="00D728C4"/>
    <w:rsid w:val="00D7339C"/>
    <w:rsid w:val="00D73B84"/>
    <w:rsid w:val="00D73F6B"/>
    <w:rsid w:val="00D76841"/>
    <w:rsid w:val="00D77F35"/>
    <w:rsid w:val="00D819CC"/>
    <w:rsid w:val="00D83E4F"/>
    <w:rsid w:val="00D83EDB"/>
    <w:rsid w:val="00D865B0"/>
    <w:rsid w:val="00D90BFB"/>
    <w:rsid w:val="00D91303"/>
    <w:rsid w:val="00D96ADC"/>
    <w:rsid w:val="00DA0421"/>
    <w:rsid w:val="00DA3705"/>
    <w:rsid w:val="00DA3C29"/>
    <w:rsid w:val="00DA57A2"/>
    <w:rsid w:val="00DA7E95"/>
    <w:rsid w:val="00DB0410"/>
    <w:rsid w:val="00DB15D4"/>
    <w:rsid w:val="00DB6C5D"/>
    <w:rsid w:val="00DC2803"/>
    <w:rsid w:val="00DC2D1B"/>
    <w:rsid w:val="00DC5560"/>
    <w:rsid w:val="00DC588E"/>
    <w:rsid w:val="00DC5C40"/>
    <w:rsid w:val="00DC7F31"/>
    <w:rsid w:val="00DD09C9"/>
    <w:rsid w:val="00DD262C"/>
    <w:rsid w:val="00DD3B1A"/>
    <w:rsid w:val="00DD411A"/>
    <w:rsid w:val="00DD6B19"/>
    <w:rsid w:val="00DE10F6"/>
    <w:rsid w:val="00DE1C76"/>
    <w:rsid w:val="00DE73F9"/>
    <w:rsid w:val="00DF377A"/>
    <w:rsid w:val="00DF4C8A"/>
    <w:rsid w:val="00DF77FD"/>
    <w:rsid w:val="00DF7D71"/>
    <w:rsid w:val="00E01EC0"/>
    <w:rsid w:val="00E045FC"/>
    <w:rsid w:val="00E04C2F"/>
    <w:rsid w:val="00E15B37"/>
    <w:rsid w:val="00E15B43"/>
    <w:rsid w:val="00E2083D"/>
    <w:rsid w:val="00E22B36"/>
    <w:rsid w:val="00E24D1D"/>
    <w:rsid w:val="00E26CFE"/>
    <w:rsid w:val="00E3223E"/>
    <w:rsid w:val="00E32CA6"/>
    <w:rsid w:val="00E33389"/>
    <w:rsid w:val="00E34CB8"/>
    <w:rsid w:val="00E36CC0"/>
    <w:rsid w:val="00E40F03"/>
    <w:rsid w:val="00E44723"/>
    <w:rsid w:val="00E44930"/>
    <w:rsid w:val="00E4716A"/>
    <w:rsid w:val="00E474A8"/>
    <w:rsid w:val="00E501E9"/>
    <w:rsid w:val="00E55AA8"/>
    <w:rsid w:val="00E57075"/>
    <w:rsid w:val="00E57541"/>
    <w:rsid w:val="00E627DB"/>
    <w:rsid w:val="00E62DAF"/>
    <w:rsid w:val="00E65A4C"/>
    <w:rsid w:val="00E67AB2"/>
    <w:rsid w:val="00E72AA2"/>
    <w:rsid w:val="00E74D89"/>
    <w:rsid w:val="00E74DA6"/>
    <w:rsid w:val="00E770D5"/>
    <w:rsid w:val="00E77462"/>
    <w:rsid w:val="00E81562"/>
    <w:rsid w:val="00E8243F"/>
    <w:rsid w:val="00E82D1F"/>
    <w:rsid w:val="00E86EC7"/>
    <w:rsid w:val="00E94757"/>
    <w:rsid w:val="00EA1F2A"/>
    <w:rsid w:val="00EA202C"/>
    <w:rsid w:val="00EA2B0A"/>
    <w:rsid w:val="00EA7662"/>
    <w:rsid w:val="00EB20D2"/>
    <w:rsid w:val="00EB3892"/>
    <w:rsid w:val="00EB460D"/>
    <w:rsid w:val="00EB7235"/>
    <w:rsid w:val="00EB7859"/>
    <w:rsid w:val="00EB7A68"/>
    <w:rsid w:val="00EC01B9"/>
    <w:rsid w:val="00EC36DA"/>
    <w:rsid w:val="00EC386A"/>
    <w:rsid w:val="00EC3AD9"/>
    <w:rsid w:val="00EC4A2E"/>
    <w:rsid w:val="00EC6B76"/>
    <w:rsid w:val="00ED0928"/>
    <w:rsid w:val="00ED35FC"/>
    <w:rsid w:val="00ED3A05"/>
    <w:rsid w:val="00EE0D55"/>
    <w:rsid w:val="00EE199C"/>
    <w:rsid w:val="00EE2622"/>
    <w:rsid w:val="00EE3E3A"/>
    <w:rsid w:val="00EF28B3"/>
    <w:rsid w:val="00EF37BB"/>
    <w:rsid w:val="00EF5F4C"/>
    <w:rsid w:val="00EF7D5B"/>
    <w:rsid w:val="00EF7FD4"/>
    <w:rsid w:val="00F035BB"/>
    <w:rsid w:val="00F03620"/>
    <w:rsid w:val="00F04E82"/>
    <w:rsid w:val="00F101A9"/>
    <w:rsid w:val="00F10877"/>
    <w:rsid w:val="00F12D8A"/>
    <w:rsid w:val="00F13B9C"/>
    <w:rsid w:val="00F16285"/>
    <w:rsid w:val="00F165DF"/>
    <w:rsid w:val="00F20613"/>
    <w:rsid w:val="00F21685"/>
    <w:rsid w:val="00F3083F"/>
    <w:rsid w:val="00F35D6F"/>
    <w:rsid w:val="00F37347"/>
    <w:rsid w:val="00F42E82"/>
    <w:rsid w:val="00F4496D"/>
    <w:rsid w:val="00F44DFE"/>
    <w:rsid w:val="00F454AF"/>
    <w:rsid w:val="00F461A8"/>
    <w:rsid w:val="00F4643C"/>
    <w:rsid w:val="00F471CB"/>
    <w:rsid w:val="00F472F1"/>
    <w:rsid w:val="00F526F0"/>
    <w:rsid w:val="00F52CE9"/>
    <w:rsid w:val="00F537B5"/>
    <w:rsid w:val="00F55CA9"/>
    <w:rsid w:val="00F62FD0"/>
    <w:rsid w:val="00F74129"/>
    <w:rsid w:val="00F75805"/>
    <w:rsid w:val="00F8057F"/>
    <w:rsid w:val="00F831FF"/>
    <w:rsid w:val="00F904F5"/>
    <w:rsid w:val="00F916AA"/>
    <w:rsid w:val="00F95E7C"/>
    <w:rsid w:val="00F96B84"/>
    <w:rsid w:val="00FA2CC3"/>
    <w:rsid w:val="00FA5355"/>
    <w:rsid w:val="00FA6902"/>
    <w:rsid w:val="00FA7DC6"/>
    <w:rsid w:val="00FB02A5"/>
    <w:rsid w:val="00FB3CD1"/>
    <w:rsid w:val="00FB4A0F"/>
    <w:rsid w:val="00FB4DBD"/>
    <w:rsid w:val="00FB5408"/>
    <w:rsid w:val="00FB6FC7"/>
    <w:rsid w:val="00FC0012"/>
    <w:rsid w:val="00FC133D"/>
    <w:rsid w:val="00FD2914"/>
    <w:rsid w:val="00FD4AFE"/>
    <w:rsid w:val="00FD55B4"/>
    <w:rsid w:val="00FD719B"/>
    <w:rsid w:val="00FE0647"/>
    <w:rsid w:val="00FE087F"/>
    <w:rsid w:val="00FE4269"/>
    <w:rsid w:val="00FE4DDD"/>
    <w:rsid w:val="00FF051C"/>
    <w:rsid w:val="00FF14E5"/>
    <w:rsid w:val="00FF159E"/>
    <w:rsid w:val="00FF2547"/>
    <w:rsid w:val="00FF30B6"/>
    <w:rsid w:val="00FF4C87"/>
    <w:rsid w:val="00FF5141"/>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D6DE-C23E-4B81-B04C-7F8B632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0F"/>
    <w:pPr>
      <w:spacing w:line="264" w:lineRule="auto"/>
    </w:pPr>
    <w:rPr>
      <w:sz w:val="20"/>
    </w:rPr>
  </w:style>
  <w:style w:type="paragraph" w:styleId="Heading1">
    <w:name w:val="heading 1"/>
    <w:basedOn w:val="Normal"/>
    <w:next w:val="Normal"/>
    <w:link w:val="Heading1Char"/>
    <w:uiPriority w:val="10"/>
    <w:qFormat/>
    <w:rsid w:val="00AE488B"/>
    <w:pPr>
      <w:keepNext/>
      <w:keepLines/>
      <w:spacing w:after="0"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cs="Times New Roman"/>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after="0"/>
      <w:outlineLvl w:val="7"/>
    </w:pPr>
    <w:rPr>
      <w:rFonts w:asciiTheme="majorHAnsi" w:eastAsiaTheme="majorEastAsia" w:hAnsiTheme="majorHAnsi" w:cstheme="majorBidi"/>
      <w:color w:val="00929F" w:themeColor="accent1"/>
      <w:szCs w:val="20"/>
    </w:rPr>
  </w:style>
  <w:style w:type="paragraph" w:styleId="Heading9">
    <w:name w:val="heading 9"/>
    <w:basedOn w:val="Normal"/>
    <w:next w:val="Normal"/>
    <w:link w:val="Heading9Char"/>
    <w:uiPriority w:val="9"/>
    <w:semiHidden/>
    <w:unhideWhenUsed/>
    <w:qFormat/>
    <w:rsid w:val="00876A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99"/>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line="240" w:lineRule="auto"/>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spacing w:after="0" w:line="240" w:lineRule="auto"/>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spacing w:after="0" w:line="240" w:lineRule="auto"/>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after="0" w:line="300" w:lineRule="exact"/>
    </w:pPr>
    <w:rPr>
      <w:rFonts w:asciiTheme="majorHAnsi" w:eastAsia="Calibri" w:hAnsiTheme="majorHAnsi" w:cs="Times New Roman"/>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cs="Times New Roman"/>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after="0"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character" w:styleId="Hyperlink">
    <w:name w:val="Hyperlink"/>
    <w:basedOn w:val="DefaultParagraphFont"/>
    <w:uiPriority w:val="99"/>
    <w:unhideWhenUsed/>
    <w:rsid w:val="00D91303"/>
    <w:rPr>
      <w:color w:val="594331" w:themeColor="hyperlink"/>
      <w:u w:val="single"/>
    </w:rPr>
  </w:style>
  <w:style w:type="paragraph" w:customStyle="1" w:styleId="CDMBTEXT">
    <w:name w:val="CDM B/TEXT"/>
    <w:basedOn w:val="Normal"/>
    <w:rsid w:val="00D73B84"/>
    <w:pPr>
      <w:spacing w:after="240" w:line="280" w:lineRule="exact"/>
    </w:pPr>
    <w:rPr>
      <w:rFonts w:ascii="Book Antiqua" w:eastAsia="Times New Roman" w:hAnsi="Book Antiqua" w:cs="Times New Roman"/>
      <w:sz w:val="22"/>
      <w:szCs w:val="20"/>
      <w:lang w:bidi="ar-SA"/>
    </w:rPr>
  </w:style>
  <w:style w:type="character" w:styleId="CommentReference">
    <w:name w:val="annotation reference"/>
    <w:basedOn w:val="DefaultParagraphFont"/>
    <w:uiPriority w:val="99"/>
    <w:semiHidden/>
    <w:unhideWhenUsed/>
    <w:rsid w:val="0042684B"/>
    <w:rPr>
      <w:sz w:val="16"/>
      <w:szCs w:val="16"/>
    </w:rPr>
  </w:style>
  <w:style w:type="paragraph" w:styleId="CommentText">
    <w:name w:val="annotation text"/>
    <w:basedOn w:val="Normal"/>
    <w:link w:val="CommentTextChar"/>
    <w:uiPriority w:val="99"/>
    <w:semiHidden/>
    <w:unhideWhenUsed/>
    <w:rsid w:val="0042684B"/>
    <w:pPr>
      <w:spacing w:line="240" w:lineRule="auto"/>
    </w:pPr>
    <w:rPr>
      <w:szCs w:val="20"/>
    </w:rPr>
  </w:style>
  <w:style w:type="character" w:customStyle="1" w:styleId="CommentTextChar">
    <w:name w:val="Comment Text Char"/>
    <w:basedOn w:val="DefaultParagraphFont"/>
    <w:link w:val="CommentText"/>
    <w:uiPriority w:val="99"/>
    <w:semiHidden/>
    <w:rsid w:val="0042684B"/>
    <w:rPr>
      <w:sz w:val="20"/>
      <w:szCs w:val="20"/>
    </w:rPr>
  </w:style>
  <w:style w:type="paragraph" w:styleId="CommentSubject">
    <w:name w:val="annotation subject"/>
    <w:basedOn w:val="CommentText"/>
    <w:next w:val="CommentText"/>
    <w:link w:val="CommentSubjectChar"/>
    <w:uiPriority w:val="99"/>
    <w:semiHidden/>
    <w:unhideWhenUsed/>
    <w:rsid w:val="0042684B"/>
    <w:rPr>
      <w:b/>
      <w:bCs/>
    </w:rPr>
  </w:style>
  <w:style w:type="character" w:customStyle="1" w:styleId="CommentSubjectChar">
    <w:name w:val="Comment Subject Char"/>
    <w:basedOn w:val="CommentTextChar"/>
    <w:link w:val="CommentSubject"/>
    <w:uiPriority w:val="99"/>
    <w:semiHidden/>
    <w:rsid w:val="0042684B"/>
    <w:rPr>
      <w:b/>
      <w:bCs/>
      <w:sz w:val="20"/>
      <w:szCs w:val="20"/>
    </w:rPr>
  </w:style>
  <w:style w:type="paragraph" w:styleId="BalloonText">
    <w:name w:val="Balloon Text"/>
    <w:basedOn w:val="Normal"/>
    <w:link w:val="BalloonTextChar"/>
    <w:uiPriority w:val="99"/>
    <w:semiHidden/>
    <w:unhideWhenUsed/>
    <w:rsid w:val="0042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4B"/>
    <w:rPr>
      <w:rFonts w:ascii="Tahoma" w:hAnsi="Tahoma" w:cs="Tahoma"/>
      <w:sz w:val="16"/>
      <w:szCs w:val="16"/>
    </w:rPr>
  </w:style>
  <w:style w:type="paragraph" w:styleId="ListParagraph">
    <w:name w:val="List Paragraph"/>
    <w:basedOn w:val="Normal"/>
    <w:uiPriority w:val="34"/>
    <w:qFormat/>
    <w:rsid w:val="0038387F"/>
    <w:pPr>
      <w:ind w:left="720"/>
      <w:contextualSpacing/>
    </w:pPr>
  </w:style>
  <w:style w:type="character" w:customStyle="1" w:styleId="apple-style-span">
    <w:name w:val="apple-style-span"/>
    <w:basedOn w:val="DefaultParagraphFont"/>
    <w:rsid w:val="00C5691A"/>
  </w:style>
  <w:style w:type="character" w:styleId="Emphasis">
    <w:name w:val="Emphasis"/>
    <w:basedOn w:val="DefaultParagraphFont"/>
    <w:uiPriority w:val="20"/>
    <w:qFormat/>
    <w:rsid w:val="00C5691A"/>
    <w:rPr>
      <w:i/>
      <w:iCs/>
    </w:rPr>
  </w:style>
  <w:style w:type="character" w:customStyle="1" w:styleId="apple-converted-space">
    <w:name w:val="apple-converted-space"/>
    <w:basedOn w:val="DefaultParagraphFont"/>
    <w:rsid w:val="00C5691A"/>
  </w:style>
  <w:style w:type="paragraph" w:customStyle="1" w:styleId="Default">
    <w:name w:val="Default"/>
    <w:rsid w:val="006645B9"/>
    <w:pPr>
      <w:autoSpaceDE w:val="0"/>
      <w:autoSpaceDN w:val="0"/>
      <w:adjustRightInd w:val="0"/>
      <w:spacing w:after="0" w:line="240" w:lineRule="auto"/>
    </w:pPr>
    <w:rPr>
      <w:rFonts w:ascii="Myriad Pro" w:hAnsi="Myriad Pro" w:cs="Myriad Pro"/>
      <w:color w:val="000000"/>
      <w:sz w:val="24"/>
      <w:szCs w:val="24"/>
      <w:lang w:bidi="ar-SA"/>
    </w:rPr>
  </w:style>
  <w:style w:type="character" w:styleId="FollowedHyperlink">
    <w:name w:val="FollowedHyperlink"/>
    <w:basedOn w:val="DefaultParagraphFont"/>
    <w:uiPriority w:val="99"/>
    <w:semiHidden/>
    <w:unhideWhenUsed/>
    <w:rsid w:val="00D45609"/>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1096">
      <w:bodyDiv w:val="1"/>
      <w:marLeft w:val="0"/>
      <w:marRight w:val="0"/>
      <w:marTop w:val="0"/>
      <w:marBottom w:val="0"/>
      <w:divBdr>
        <w:top w:val="none" w:sz="0" w:space="0" w:color="auto"/>
        <w:left w:val="none" w:sz="0" w:space="0" w:color="auto"/>
        <w:bottom w:val="none" w:sz="0" w:space="0" w:color="auto"/>
        <w:right w:val="none" w:sz="0" w:space="0" w:color="auto"/>
      </w:divBdr>
    </w:div>
    <w:div w:id="280500104">
      <w:bodyDiv w:val="1"/>
      <w:marLeft w:val="0"/>
      <w:marRight w:val="0"/>
      <w:marTop w:val="0"/>
      <w:marBottom w:val="0"/>
      <w:divBdr>
        <w:top w:val="none" w:sz="0" w:space="0" w:color="auto"/>
        <w:left w:val="none" w:sz="0" w:space="0" w:color="auto"/>
        <w:bottom w:val="none" w:sz="0" w:space="0" w:color="auto"/>
        <w:right w:val="none" w:sz="0" w:space="0" w:color="auto"/>
      </w:divBdr>
      <w:divsChild>
        <w:div w:id="2090689392">
          <w:marLeft w:val="547"/>
          <w:marRight w:val="0"/>
          <w:marTop w:val="115"/>
          <w:marBottom w:val="0"/>
          <w:divBdr>
            <w:top w:val="none" w:sz="0" w:space="0" w:color="auto"/>
            <w:left w:val="none" w:sz="0" w:space="0" w:color="auto"/>
            <w:bottom w:val="none" w:sz="0" w:space="0" w:color="auto"/>
            <w:right w:val="none" w:sz="0" w:space="0" w:color="auto"/>
          </w:divBdr>
        </w:div>
        <w:div w:id="1474638163">
          <w:marLeft w:val="547"/>
          <w:marRight w:val="0"/>
          <w:marTop w:val="115"/>
          <w:marBottom w:val="0"/>
          <w:divBdr>
            <w:top w:val="none" w:sz="0" w:space="0" w:color="auto"/>
            <w:left w:val="none" w:sz="0" w:space="0" w:color="auto"/>
            <w:bottom w:val="none" w:sz="0" w:space="0" w:color="auto"/>
            <w:right w:val="none" w:sz="0" w:space="0" w:color="auto"/>
          </w:divBdr>
        </w:div>
        <w:div w:id="1315139225">
          <w:marLeft w:val="547"/>
          <w:marRight w:val="0"/>
          <w:marTop w:val="115"/>
          <w:marBottom w:val="0"/>
          <w:divBdr>
            <w:top w:val="none" w:sz="0" w:space="0" w:color="auto"/>
            <w:left w:val="none" w:sz="0" w:space="0" w:color="auto"/>
            <w:bottom w:val="none" w:sz="0" w:space="0" w:color="auto"/>
            <w:right w:val="none" w:sz="0" w:space="0" w:color="auto"/>
          </w:divBdr>
        </w:div>
        <w:div w:id="304093922">
          <w:marLeft w:val="1166"/>
          <w:marRight w:val="0"/>
          <w:marTop w:val="106"/>
          <w:marBottom w:val="0"/>
          <w:divBdr>
            <w:top w:val="none" w:sz="0" w:space="0" w:color="auto"/>
            <w:left w:val="none" w:sz="0" w:space="0" w:color="auto"/>
            <w:bottom w:val="none" w:sz="0" w:space="0" w:color="auto"/>
            <w:right w:val="none" w:sz="0" w:space="0" w:color="auto"/>
          </w:divBdr>
        </w:div>
        <w:div w:id="1796101580">
          <w:marLeft w:val="1166"/>
          <w:marRight w:val="0"/>
          <w:marTop w:val="106"/>
          <w:marBottom w:val="0"/>
          <w:divBdr>
            <w:top w:val="none" w:sz="0" w:space="0" w:color="auto"/>
            <w:left w:val="none" w:sz="0" w:space="0" w:color="auto"/>
            <w:bottom w:val="none" w:sz="0" w:space="0" w:color="auto"/>
            <w:right w:val="none" w:sz="0" w:space="0" w:color="auto"/>
          </w:divBdr>
        </w:div>
        <w:div w:id="165873863">
          <w:marLeft w:val="1166"/>
          <w:marRight w:val="0"/>
          <w:marTop w:val="106"/>
          <w:marBottom w:val="0"/>
          <w:divBdr>
            <w:top w:val="none" w:sz="0" w:space="0" w:color="auto"/>
            <w:left w:val="none" w:sz="0" w:space="0" w:color="auto"/>
            <w:bottom w:val="none" w:sz="0" w:space="0" w:color="auto"/>
            <w:right w:val="none" w:sz="0" w:space="0" w:color="auto"/>
          </w:divBdr>
        </w:div>
        <w:div w:id="1412628968">
          <w:marLeft w:val="1166"/>
          <w:marRight w:val="0"/>
          <w:marTop w:val="106"/>
          <w:marBottom w:val="0"/>
          <w:divBdr>
            <w:top w:val="none" w:sz="0" w:space="0" w:color="auto"/>
            <w:left w:val="none" w:sz="0" w:space="0" w:color="auto"/>
            <w:bottom w:val="none" w:sz="0" w:space="0" w:color="auto"/>
            <w:right w:val="none" w:sz="0" w:space="0" w:color="auto"/>
          </w:divBdr>
        </w:div>
        <w:div w:id="384986570">
          <w:marLeft w:val="1166"/>
          <w:marRight w:val="0"/>
          <w:marTop w:val="106"/>
          <w:marBottom w:val="0"/>
          <w:divBdr>
            <w:top w:val="none" w:sz="0" w:space="0" w:color="auto"/>
            <w:left w:val="none" w:sz="0" w:space="0" w:color="auto"/>
            <w:bottom w:val="none" w:sz="0" w:space="0" w:color="auto"/>
            <w:right w:val="none" w:sz="0" w:space="0" w:color="auto"/>
          </w:divBdr>
        </w:div>
      </w:divsChild>
    </w:div>
    <w:div w:id="654843051">
      <w:bodyDiv w:val="1"/>
      <w:marLeft w:val="0"/>
      <w:marRight w:val="0"/>
      <w:marTop w:val="0"/>
      <w:marBottom w:val="0"/>
      <w:divBdr>
        <w:top w:val="none" w:sz="0" w:space="0" w:color="auto"/>
        <w:left w:val="none" w:sz="0" w:space="0" w:color="auto"/>
        <w:bottom w:val="none" w:sz="0" w:space="0" w:color="auto"/>
        <w:right w:val="none" w:sz="0" w:space="0" w:color="auto"/>
      </w:divBdr>
      <w:divsChild>
        <w:div w:id="1703817916">
          <w:marLeft w:val="547"/>
          <w:marRight w:val="0"/>
          <w:marTop w:val="115"/>
          <w:marBottom w:val="0"/>
          <w:divBdr>
            <w:top w:val="none" w:sz="0" w:space="0" w:color="auto"/>
            <w:left w:val="none" w:sz="0" w:space="0" w:color="auto"/>
            <w:bottom w:val="none" w:sz="0" w:space="0" w:color="auto"/>
            <w:right w:val="none" w:sz="0" w:space="0" w:color="auto"/>
          </w:divBdr>
        </w:div>
        <w:div w:id="1723215897">
          <w:marLeft w:val="547"/>
          <w:marRight w:val="0"/>
          <w:marTop w:val="115"/>
          <w:marBottom w:val="0"/>
          <w:divBdr>
            <w:top w:val="none" w:sz="0" w:space="0" w:color="auto"/>
            <w:left w:val="none" w:sz="0" w:space="0" w:color="auto"/>
            <w:bottom w:val="none" w:sz="0" w:space="0" w:color="auto"/>
            <w:right w:val="none" w:sz="0" w:space="0" w:color="auto"/>
          </w:divBdr>
        </w:div>
        <w:div w:id="890966196">
          <w:marLeft w:val="547"/>
          <w:marRight w:val="0"/>
          <w:marTop w:val="115"/>
          <w:marBottom w:val="0"/>
          <w:divBdr>
            <w:top w:val="none" w:sz="0" w:space="0" w:color="auto"/>
            <w:left w:val="none" w:sz="0" w:space="0" w:color="auto"/>
            <w:bottom w:val="none" w:sz="0" w:space="0" w:color="auto"/>
            <w:right w:val="none" w:sz="0" w:space="0" w:color="auto"/>
          </w:divBdr>
        </w:div>
        <w:div w:id="1320233609">
          <w:marLeft w:val="547"/>
          <w:marRight w:val="0"/>
          <w:marTop w:val="115"/>
          <w:marBottom w:val="0"/>
          <w:divBdr>
            <w:top w:val="none" w:sz="0" w:space="0" w:color="auto"/>
            <w:left w:val="none" w:sz="0" w:space="0" w:color="auto"/>
            <w:bottom w:val="none" w:sz="0" w:space="0" w:color="auto"/>
            <w:right w:val="none" w:sz="0" w:space="0" w:color="auto"/>
          </w:divBdr>
        </w:div>
        <w:div w:id="1708796678">
          <w:marLeft w:val="547"/>
          <w:marRight w:val="0"/>
          <w:marTop w:val="115"/>
          <w:marBottom w:val="0"/>
          <w:divBdr>
            <w:top w:val="none" w:sz="0" w:space="0" w:color="auto"/>
            <w:left w:val="none" w:sz="0" w:space="0" w:color="auto"/>
            <w:bottom w:val="none" w:sz="0" w:space="0" w:color="auto"/>
            <w:right w:val="none" w:sz="0" w:space="0" w:color="auto"/>
          </w:divBdr>
        </w:div>
        <w:div w:id="377046012">
          <w:marLeft w:val="547"/>
          <w:marRight w:val="0"/>
          <w:marTop w:val="115"/>
          <w:marBottom w:val="0"/>
          <w:divBdr>
            <w:top w:val="none" w:sz="0" w:space="0" w:color="auto"/>
            <w:left w:val="none" w:sz="0" w:space="0" w:color="auto"/>
            <w:bottom w:val="none" w:sz="0" w:space="0" w:color="auto"/>
            <w:right w:val="none" w:sz="0" w:space="0" w:color="auto"/>
          </w:divBdr>
        </w:div>
      </w:divsChild>
    </w:div>
    <w:div w:id="1142963116">
      <w:bodyDiv w:val="1"/>
      <w:marLeft w:val="0"/>
      <w:marRight w:val="0"/>
      <w:marTop w:val="0"/>
      <w:marBottom w:val="0"/>
      <w:divBdr>
        <w:top w:val="none" w:sz="0" w:space="0" w:color="auto"/>
        <w:left w:val="none" w:sz="0" w:space="0" w:color="auto"/>
        <w:bottom w:val="none" w:sz="0" w:space="0" w:color="auto"/>
        <w:right w:val="none" w:sz="0" w:space="0" w:color="auto"/>
      </w:divBdr>
    </w:div>
    <w:div w:id="1409695554">
      <w:bodyDiv w:val="1"/>
      <w:marLeft w:val="0"/>
      <w:marRight w:val="0"/>
      <w:marTop w:val="0"/>
      <w:marBottom w:val="0"/>
      <w:divBdr>
        <w:top w:val="none" w:sz="0" w:space="0" w:color="auto"/>
        <w:left w:val="none" w:sz="0" w:space="0" w:color="auto"/>
        <w:bottom w:val="none" w:sz="0" w:space="0" w:color="auto"/>
        <w:right w:val="none" w:sz="0" w:space="0" w:color="auto"/>
      </w:divBdr>
    </w:div>
    <w:div w:id="1454252217">
      <w:bodyDiv w:val="1"/>
      <w:marLeft w:val="0"/>
      <w:marRight w:val="0"/>
      <w:marTop w:val="0"/>
      <w:marBottom w:val="0"/>
      <w:divBdr>
        <w:top w:val="none" w:sz="0" w:space="0" w:color="auto"/>
        <w:left w:val="none" w:sz="0" w:space="0" w:color="auto"/>
        <w:bottom w:val="none" w:sz="0" w:space="0" w:color="auto"/>
        <w:right w:val="none" w:sz="0" w:space="0" w:color="auto"/>
      </w:divBdr>
    </w:div>
    <w:div w:id="15952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4A02-3C50-42AE-B3CF-5EB7CC40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Young, David F.</cp:lastModifiedBy>
  <cp:revision>6</cp:revision>
  <cp:lastPrinted>2015-05-12T17:01:00Z</cp:lastPrinted>
  <dcterms:created xsi:type="dcterms:W3CDTF">2016-04-28T17:53:00Z</dcterms:created>
  <dcterms:modified xsi:type="dcterms:W3CDTF">2016-04-28T19:21:00Z</dcterms:modified>
</cp:coreProperties>
</file>