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3746E" w14:textId="48005DBB"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1D8EEC3E"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724223">
        <w:rPr>
          <w:rFonts w:ascii="Arial" w:hAnsi="Arial" w:cs="Arial"/>
          <w:b/>
          <w:bCs/>
          <w:sz w:val="22"/>
          <w:szCs w:val="22"/>
        </w:rPr>
        <w:t>day, September 30</w:t>
      </w:r>
      <w:r w:rsidR="00CB7EB0" w:rsidRPr="00017767">
        <w:rPr>
          <w:rFonts w:ascii="Arial" w:hAnsi="Arial" w:cs="Arial"/>
          <w:b/>
          <w:bCs/>
          <w:sz w:val="22"/>
          <w:szCs w:val="22"/>
        </w:rPr>
        <w:t>, 2020</w:t>
      </w:r>
      <w:r w:rsidR="001A0B68">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4FF67F35" w:rsidR="00CB7EB0" w:rsidRPr="00017767" w:rsidRDefault="00524355" w:rsidP="005637B9">
      <w:pPr>
        <w:jc w:val="center"/>
        <w:rPr>
          <w:rFonts w:ascii="Arial" w:hAnsi="Arial" w:cs="Arial"/>
          <w:b/>
          <w:bCs/>
          <w:sz w:val="22"/>
          <w:szCs w:val="22"/>
        </w:rPr>
      </w:pPr>
      <w:r>
        <w:rPr>
          <w:rFonts w:ascii="Arial" w:hAnsi="Arial" w:cs="Arial"/>
          <w:b/>
          <w:bCs/>
          <w:sz w:val="22"/>
          <w:szCs w:val="22"/>
        </w:rPr>
        <w:t>VIA REMOTE ACCESS</w:t>
      </w:r>
    </w:p>
    <w:p w14:paraId="34C0AC4F" w14:textId="262E7685" w:rsidR="00CB7EB0" w:rsidRPr="00017767" w:rsidRDefault="00CC35D8" w:rsidP="004A2493">
      <w:pPr>
        <w:ind w:left="2880" w:firstLine="720"/>
        <w:rPr>
          <w:rFonts w:ascii="Arial" w:hAnsi="Arial" w:cs="Arial"/>
          <w:b/>
          <w:bCs/>
          <w:sz w:val="22"/>
          <w:szCs w:val="22"/>
        </w:rPr>
      </w:pPr>
      <w:r>
        <w:rPr>
          <w:rFonts w:ascii="Arial" w:hAnsi="Arial" w:cs="Arial"/>
          <w:b/>
          <w:bCs/>
          <w:sz w:val="22"/>
          <w:szCs w:val="22"/>
        </w:rPr>
        <w:t>MINUTES</w:t>
      </w:r>
    </w:p>
    <w:p w14:paraId="31620977" w14:textId="353CEA9D" w:rsidR="00D10D03" w:rsidRDefault="00CB7EB0" w:rsidP="001E5F12">
      <w:pPr>
        <w:rPr>
          <w:b/>
          <w:bCs/>
          <w:sz w:val="22"/>
          <w:szCs w:val="22"/>
        </w:rPr>
      </w:pPr>
      <w:r>
        <w:rPr>
          <w:sz w:val="22"/>
          <w:szCs w:val="22"/>
        </w:rPr>
        <w:t>The Harwic</w:t>
      </w:r>
      <w:r w:rsidR="00CC35D8">
        <w:rPr>
          <w:sz w:val="22"/>
          <w:szCs w:val="22"/>
        </w:rPr>
        <w:t>h Zoning Board of Appeals he</w:t>
      </w:r>
      <w:r>
        <w:rPr>
          <w:sz w:val="22"/>
          <w:szCs w:val="22"/>
        </w:rPr>
        <w:t xml:space="preserve">ld </w:t>
      </w:r>
      <w:r w:rsidR="001A0B68">
        <w:rPr>
          <w:sz w:val="22"/>
          <w:szCs w:val="22"/>
        </w:rPr>
        <w:t>a</w:t>
      </w:r>
      <w:r>
        <w:rPr>
          <w:sz w:val="22"/>
          <w:szCs w:val="22"/>
        </w:rPr>
        <w:t xml:space="preserve"> public hearing </w:t>
      </w:r>
      <w:r w:rsidR="001A0B68">
        <w:rPr>
          <w:b/>
          <w:sz w:val="22"/>
          <w:szCs w:val="22"/>
        </w:rPr>
        <w:t xml:space="preserve">via remote access </w:t>
      </w:r>
      <w:r w:rsidR="006816DE">
        <w:rPr>
          <w:sz w:val="22"/>
          <w:szCs w:val="22"/>
        </w:rPr>
        <w:t>as noted below</w:t>
      </w:r>
      <w:r>
        <w:rPr>
          <w:sz w:val="22"/>
          <w:szCs w:val="22"/>
        </w:rPr>
        <w:t xml:space="preserve"> </w:t>
      </w:r>
      <w:r w:rsidR="00CB3917">
        <w:rPr>
          <w:sz w:val="22"/>
          <w:szCs w:val="22"/>
        </w:rPr>
        <w:t>to hear the following case</w:t>
      </w:r>
      <w:r w:rsidR="00524355">
        <w:rPr>
          <w:sz w:val="22"/>
          <w:szCs w:val="22"/>
        </w:rPr>
        <w:t>s</w:t>
      </w:r>
      <w:r w:rsidR="00CC35D8">
        <w:rPr>
          <w:sz w:val="22"/>
          <w:szCs w:val="22"/>
        </w:rPr>
        <w:t>.</w:t>
      </w:r>
    </w:p>
    <w:p w14:paraId="5CB6D749" w14:textId="77777777" w:rsidR="00D10D03" w:rsidRDefault="00D10D03" w:rsidP="001E5F12">
      <w:pPr>
        <w:rPr>
          <w:b/>
          <w:bCs/>
          <w:sz w:val="22"/>
          <w:szCs w:val="22"/>
        </w:rPr>
      </w:pPr>
    </w:p>
    <w:p w14:paraId="5E9F3215" w14:textId="386220D3" w:rsidR="00CB7EB0" w:rsidRPr="001A0B68" w:rsidRDefault="00CC35D8" w:rsidP="001E5F12">
      <w:pPr>
        <w:rPr>
          <w:color w:val="212121"/>
          <w:sz w:val="23"/>
          <w:szCs w:val="23"/>
          <w:shd w:val="clear" w:color="auto" w:fill="FFFFFF"/>
        </w:rPr>
      </w:pPr>
      <w:r>
        <w:rPr>
          <w:b/>
          <w:bCs/>
          <w:sz w:val="22"/>
          <w:szCs w:val="22"/>
        </w:rPr>
        <w:t>This meeting wa</w:t>
      </w:r>
      <w:r w:rsidR="00CB7EB0">
        <w:rPr>
          <w:b/>
          <w:bCs/>
          <w:sz w:val="22"/>
          <w:szCs w:val="22"/>
        </w:rPr>
        <w:t xml:space="preserve">s by REMOTE PARTICIPATION ONLY. </w:t>
      </w:r>
      <w:r w:rsidR="007C61B0">
        <w:rPr>
          <w:b/>
          <w:bCs/>
          <w:sz w:val="22"/>
          <w:szCs w:val="22"/>
        </w:rPr>
        <w:t xml:space="preserve">NO IN-PERSON ATTENDANCE </w:t>
      </w:r>
      <w:r>
        <w:rPr>
          <w:b/>
          <w:bCs/>
          <w:sz w:val="22"/>
          <w:szCs w:val="22"/>
        </w:rPr>
        <w:t>OF MEMBERS OF THE PUBLIC WAS</w:t>
      </w:r>
      <w:r w:rsidR="007C61B0">
        <w:rPr>
          <w:b/>
          <w:bCs/>
          <w:sz w:val="22"/>
          <w:szCs w:val="22"/>
        </w:rPr>
        <w:t xml:space="preserve"> ALLOWED.</w:t>
      </w:r>
      <w:r w:rsidR="00453AEC">
        <w:rPr>
          <w:b/>
          <w:bCs/>
          <w:sz w:val="22"/>
          <w:szCs w:val="22"/>
        </w:rPr>
        <w:t xml:space="preserve"> </w:t>
      </w:r>
      <w:r>
        <w:rPr>
          <w:color w:val="212121"/>
          <w:sz w:val="23"/>
          <w:szCs w:val="23"/>
          <w:shd w:val="clear" w:color="auto" w:fill="FFFFFF"/>
        </w:rPr>
        <w:t>Call in instructions were</w:t>
      </w:r>
      <w:r w:rsidR="00453AEC" w:rsidRPr="001A0B68">
        <w:rPr>
          <w:color w:val="212121"/>
          <w:sz w:val="23"/>
          <w:szCs w:val="23"/>
          <w:shd w:val="clear" w:color="auto" w:fill="FFFFFF"/>
        </w:rPr>
        <w:t xml:space="preserve"> posted on the meeting Agenda on the Board of Appeals web page.</w:t>
      </w:r>
    </w:p>
    <w:p w14:paraId="437FB3BF" w14:textId="77777777" w:rsidR="00453AEC" w:rsidRDefault="00453AEC" w:rsidP="001E5F12">
      <w:pPr>
        <w:rPr>
          <w:b/>
          <w:bCs/>
          <w:sz w:val="22"/>
          <w:szCs w:val="22"/>
        </w:rPr>
      </w:pPr>
    </w:p>
    <w:p w14:paraId="279216D8" w14:textId="4AAB4927" w:rsidR="00CC35D8" w:rsidRPr="00CC35D8" w:rsidRDefault="00CC35D8" w:rsidP="001E5F12">
      <w:pPr>
        <w:rPr>
          <w:bCs/>
          <w:sz w:val="22"/>
          <w:szCs w:val="22"/>
        </w:rPr>
      </w:pPr>
      <w:r w:rsidRPr="00CC35D8">
        <w:rPr>
          <w:bCs/>
          <w:sz w:val="22"/>
          <w:szCs w:val="22"/>
        </w:rPr>
        <w:t>Mr. Ryer called the meeting to order and read the following statement:</w:t>
      </w:r>
    </w:p>
    <w:p w14:paraId="2A832E4B" w14:textId="77777777" w:rsidR="00CC35D8" w:rsidRDefault="00CC35D8" w:rsidP="001E5F12">
      <w:pPr>
        <w:rPr>
          <w:b/>
          <w:bCs/>
          <w:sz w:val="22"/>
          <w:szCs w:val="22"/>
        </w:rPr>
      </w:pPr>
    </w:p>
    <w:p w14:paraId="1C51323D" w14:textId="28BE83BA" w:rsidR="00CB7EB0" w:rsidRDefault="00CB7EB0" w:rsidP="001E5F12">
      <w:pPr>
        <w:rPr>
          <w:sz w:val="22"/>
          <w:szCs w:val="22"/>
        </w:rPr>
      </w:pPr>
      <w:r w:rsidRPr="005B2485">
        <w:rPr>
          <w:sz w:val="22"/>
          <w:szCs w:val="22"/>
        </w:rPr>
        <w:t xml:space="preserve">Pursuant to Governor Baker’s March 12, 2020 order </w:t>
      </w:r>
      <w:r>
        <w:rPr>
          <w:sz w:val="22"/>
          <w:szCs w:val="22"/>
        </w:rPr>
        <w:t>Suspending Certain Provisions of the Open Meeting Law, G.L.c30A Sec18 and the Governor’s March 15, 2020 Order imposing strict limitations on the number of people that may gather in one place, this meeting of the Town of Harwich Board o</w:t>
      </w:r>
      <w:r w:rsidR="001A0B68">
        <w:rPr>
          <w:sz w:val="22"/>
          <w:szCs w:val="22"/>
        </w:rPr>
        <w:t>f Appeals on Wednesday, May 27</w:t>
      </w:r>
      <w:r>
        <w:rPr>
          <w:sz w:val="22"/>
          <w:szCs w:val="22"/>
        </w:rPr>
        <w:t xml:space="preserve">, 2020 at </w:t>
      </w:r>
      <w:r w:rsidR="00AA1D12">
        <w:rPr>
          <w:sz w:val="22"/>
          <w:szCs w:val="22"/>
        </w:rPr>
        <w:t>7</w:t>
      </w:r>
      <w:r>
        <w:rPr>
          <w:sz w:val="22"/>
          <w:szCs w:val="22"/>
        </w:rPr>
        <w:t>pm</w:t>
      </w:r>
      <w:r w:rsidR="001A0B68">
        <w:rPr>
          <w:sz w:val="22"/>
          <w:szCs w:val="22"/>
        </w:rPr>
        <w:t xml:space="preserve"> </w:t>
      </w:r>
      <w:r>
        <w:rPr>
          <w:sz w:val="22"/>
          <w:szCs w:val="22"/>
        </w:rPr>
        <w:t>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7" w:history="1">
        <w:r w:rsidR="006816DE" w:rsidRPr="00607A50">
          <w:rPr>
            <w:rStyle w:val="Hyperlink"/>
            <w:sz w:val="22"/>
            <w:szCs w:val="22"/>
          </w:rPr>
          <w:t>www.harwich-ma.gov</w:t>
        </w:r>
      </w:hyperlink>
      <w:r w:rsidR="006816DE">
        <w:rPr>
          <w:sz w:val="22"/>
          <w:szCs w:val="22"/>
        </w:rPr>
        <w:t>.</w:t>
      </w:r>
    </w:p>
    <w:p w14:paraId="32860741" w14:textId="63D15D4D" w:rsidR="00F33FCB"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03353936" w14:textId="7983BDA8" w:rsidR="0023306D" w:rsidRPr="00314105" w:rsidRDefault="006816DE" w:rsidP="00156241">
      <w:pPr>
        <w:spacing w:before="240"/>
        <w:rPr>
          <w:color w:val="0000FF"/>
          <w:u w:val="single"/>
        </w:rPr>
      </w:pPr>
      <w:r>
        <w:rPr>
          <w:sz w:val="22"/>
          <w:szCs w:val="22"/>
        </w:rPr>
        <w:t>https://harwich18.dyndns.org/cablecast/public/Live</w:t>
      </w:r>
      <w:r w:rsidR="00F33FCB">
        <w:rPr>
          <w:sz w:val="22"/>
          <w:szCs w:val="22"/>
        </w:rPr>
        <w:t>. aspx?ChannellD=1</w:t>
      </w:r>
      <w:r w:rsidR="0023306D">
        <w:br/>
      </w:r>
      <w:r w:rsidR="0023306D">
        <w:br/>
      </w:r>
      <w:r w:rsidR="00CC35D8">
        <w:rPr>
          <w:b/>
          <w:bCs/>
        </w:rPr>
        <w:t xml:space="preserve">Those joining via </w:t>
      </w:r>
      <w:r w:rsidR="0023306D">
        <w:rPr>
          <w:b/>
          <w:bCs/>
        </w:rPr>
        <w:t>computer, tablet or smartphone</w:t>
      </w:r>
      <w:r w:rsidR="00CC35D8">
        <w:rPr>
          <w:b/>
          <w:bCs/>
        </w:rPr>
        <w:t xml:space="preserve"> used</w:t>
      </w:r>
      <w:r w:rsidR="0023306D">
        <w:rPr>
          <w:b/>
          <w:bCs/>
        </w:rPr>
        <w:t xml:space="preserve"> </w:t>
      </w:r>
      <w:r w:rsidR="0023306D">
        <w:br/>
      </w:r>
      <w:r w:rsidR="0023306D" w:rsidRPr="00C54BCD">
        <w:rPr>
          <w:rStyle w:val="Hyperlink"/>
        </w:rPr>
        <w:t>https://globa</w:t>
      </w:r>
      <w:r w:rsidR="00C54BCD">
        <w:rPr>
          <w:rStyle w:val="Hyperlink"/>
        </w:rPr>
        <w:t>l</w:t>
      </w:r>
      <w:r w:rsidR="00156241">
        <w:rPr>
          <w:rStyle w:val="Hyperlink"/>
        </w:rPr>
        <w:t>.gotomeeting.com/join/989911157</w:t>
      </w:r>
      <w:r w:rsidR="0023306D">
        <w:br/>
      </w:r>
      <w:r w:rsidR="0023306D">
        <w:br/>
      </w:r>
      <w:r w:rsidR="00CC35D8">
        <w:rPr>
          <w:b/>
          <w:bCs/>
        </w:rPr>
        <w:t>By telephone,</w:t>
      </w:r>
      <w:r w:rsidR="0023306D">
        <w:br/>
        <w:t xml:space="preserve">United States: </w:t>
      </w:r>
      <w:r w:rsidR="00156241">
        <w:rPr>
          <w:rStyle w:val="Hyperlink"/>
        </w:rPr>
        <w:t>+1 (872) 240-3311</w:t>
      </w:r>
      <w:r w:rsidR="0023306D">
        <w:t xml:space="preserve"> </w:t>
      </w:r>
      <w:r w:rsidR="0023306D">
        <w:br/>
      </w:r>
      <w:r w:rsidR="0023306D">
        <w:rPr>
          <w:b/>
          <w:bCs/>
        </w:rPr>
        <w:t>Access Code:</w:t>
      </w:r>
      <w:r w:rsidR="00156241">
        <w:t xml:space="preserve"> 989-911-157</w:t>
      </w:r>
      <w:r w:rsidR="0023306D">
        <w:br/>
      </w:r>
      <w:r w:rsidR="0023306D">
        <w:br/>
        <w:t xml:space="preserve">New to GoToMeeting? Get the app now and be ready when your first meeting starts: </w:t>
      </w:r>
      <w:r w:rsidR="0023306D">
        <w:br/>
      </w:r>
      <w:r w:rsidR="0023306D" w:rsidRPr="00C54BCD">
        <w:rPr>
          <w:rStyle w:val="Hyperlink"/>
        </w:rPr>
        <w:t>https://global.gotomeeting.com/insta</w:t>
      </w:r>
      <w:r w:rsidR="000D1D70">
        <w:rPr>
          <w:rStyle w:val="Hyperlink"/>
        </w:rPr>
        <w:t>l</w:t>
      </w:r>
      <w:r w:rsidR="002B5648">
        <w:rPr>
          <w:rStyle w:val="Hyperlink"/>
        </w:rPr>
        <w:t>l/989911157</w:t>
      </w:r>
    </w:p>
    <w:p w14:paraId="7203E8FE" w14:textId="77777777" w:rsidR="0023306D" w:rsidRDefault="0023306D" w:rsidP="001E5F12">
      <w:pPr>
        <w:rPr>
          <w:sz w:val="22"/>
          <w:szCs w:val="22"/>
        </w:rPr>
      </w:pPr>
    </w:p>
    <w:p w14:paraId="4E0FD423" w14:textId="77777777" w:rsidR="00CC35D8" w:rsidRDefault="00CC35D8" w:rsidP="001E5F12">
      <w:pPr>
        <w:rPr>
          <w:sz w:val="22"/>
          <w:szCs w:val="22"/>
        </w:rPr>
      </w:pPr>
    </w:p>
    <w:p w14:paraId="448158EA" w14:textId="143EA91F" w:rsidR="00CC35D8" w:rsidRDefault="00CC35D8" w:rsidP="001E5F12">
      <w:pPr>
        <w:rPr>
          <w:sz w:val="22"/>
          <w:szCs w:val="22"/>
        </w:rPr>
      </w:pPr>
      <w:r>
        <w:rPr>
          <w:sz w:val="22"/>
          <w:szCs w:val="22"/>
        </w:rPr>
        <w:t>Members present: David Ry</w:t>
      </w:r>
      <w:r w:rsidR="00AF12EB">
        <w:rPr>
          <w:sz w:val="22"/>
          <w:szCs w:val="22"/>
        </w:rPr>
        <w:t>er, Al Donoghue,</w:t>
      </w:r>
      <w:r>
        <w:rPr>
          <w:sz w:val="22"/>
          <w:szCs w:val="22"/>
        </w:rPr>
        <w:t xml:space="preserve"> James Armstrong, Chris Murphy and Brian Sullivan.</w:t>
      </w:r>
    </w:p>
    <w:p w14:paraId="313CEEFD" w14:textId="77777777" w:rsidR="00CC35D8" w:rsidRDefault="00CC35D8" w:rsidP="001E5F12">
      <w:pPr>
        <w:rPr>
          <w:sz w:val="22"/>
          <w:szCs w:val="22"/>
        </w:rPr>
      </w:pPr>
    </w:p>
    <w:p w14:paraId="77065A77" w14:textId="4F8CCFB2" w:rsidR="00CB7EB0" w:rsidRPr="009438F9" w:rsidRDefault="00724223" w:rsidP="009438F9">
      <w:pPr>
        <w:rPr>
          <w:b/>
          <w:bCs/>
          <w:sz w:val="22"/>
          <w:szCs w:val="22"/>
        </w:rPr>
      </w:pPr>
      <w:r>
        <w:rPr>
          <w:b/>
          <w:bCs/>
          <w:sz w:val="22"/>
          <w:szCs w:val="22"/>
        </w:rPr>
        <w:t>Case # 2020-35</w:t>
      </w:r>
    </w:p>
    <w:p w14:paraId="49C96DBB" w14:textId="2C451B6A" w:rsidR="00CB7EB0" w:rsidRDefault="00724223" w:rsidP="009438F9">
      <w:pPr>
        <w:rPr>
          <w:sz w:val="22"/>
          <w:szCs w:val="22"/>
        </w:rPr>
      </w:pPr>
      <w:r>
        <w:rPr>
          <w:sz w:val="22"/>
          <w:szCs w:val="22"/>
        </w:rPr>
        <w:t xml:space="preserve">Donald R. Dvorovy, Jr. </w:t>
      </w:r>
      <w:r w:rsidR="00D1596E">
        <w:rPr>
          <w:sz w:val="22"/>
          <w:szCs w:val="22"/>
        </w:rPr>
        <w:t xml:space="preserve">has </w:t>
      </w:r>
      <w:r w:rsidR="00764A89">
        <w:rPr>
          <w:sz w:val="22"/>
          <w:szCs w:val="22"/>
        </w:rPr>
        <w:t xml:space="preserve">applied for a Special Permit </w:t>
      </w:r>
      <w:r>
        <w:rPr>
          <w:bCs/>
          <w:sz w:val="22"/>
          <w:szCs w:val="22"/>
        </w:rPr>
        <w:t>to add</w:t>
      </w:r>
      <w:r w:rsidR="00967E27">
        <w:rPr>
          <w:bCs/>
          <w:sz w:val="22"/>
          <w:szCs w:val="22"/>
        </w:rPr>
        <w:t xml:space="preserve"> a</w:t>
      </w:r>
      <w:r>
        <w:rPr>
          <w:bCs/>
          <w:sz w:val="22"/>
          <w:szCs w:val="22"/>
        </w:rPr>
        <w:t xml:space="preserve"> second floor office and bath that will increase habitable space to</w:t>
      </w:r>
      <w:r w:rsidR="00764A89">
        <w:rPr>
          <w:bCs/>
          <w:sz w:val="22"/>
          <w:szCs w:val="22"/>
        </w:rPr>
        <w:t xml:space="preserve"> a pre-existing, non-conforming single famil</w:t>
      </w:r>
      <w:r>
        <w:rPr>
          <w:bCs/>
          <w:sz w:val="22"/>
          <w:szCs w:val="22"/>
        </w:rPr>
        <w:t>y dwelling</w:t>
      </w:r>
      <w:r w:rsidR="00764A89">
        <w:rPr>
          <w:bCs/>
          <w:sz w:val="22"/>
          <w:szCs w:val="22"/>
        </w:rPr>
        <w:t>.</w:t>
      </w:r>
      <w:r w:rsidR="00695FA1">
        <w:rPr>
          <w:sz w:val="22"/>
          <w:szCs w:val="22"/>
        </w:rPr>
        <w:t xml:space="preserve"> </w:t>
      </w:r>
      <w:r w:rsidR="00695FA1" w:rsidRPr="00D26658">
        <w:rPr>
          <w:sz w:val="22"/>
          <w:szCs w:val="22"/>
        </w:rPr>
        <w:t>The application is pursuant to the Code of the Town</w:t>
      </w:r>
      <w:r w:rsidR="00771BE7">
        <w:rPr>
          <w:sz w:val="22"/>
          <w:szCs w:val="22"/>
        </w:rPr>
        <w:t xml:space="preserve"> of Harwich, §325-54 and Table 2, Area Regulations</w:t>
      </w:r>
      <w:r w:rsidR="00695FA1" w:rsidRPr="00D26658">
        <w:rPr>
          <w:sz w:val="22"/>
          <w:szCs w:val="22"/>
        </w:rPr>
        <w:t xml:space="preserve"> as </w:t>
      </w:r>
      <w:r w:rsidR="00771BE7">
        <w:rPr>
          <w:sz w:val="22"/>
          <w:szCs w:val="22"/>
        </w:rPr>
        <w:t>set forth in MGL Chapter 40A §6</w:t>
      </w:r>
      <w:r w:rsidR="00695FA1" w:rsidRPr="00D26658">
        <w:rPr>
          <w:sz w:val="22"/>
          <w:szCs w:val="22"/>
        </w:rPr>
        <w:t xml:space="preserve">. The property is located at </w:t>
      </w:r>
      <w:r>
        <w:rPr>
          <w:b/>
          <w:bCs/>
          <w:sz w:val="22"/>
          <w:szCs w:val="22"/>
        </w:rPr>
        <w:t>1639 Orleans Rd</w:t>
      </w:r>
      <w:r w:rsidR="00695FA1" w:rsidRPr="00D26658">
        <w:rPr>
          <w:b/>
          <w:bCs/>
          <w:sz w:val="22"/>
          <w:szCs w:val="22"/>
        </w:rPr>
        <w:t>,</w:t>
      </w:r>
      <w:r>
        <w:rPr>
          <w:sz w:val="22"/>
          <w:szCs w:val="22"/>
        </w:rPr>
        <w:t xml:space="preserve"> Map 107</w:t>
      </w:r>
      <w:r w:rsidR="000D1D70">
        <w:rPr>
          <w:sz w:val="22"/>
          <w:szCs w:val="22"/>
        </w:rPr>
        <w:t>, Parcel</w:t>
      </w:r>
      <w:r>
        <w:rPr>
          <w:sz w:val="22"/>
          <w:szCs w:val="22"/>
        </w:rPr>
        <w:t xml:space="preserve"> G5-1A</w:t>
      </w:r>
      <w:r w:rsidR="00090399">
        <w:rPr>
          <w:sz w:val="22"/>
          <w:szCs w:val="22"/>
        </w:rPr>
        <w:t xml:space="preserve"> in the Rh-1</w:t>
      </w:r>
      <w:r w:rsidR="00771BE7">
        <w:rPr>
          <w:sz w:val="22"/>
          <w:szCs w:val="22"/>
        </w:rPr>
        <w:t xml:space="preserve"> Zoning District</w:t>
      </w:r>
      <w:r w:rsidR="00695FA1" w:rsidRPr="00D26658">
        <w:rPr>
          <w:sz w:val="22"/>
          <w:szCs w:val="22"/>
        </w:rPr>
        <w:t>.</w:t>
      </w:r>
    </w:p>
    <w:p w14:paraId="23299B57" w14:textId="77777777" w:rsidR="00CC35D8" w:rsidRDefault="00CC35D8" w:rsidP="009438F9">
      <w:pPr>
        <w:rPr>
          <w:sz w:val="22"/>
          <w:szCs w:val="22"/>
        </w:rPr>
      </w:pPr>
    </w:p>
    <w:p w14:paraId="0E391214" w14:textId="06AC6085" w:rsidR="00CC35D8" w:rsidRDefault="00CC35D8" w:rsidP="009438F9">
      <w:pPr>
        <w:rPr>
          <w:sz w:val="22"/>
          <w:szCs w:val="22"/>
        </w:rPr>
      </w:pPr>
      <w:r>
        <w:rPr>
          <w:sz w:val="22"/>
          <w:szCs w:val="22"/>
        </w:rPr>
        <w:t>Members voting on this c</w:t>
      </w:r>
      <w:r w:rsidR="00D1596E">
        <w:rPr>
          <w:sz w:val="22"/>
          <w:szCs w:val="22"/>
        </w:rPr>
        <w:t>ase: Mr. Ryer,</w:t>
      </w:r>
      <w:r>
        <w:rPr>
          <w:sz w:val="22"/>
          <w:szCs w:val="22"/>
        </w:rPr>
        <w:t xml:space="preserve"> Mr. Donoghue, Mr. Armstrong, Mr. Murphy and Mr. Sullivan</w:t>
      </w:r>
    </w:p>
    <w:p w14:paraId="413236EB" w14:textId="77777777" w:rsidR="005D2021" w:rsidRDefault="005D2021" w:rsidP="009438F9">
      <w:pPr>
        <w:rPr>
          <w:sz w:val="22"/>
          <w:szCs w:val="22"/>
        </w:rPr>
      </w:pPr>
    </w:p>
    <w:p w14:paraId="4999BA71" w14:textId="6DBFFA8F" w:rsidR="00AF12EB" w:rsidRDefault="00AF12EB" w:rsidP="009438F9">
      <w:pPr>
        <w:rPr>
          <w:sz w:val="22"/>
          <w:szCs w:val="22"/>
        </w:rPr>
      </w:pPr>
      <w:r>
        <w:rPr>
          <w:sz w:val="22"/>
          <w:szCs w:val="22"/>
        </w:rPr>
        <w:t>Mr. Armstrong read the case into the record.</w:t>
      </w:r>
    </w:p>
    <w:p w14:paraId="299262FC" w14:textId="77777777" w:rsidR="00AF12EB" w:rsidRDefault="00AF12EB" w:rsidP="009438F9">
      <w:pPr>
        <w:rPr>
          <w:sz w:val="22"/>
          <w:szCs w:val="22"/>
        </w:rPr>
      </w:pPr>
    </w:p>
    <w:p w14:paraId="3E719B5B" w14:textId="1E2F69D3" w:rsidR="005D2021" w:rsidRDefault="005D2021" w:rsidP="009438F9">
      <w:pPr>
        <w:rPr>
          <w:sz w:val="22"/>
          <w:szCs w:val="22"/>
        </w:rPr>
      </w:pPr>
      <w:r>
        <w:rPr>
          <w:sz w:val="22"/>
          <w:szCs w:val="22"/>
        </w:rPr>
        <w:t>The owner, Don Dvorovy presented the case restating portions of the application and adding</w:t>
      </w:r>
      <w:r w:rsidR="00AF12EB">
        <w:rPr>
          <w:sz w:val="22"/>
          <w:szCs w:val="22"/>
        </w:rPr>
        <w:t xml:space="preserve"> that he would not be changing the footprint of the house but adding living space on the second floor </w:t>
      </w:r>
      <w:r w:rsidR="00AF12EB">
        <w:rPr>
          <w:sz w:val="22"/>
          <w:szCs w:val="22"/>
        </w:rPr>
        <w:lastRenderedPageBreak/>
        <w:t>via a raised ridge line. Because that is within the setbacks, a Special Permit is required. The overall height of the house will remain the same. The house has a 4 bedroom septic system but only 3 bedrooms and that will remain the same.</w:t>
      </w:r>
    </w:p>
    <w:p w14:paraId="7F60199E" w14:textId="77777777" w:rsidR="008C38F6" w:rsidRDefault="008C38F6" w:rsidP="009438F9">
      <w:pPr>
        <w:rPr>
          <w:sz w:val="22"/>
          <w:szCs w:val="22"/>
        </w:rPr>
      </w:pPr>
    </w:p>
    <w:p w14:paraId="24C3C021" w14:textId="0F1F8B34" w:rsidR="008C38F6" w:rsidRDefault="008C38F6" w:rsidP="009438F9">
      <w:pPr>
        <w:rPr>
          <w:sz w:val="22"/>
          <w:szCs w:val="22"/>
        </w:rPr>
      </w:pPr>
      <w:r>
        <w:rPr>
          <w:sz w:val="22"/>
          <w:szCs w:val="22"/>
        </w:rPr>
        <w:t>Mr. Ryer said that</w:t>
      </w:r>
      <w:r w:rsidR="00455545">
        <w:rPr>
          <w:sz w:val="22"/>
          <w:szCs w:val="22"/>
        </w:rPr>
        <w:t xml:space="preserve"> he believed that</w:t>
      </w:r>
      <w:r>
        <w:rPr>
          <w:sz w:val="22"/>
          <w:szCs w:val="22"/>
        </w:rPr>
        <w:t xml:space="preserve"> the petition meets the elements of the Gale Case and the bylaw with an intensification of an existing non-conformity, no new non-conformity and no substantial detriment to the neighborhood. He asked if all of the construction vehicles could be parked on the property and not on the street and Mr. Dvorovy said that they could.</w:t>
      </w:r>
    </w:p>
    <w:p w14:paraId="50B5AB5B" w14:textId="77777777" w:rsidR="008C38F6" w:rsidRDefault="008C38F6" w:rsidP="009438F9">
      <w:pPr>
        <w:rPr>
          <w:sz w:val="22"/>
          <w:szCs w:val="22"/>
        </w:rPr>
      </w:pPr>
    </w:p>
    <w:p w14:paraId="73BC969D" w14:textId="77777777" w:rsidR="001845C7" w:rsidRPr="00371E16" w:rsidRDefault="001845C7" w:rsidP="001845C7">
      <w:pPr>
        <w:rPr>
          <w:bCs/>
          <w:sz w:val="22"/>
          <w:szCs w:val="22"/>
        </w:rPr>
      </w:pPr>
      <w:r>
        <w:rPr>
          <w:bCs/>
          <w:sz w:val="22"/>
          <w:szCs w:val="22"/>
        </w:rPr>
        <w:t>There were no public comments.</w:t>
      </w:r>
      <w:r>
        <w:rPr>
          <w:bCs/>
          <w:vanish/>
          <w:sz w:val="22"/>
          <w:szCs w:val="22"/>
        </w:rPr>
        <w:t>e added that there are</w:t>
      </w:r>
    </w:p>
    <w:p w14:paraId="5FFFCF32" w14:textId="77777777" w:rsidR="001845C7" w:rsidRDefault="001845C7" w:rsidP="009438F9">
      <w:pPr>
        <w:rPr>
          <w:sz w:val="22"/>
          <w:szCs w:val="22"/>
        </w:rPr>
      </w:pPr>
    </w:p>
    <w:p w14:paraId="74BC9C5D" w14:textId="71C5EE4A" w:rsidR="008C38F6" w:rsidRDefault="008C38F6" w:rsidP="009438F9">
      <w:pPr>
        <w:rPr>
          <w:sz w:val="22"/>
          <w:szCs w:val="22"/>
        </w:rPr>
      </w:pPr>
      <w:r>
        <w:rPr>
          <w:sz w:val="22"/>
          <w:szCs w:val="22"/>
        </w:rPr>
        <w:t>Mr. Sullivan moved to close the public hearing with a second by Mr. Murphy. The Board voted unanimously in favor.</w:t>
      </w:r>
    </w:p>
    <w:p w14:paraId="77AAE2A6" w14:textId="77777777" w:rsidR="008C38F6" w:rsidRDefault="008C38F6" w:rsidP="009438F9">
      <w:pPr>
        <w:rPr>
          <w:sz w:val="22"/>
          <w:szCs w:val="22"/>
        </w:rPr>
      </w:pPr>
    </w:p>
    <w:p w14:paraId="72B3BE8F" w14:textId="64985EF5" w:rsidR="005D2021" w:rsidRDefault="008C38F6" w:rsidP="009438F9">
      <w:pPr>
        <w:rPr>
          <w:sz w:val="22"/>
          <w:szCs w:val="22"/>
        </w:rPr>
      </w:pPr>
      <w:r>
        <w:rPr>
          <w:sz w:val="22"/>
          <w:szCs w:val="22"/>
        </w:rPr>
        <w:t xml:space="preserve">Mr. Ryer </w:t>
      </w:r>
      <w:r w:rsidR="005D2021">
        <w:rPr>
          <w:sz w:val="22"/>
          <w:szCs w:val="22"/>
        </w:rPr>
        <w:t xml:space="preserve">moved to grant the Special Permit </w:t>
      </w:r>
      <w:r w:rsidR="005D2021">
        <w:rPr>
          <w:bCs/>
          <w:sz w:val="22"/>
          <w:szCs w:val="22"/>
        </w:rPr>
        <w:t xml:space="preserve">to add a second floor office and bath that will increase habitable space to a pre-existing, non-conforming single family dwelling </w:t>
      </w:r>
      <w:r w:rsidR="005D2021" w:rsidRPr="00D26658">
        <w:rPr>
          <w:sz w:val="22"/>
          <w:szCs w:val="22"/>
        </w:rPr>
        <w:t>pursuant to the Code of the Town</w:t>
      </w:r>
      <w:r w:rsidR="005D2021">
        <w:rPr>
          <w:sz w:val="22"/>
          <w:szCs w:val="22"/>
        </w:rPr>
        <w:t xml:space="preserve"> of Harwich, §325-54 and Table 2, Area Regulations</w:t>
      </w:r>
      <w:r w:rsidR="005D2021" w:rsidRPr="00D26658">
        <w:rPr>
          <w:sz w:val="22"/>
          <w:szCs w:val="22"/>
        </w:rPr>
        <w:t xml:space="preserve"> as </w:t>
      </w:r>
      <w:r w:rsidR="005D2021">
        <w:rPr>
          <w:sz w:val="22"/>
          <w:szCs w:val="22"/>
        </w:rPr>
        <w:t xml:space="preserve">set forth in MGL Chapter 40A §6 for the property </w:t>
      </w:r>
      <w:r w:rsidR="005D2021" w:rsidRPr="00D26658">
        <w:rPr>
          <w:sz w:val="22"/>
          <w:szCs w:val="22"/>
        </w:rPr>
        <w:t xml:space="preserve">located at </w:t>
      </w:r>
      <w:r>
        <w:rPr>
          <w:bCs/>
          <w:sz w:val="22"/>
          <w:szCs w:val="22"/>
        </w:rPr>
        <w:t xml:space="preserve">1639 Orleans Rd with a condition that all construction vehicles and ancillary construction equipment be parked on the property at 1639 Orleans Road and not on the street and a further </w:t>
      </w:r>
      <w:r w:rsidR="005D2021" w:rsidRPr="005D2021">
        <w:rPr>
          <w:bCs/>
          <w:sz w:val="22"/>
          <w:szCs w:val="22"/>
        </w:rPr>
        <w:t>condition</w:t>
      </w:r>
      <w:r w:rsidR="005D2021">
        <w:rPr>
          <w:bCs/>
          <w:sz w:val="22"/>
          <w:szCs w:val="22"/>
        </w:rPr>
        <w:t xml:space="preserve"> </w:t>
      </w:r>
      <w:r w:rsidR="005D2021" w:rsidRPr="00CC35D8">
        <w:rPr>
          <w:bCs/>
          <w:sz w:val="22"/>
          <w:szCs w:val="22"/>
        </w:rPr>
        <w:t xml:space="preserve">of this approval </w:t>
      </w:r>
      <w:r>
        <w:rPr>
          <w:bCs/>
          <w:sz w:val="22"/>
          <w:szCs w:val="22"/>
        </w:rPr>
        <w:t xml:space="preserve">is </w:t>
      </w:r>
      <w:r w:rsidR="005D2021" w:rsidRPr="00CC35D8">
        <w:rPr>
          <w:bCs/>
          <w:sz w:val="22"/>
          <w:szCs w:val="22"/>
        </w:rPr>
        <w:t>that a violation of th</w:t>
      </w:r>
      <w:r>
        <w:rPr>
          <w:bCs/>
          <w:sz w:val="22"/>
          <w:szCs w:val="22"/>
        </w:rPr>
        <w:t xml:space="preserve">e terms and conditions of this </w:t>
      </w:r>
      <w:r w:rsidR="005D2021" w:rsidRPr="00CC35D8">
        <w:rPr>
          <w:bCs/>
          <w:sz w:val="22"/>
          <w:szCs w:val="22"/>
        </w:rPr>
        <w:t>Spec</w:t>
      </w:r>
      <w:r>
        <w:rPr>
          <w:bCs/>
          <w:sz w:val="22"/>
          <w:szCs w:val="22"/>
        </w:rPr>
        <w:t>ial Permit </w:t>
      </w:r>
      <w:r w:rsidR="005D2021" w:rsidRPr="00CC35D8">
        <w:rPr>
          <w:bCs/>
          <w:sz w:val="22"/>
          <w:szCs w:val="22"/>
        </w:rPr>
        <w:t>may be enforced as a violation of the Harwich Zoning Bylaw pursuant to G.L. ch. 40A, Sec.7 and the Harwich Zoning Bylaw, as these may be amended from time to time.</w:t>
      </w:r>
      <w:r>
        <w:rPr>
          <w:sz w:val="22"/>
          <w:szCs w:val="22"/>
        </w:rPr>
        <w:t xml:space="preserve"> There was a </w:t>
      </w:r>
      <w:r w:rsidR="005D2021">
        <w:rPr>
          <w:sz w:val="22"/>
          <w:szCs w:val="22"/>
        </w:rPr>
        <w:t>2</w:t>
      </w:r>
      <w:r w:rsidR="005D2021" w:rsidRPr="005D2021">
        <w:rPr>
          <w:sz w:val="22"/>
          <w:szCs w:val="22"/>
          <w:vertAlign w:val="superscript"/>
        </w:rPr>
        <w:t>nd</w:t>
      </w:r>
      <w:r>
        <w:rPr>
          <w:sz w:val="22"/>
          <w:szCs w:val="22"/>
          <w:vertAlign w:val="superscript"/>
        </w:rPr>
        <w:t xml:space="preserve"> </w:t>
      </w:r>
      <w:r>
        <w:rPr>
          <w:sz w:val="22"/>
          <w:szCs w:val="22"/>
        </w:rPr>
        <w:t>by Mr. Donoghue. The Board voted unanimously in favor. 5-0-0</w:t>
      </w:r>
    </w:p>
    <w:p w14:paraId="6CFDEDCA" w14:textId="4E44251E" w:rsidR="008C38F6" w:rsidRPr="00017767" w:rsidRDefault="008C38F6" w:rsidP="009438F9">
      <w:pPr>
        <w:rPr>
          <w:sz w:val="22"/>
          <w:szCs w:val="22"/>
        </w:rPr>
      </w:pPr>
      <w:r>
        <w:rPr>
          <w:sz w:val="22"/>
          <w:szCs w:val="22"/>
        </w:rPr>
        <w:t>Mr. Ryer authorized Shelagh Delaney to stamp all documents in this case.</w:t>
      </w:r>
    </w:p>
    <w:p w14:paraId="6CED22AC" w14:textId="77777777" w:rsidR="009D039C" w:rsidRDefault="009D039C" w:rsidP="00880B17">
      <w:pPr>
        <w:rPr>
          <w:sz w:val="22"/>
          <w:szCs w:val="22"/>
        </w:rPr>
      </w:pPr>
    </w:p>
    <w:p w14:paraId="07F3ADFC" w14:textId="536466D5" w:rsidR="00A8775F" w:rsidRDefault="00B142CD" w:rsidP="00A8775F">
      <w:pPr>
        <w:rPr>
          <w:b/>
          <w:bCs/>
          <w:sz w:val="22"/>
          <w:szCs w:val="22"/>
        </w:rPr>
      </w:pPr>
      <w:r>
        <w:rPr>
          <w:b/>
          <w:bCs/>
          <w:sz w:val="22"/>
          <w:szCs w:val="22"/>
        </w:rPr>
        <w:t>Case # 2020-36</w:t>
      </w:r>
    </w:p>
    <w:p w14:paraId="2A6649CE" w14:textId="56C9390E" w:rsidR="00A8775F" w:rsidRDefault="00B142CD" w:rsidP="00A8775F">
      <w:pPr>
        <w:rPr>
          <w:sz w:val="22"/>
          <w:szCs w:val="22"/>
        </w:rPr>
      </w:pPr>
      <w:r>
        <w:rPr>
          <w:bCs/>
          <w:sz w:val="22"/>
          <w:szCs w:val="22"/>
        </w:rPr>
        <w:t>Joseph M. DeLory</w:t>
      </w:r>
      <w:r w:rsidR="00D706DB">
        <w:rPr>
          <w:bCs/>
          <w:sz w:val="22"/>
          <w:szCs w:val="22"/>
        </w:rPr>
        <w:t>,</w:t>
      </w:r>
      <w:r>
        <w:rPr>
          <w:bCs/>
          <w:sz w:val="22"/>
          <w:szCs w:val="22"/>
        </w:rPr>
        <w:t xml:space="preserve"> et al and Joanne Murnane</w:t>
      </w:r>
      <w:r w:rsidR="00D706DB">
        <w:rPr>
          <w:bCs/>
          <w:sz w:val="22"/>
          <w:szCs w:val="22"/>
        </w:rPr>
        <w:t xml:space="preserve"> through their</w:t>
      </w:r>
      <w:r w:rsidR="00A8775F">
        <w:rPr>
          <w:bCs/>
          <w:sz w:val="22"/>
          <w:szCs w:val="22"/>
        </w:rPr>
        <w:t xml:space="preserve"> age</w:t>
      </w:r>
      <w:r w:rsidR="00D706DB">
        <w:rPr>
          <w:bCs/>
          <w:sz w:val="22"/>
          <w:szCs w:val="22"/>
        </w:rPr>
        <w:t>nt, Attorney William Crowell have</w:t>
      </w:r>
      <w:r>
        <w:rPr>
          <w:bCs/>
          <w:sz w:val="22"/>
          <w:szCs w:val="22"/>
        </w:rPr>
        <w:t xml:space="preserve"> applied for</w:t>
      </w:r>
      <w:r w:rsidR="00A8775F">
        <w:rPr>
          <w:bCs/>
          <w:sz w:val="22"/>
          <w:szCs w:val="22"/>
        </w:rPr>
        <w:t xml:space="preserve"> a Varianc</w:t>
      </w:r>
      <w:r w:rsidR="00D706DB">
        <w:rPr>
          <w:bCs/>
          <w:sz w:val="22"/>
          <w:szCs w:val="22"/>
        </w:rPr>
        <w:t>e</w:t>
      </w:r>
      <w:r>
        <w:rPr>
          <w:bCs/>
          <w:sz w:val="22"/>
          <w:szCs w:val="22"/>
        </w:rPr>
        <w:t xml:space="preserve"> f</w:t>
      </w:r>
      <w:r w:rsidR="00102209">
        <w:rPr>
          <w:bCs/>
          <w:sz w:val="22"/>
          <w:szCs w:val="22"/>
        </w:rPr>
        <w:t>rom the requirements of</w:t>
      </w:r>
      <w:r w:rsidRPr="00017767">
        <w:rPr>
          <w:sz w:val="22"/>
          <w:szCs w:val="22"/>
        </w:rPr>
        <w:t xml:space="preserve"> §325-</w:t>
      </w:r>
      <w:r>
        <w:rPr>
          <w:sz w:val="22"/>
          <w:szCs w:val="22"/>
        </w:rPr>
        <w:t>18 (R)</w:t>
      </w:r>
      <w:r w:rsidR="00D706DB">
        <w:rPr>
          <w:bCs/>
          <w:sz w:val="22"/>
          <w:szCs w:val="22"/>
        </w:rPr>
        <w:t xml:space="preserve"> to construct </w:t>
      </w:r>
      <w:r>
        <w:rPr>
          <w:bCs/>
          <w:sz w:val="22"/>
          <w:szCs w:val="22"/>
        </w:rPr>
        <w:t>a 4’</w:t>
      </w:r>
      <w:r w:rsidR="00967E27">
        <w:rPr>
          <w:bCs/>
          <w:sz w:val="22"/>
          <w:szCs w:val="22"/>
        </w:rPr>
        <w:t xml:space="preserve"> high</w:t>
      </w:r>
      <w:r>
        <w:rPr>
          <w:bCs/>
          <w:sz w:val="22"/>
          <w:szCs w:val="22"/>
        </w:rPr>
        <w:t xml:space="preserve"> septic retaining wall within the northern setback line and, if necessary, a Variance</w:t>
      </w:r>
      <w:r w:rsidR="00967E27">
        <w:rPr>
          <w:bCs/>
          <w:sz w:val="22"/>
          <w:szCs w:val="22"/>
        </w:rPr>
        <w:t xml:space="preserve"> from the </w:t>
      </w:r>
      <w:r>
        <w:rPr>
          <w:bCs/>
          <w:sz w:val="22"/>
          <w:szCs w:val="22"/>
        </w:rPr>
        <w:t xml:space="preserve">requirements of </w:t>
      </w:r>
      <w:r w:rsidRPr="00017767">
        <w:rPr>
          <w:sz w:val="22"/>
          <w:szCs w:val="22"/>
        </w:rPr>
        <w:t>§325-</w:t>
      </w:r>
      <w:r>
        <w:rPr>
          <w:sz w:val="22"/>
          <w:szCs w:val="22"/>
        </w:rPr>
        <w:t>17 of the bylaw</w:t>
      </w:r>
      <w:r>
        <w:rPr>
          <w:bCs/>
          <w:sz w:val="22"/>
          <w:szCs w:val="22"/>
        </w:rPr>
        <w:t xml:space="preserve"> for the 4’ height of the septic wall</w:t>
      </w:r>
      <w:r w:rsidR="00A8775F">
        <w:rPr>
          <w:bCs/>
          <w:sz w:val="22"/>
          <w:szCs w:val="22"/>
        </w:rPr>
        <w:t xml:space="preserve">. </w:t>
      </w:r>
      <w:r w:rsidR="00A8775F" w:rsidRPr="00017767">
        <w:rPr>
          <w:sz w:val="22"/>
          <w:szCs w:val="22"/>
        </w:rPr>
        <w:t>The</w:t>
      </w:r>
      <w:r>
        <w:rPr>
          <w:sz w:val="22"/>
          <w:szCs w:val="22"/>
        </w:rPr>
        <w:t xml:space="preserve"> application </w:t>
      </w:r>
      <w:r w:rsidR="00102209">
        <w:rPr>
          <w:sz w:val="22"/>
          <w:szCs w:val="22"/>
        </w:rPr>
        <w:t xml:space="preserve">pursuant to the requirements of </w:t>
      </w:r>
      <w:r>
        <w:rPr>
          <w:sz w:val="22"/>
          <w:szCs w:val="22"/>
        </w:rPr>
        <w:t>MGL Chapter 40A</w:t>
      </w:r>
      <w:r w:rsidR="00D706DB">
        <w:rPr>
          <w:sz w:val="22"/>
          <w:szCs w:val="22"/>
        </w:rPr>
        <w:t xml:space="preserve"> §10</w:t>
      </w:r>
      <w:r w:rsidR="00A8775F" w:rsidRPr="00017767">
        <w:rPr>
          <w:sz w:val="22"/>
          <w:szCs w:val="22"/>
        </w:rPr>
        <w:t xml:space="preserve">. The property is located at </w:t>
      </w:r>
      <w:r w:rsidR="00102209">
        <w:rPr>
          <w:b/>
          <w:bCs/>
          <w:sz w:val="22"/>
          <w:szCs w:val="22"/>
        </w:rPr>
        <w:t>113 Brooks Rd.</w:t>
      </w:r>
      <w:r w:rsidR="00D706DB">
        <w:rPr>
          <w:sz w:val="22"/>
          <w:szCs w:val="22"/>
        </w:rPr>
        <w:t>, Map 1</w:t>
      </w:r>
      <w:r w:rsidR="00102209">
        <w:rPr>
          <w:sz w:val="22"/>
          <w:szCs w:val="22"/>
        </w:rPr>
        <w:t>2, Parcel L4</w:t>
      </w:r>
      <w:r w:rsidR="00A8775F">
        <w:rPr>
          <w:sz w:val="22"/>
          <w:szCs w:val="22"/>
        </w:rPr>
        <w:t xml:space="preserve"> in the RH-1</w:t>
      </w:r>
      <w:r w:rsidR="00102209">
        <w:rPr>
          <w:sz w:val="22"/>
          <w:szCs w:val="22"/>
        </w:rPr>
        <w:t xml:space="preserve"> and CH-1</w:t>
      </w:r>
      <w:r w:rsidR="00A8775F" w:rsidRPr="00017767">
        <w:rPr>
          <w:sz w:val="22"/>
          <w:szCs w:val="22"/>
        </w:rPr>
        <w:t xml:space="preserve"> Zoning District</w:t>
      </w:r>
      <w:r w:rsidR="00102209">
        <w:rPr>
          <w:sz w:val="22"/>
          <w:szCs w:val="22"/>
        </w:rPr>
        <w:t>s</w:t>
      </w:r>
      <w:r w:rsidR="00A8775F" w:rsidRPr="00017767">
        <w:rPr>
          <w:sz w:val="22"/>
          <w:szCs w:val="22"/>
        </w:rPr>
        <w:t>.</w:t>
      </w:r>
    </w:p>
    <w:p w14:paraId="45F0EE3A" w14:textId="77777777" w:rsidR="002B2ECB" w:rsidRDefault="002B2ECB" w:rsidP="00B60736">
      <w:pPr>
        <w:rPr>
          <w:b/>
          <w:bCs/>
          <w:sz w:val="22"/>
          <w:szCs w:val="22"/>
        </w:rPr>
      </w:pPr>
    </w:p>
    <w:p w14:paraId="4AED65DA" w14:textId="1C4CE37E" w:rsidR="00CC35D8" w:rsidRPr="00017767" w:rsidRDefault="00CC35D8" w:rsidP="00CC35D8">
      <w:pPr>
        <w:rPr>
          <w:sz w:val="22"/>
          <w:szCs w:val="22"/>
        </w:rPr>
      </w:pPr>
      <w:r>
        <w:rPr>
          <w:sz w:val="22"/>
          <w:szCs w:val="22"/>
        </w:rPr>
        <w:t>Members voting on th</w:t>
      </w:r>
      <w:r w:rsidR="0091570B">
        <w:rPr>
          <w:sz w:val="22"/>
          <w:szCs w:val="22"/>
        </w:rPr>
        <w:t>is case: Mr. Ryer,</w:t>
      </w:r>
      <w:r>
        <w:rPr>
          <w:sz w:val="22"/>
          <w:szCs w:val="22"/>
        </w:rPr>
        <w:t xml:space="preserve"> Mr. Donoghue, Mr. Armstrong, Mr. Murphy and Mr. Sullivan</w:t>
      </w:r>
      <w:r w:rsidR="0091570B">
        <w:rPr>
          <w:sz w:val="22"/>
          <w:szCs w:val="22"/>
        </w:rPr>
        <w:t>.</w:t>
      </w:r>
    </w:p>
    <w:p w14:paraId="107D6095" w14:textId="77777777" w:rsidR="00CC35D8" w:rsidRDefault="00CC35D8" w:rsidP="00B60736">
      <w:pPr>
        <w:rPr>
          <w:b/>
          <w:bCs/>
          <w:sz w:val="22"/>
          <w:szCs w:val="22"/>
        </w:rPr>
      </w:pPr>
    </w:p>
    <w:p w14:paraId="245FFB4E" w14:textId="4402F49D" w:rsidR="0091570B" w:rsidRPr="0091570B" w:rsidRDefault="0091570B" w:rsidP="00B60736">
      <w:pPr>
        <w:rPr>
          <w:sz w:val="22"/>
          <w:szCs w:val="22"/>
        </w:rPr>
      </w:pPr>
      <w:r>
        <w:rPr>
          <w:sz w:val="22"/>
          <w:szCs w:val="22"/>
        </w:rPr>
        <w:t>Mr. Armstrong read the case into the record.</w:t>
      </w:r>
    </w:p>
    <w:p w14:paraId="34EEDEFD" w14:textId="77777777" w:rsidR="00CC35D8" w:rsidRDefault="00CC35D8" w:rsidP="00B60736">
      <w:pPr>
        <w:rPr>
          <w:b/>
          <w:bCs/>
          <w:sz w:val="22"/>
          <w:szCs w:val="22"/>
        </w:rPr>
      </w:pPr>
    </w:p>
    <w:p w14:paraId="45F76A28" w14:textId="421C219C" w:rsidR="00EB3D35" w:rsidRDefault="00CC35D8" w:rsidP="00B60736">
      <w:pPr>
        <w:rPr>
          <w:bCs/>
          <w:sz w:val="22"/>
          <w:szCs w:val="22"/>
        </w:rPr>
      </w:pPr>
      <w:r w:rsidRPr="00CC35D8">
        <w:rPr>
          <w:bCs/>
          <w:sz w:val="22"/>
          <w:szCs w:val="22"/>
        </w:rPr>
        <w:t>Attorney William Crowell introduced himself and</w:t>
      </w:r>
      <w:r w:rsidR="00371E16">
        <w:rPr>
          <w:bCs/>
          <w:sz w:val="22"/>
          <w:szCs w:val="22"/>
        </w:rPr>
        <w:t xml:space="preserve"> the Applicant, Joe Delory a</w:t>
      </w:r>
      <w:r>
        <w:rPr>
          <w:bCs/>
          <w:sz w:val="22"/>
          <w:szCs w:val="22"/>
        </w:rPr>
        <w:t>nd restated relevant portions of the application adding that</w:t>
      </w:r>
      <w:r w:rsidR="00A50708">
        <w:rPr>
          <w:bCs/>
          <w:sz w:val="22"/>
          <w:szCs w:val="22"/>
        </w:rPr>
        <w:t xml:space="preserve"> this is not an average Gale Case but instead a request for a Variance for a mounded septic system retaining wall. The property currently has 4 cesspools and it would be in everyone’s interest if the owner were able to upgrade to a Title V compliant septic system. Because of the high water table, the</w:t>
      </w:r>
      <w:r w:rsidR="00455545">
        <w:rPr>
          <w:bCs/>
          <w:sz w:val="22"/>
          <w:szCs w:val="22"/>
        </w:rPr>
        <w:t xml:space="preserve"> existing garage and </w:t>
      </w:r>
      <w:r w:rsidR="00A50708">
        <w:rPr>
          <w:bCs/>
          <w:sz w:val="22"/>
          <w:szCs w:val="22"/>
        </w:rPr>
        <w:t xml:space="preserve">deck, the system has to be placed in the northeast corner of the lot. Both the Board of Health and the Conservation Commission have given their approval for the plan. The retaining wall will be 5’ from the lot line but 10’ from the traveled way. </w:t>
      </w:r>
      <w:r w:rsidR="00455545">
        <w:rPr>
          <w:bCs/>
          <w:sz w:val="22"/>
          <w:szCs w:val="22"/>
        </w:rPr>
        <w:t>Attorney Crowell</w:t>
      </w:r>
      <w:r w:rsidR="00EE5056">
        <w:rPr>
          <w:bCs/>
          <w:sz w:val="22"/>
          <w:szCs w:val="22"/>
        </w:rPr>
        <w:t xml:space="preserve"> added </w:t>
      </w:r>
      <w:r w:rsidR="00455545">
        <w:rPr>
          <w:bCs/>
          <w:sz w:val="22"/>
          <w:szCs w:val="22"/>
        </w:rPr>
        <w:t>that there are unique topographical</w:t>
      </w:r>
      <w:r w:rsidR="00EE5056">
        <w:rPr>
          <w:bCs/>
          <w:sz w:val="22"/>
          <w:szCs w:val="22"/>
        </w:rPr>
        <w:t xml:space="preserve"> conditions with the high water table </w:t>
      </w:r>
      <w:r w:rsidR="00371E16">
        <w:rPr>
          <w:bCs/>
          <w:sz w:val="22"/>
          <w:szCs w:val="22"/>
        </w:rPr>
        <w:t xml:space="preserve">and that existing structures on the lot have forced the location of the septic system and the retaining wall to the proposed location. </w:t>
      </w:r>
      <w:r w:rsidR="00EB3D35">
        <w:rPr>
          <w:bCs/>
          <w:sz w:val="22"/>
          <w:szCs w:val="22"/>
        </w:rPr>
        <w:t>Dan Croteau of Moran Engineering added that there will be no sight line obstruction with the wall.</w:t>
      </w:r>
    </w:p>
    <w:p w14:paraId="68EFBE0E" w14:textId="77777777" w:rsidR="00EB3D35" w:rsidRDefault="00EB3D35" w:rsidP="00B60736">
      <w:pPr>
        <w:rPr>
          <w:bCs/>
          <w:sz w:val="22"/>
          <w:szCs w:val="22"/>
        </w:rPr>
      </w:pPr>
    </w:p>
    <w:p w14:paraId="401792ED" w14:textId="77777777" w:rsidR="001845C7" w:rsidRDefault="00EB3D35" w:rsidP="00B60736">
      <w:pPr>
        <w:rPr>
          <w:bCs/>
          <w:sz w:val="22"/>
          <w:szCs w:val="22"/>
        </w:rPr>
      </w:pPr>
      <w:r>
        <w:rPr>
          <w:bCs/>
          <w:sz w:val="22"/>
          <w:szCs w:val="22"/>
        </w:rPr>
        <w:lastRenderedPageBreak/>
        <w:t>Mr. Donoghue said that he believed that the upgrade will be a vast improvement for the neighborhood. Mr. Sullivan agreed and said his review of the property has him agreeing that the sight lines will not be negatively affected.</w:t>
      </w:r>
      <w:r w:rsidR="001845C7">
        <w:rPr>
          <w:bCs/>
          <w:sz w:val="22"/>
          <w:szCs w:val="22"/>
        </w:rPr>
        <w:t xml:space="preserve"> Mr. Armstrong agreed. </w:t>
      </w:r>
    </w:p>
    <w:p w14:paraId="5334F8D4" w14:textId="77777777" w:rsidR="001845C7" w:rsidRDefault="001845C7" w:rsidP="00B60736">
      <w:pPr>
        <w:rPr>
          <w:bCs/>
          <w:sz w:val="22"/>
          <w:szCs w:val="22"/>
        </w:rPr>
      </w:pPr>
    </w:p>
    <w:p w14:paraId="63C29BE4" w14:textId="3F0E8DBE" w:rsidR="001845C7" w:rsidRDefault="001845C7" w:rsidP="00B60736">
      <w:pPr>
        <w:rPr>
          <w:bCs/>
          <w:sz w:val="22"/>
          <w:szCs w:val="22"/>
        </w:rPr>
      </w:pPr>
      <w:r>
        <w:rPr>
          <w:bCs/>
          <w:sz w:val="22"/>
          <w:szCs w:val="22"/>
        </w:rPr>
        <w:t>In answering Mr. Murphy’s question about the 4’ height of the wall, Dan Croteau said that the leach field needs to be 5’ above the water table adjusted, as needed</w:t>
      </w:r>
      <w:r w:rsidR="00B4564B">
        <w:rPr>
          <w:bCs/>
          <w:sz w:val="22"/>
          <w:szCs w:val="22"/>
        </w:rPr>
        <w:t>,</w:t>
      </w:r>
      <w:r>
        <w:rPr>
          <w:bCs/>
          <w:sz w:val="22"/>
          <w:szCs w:val="22"/>
        </w:rPr>
        <w:t xml:space="preserve"> by the grade of the land.</w:t>
      </w:r>
    </w:p>
    <w:p w14:paraId="1C9D26D2" w14:textId="77777777" w:rsidR="001845C7" w:rsidRDefault="001845C7" w:rsidP="00B60736">
      <w:pPr>
        <w:rPr>
          <w:bCs/>
          <w:sz w:val="22"/>
          <w:szCs w:val="22"/>
        </w:rPr>
      </w:pPr>
    </w:p>
    <w:p w14:paraId="2B3870F0" w14:textId="501302AB" w:rsidR="001845C7" w:rsidRDefault="001845C7" w:rsidP="00B60736">
      <w:pPr>
        <w:rPr>
          <w:bCs/>
          <w:sz w:val="22"/>
          <w:szCs w:val="22"/>
        </w:rPr>
      </w:pPr>
      <w:r>
        <w:rPr>
          <w:bCs/>
          <w:sz w:val="22"/>
          <w:szCs w:val="22"/>
        </w:rPr>
        <w:t>Mr. Ryer said that he did not believe that there would be a need for a Variance from the provisions of S</w:t>
      </w:r>
      <w:r w:rsidR="007F6377">
        <w:rPr>
          <w:bCs/>
          <w:sz w:val="22"/>
          <w:szCs w:val="22"/>
        </w:rPr>
        <w:t>ection 325-17</w:t>
      </w:r>
      <w:r>
        <w:rPr>
          <w:bCs/>
          <w:sz w:val="22"/>
          <w:szCs w:val="22"/>
        </w:rPr>
        <w:t xml:space="preserve"> and that the Applicant had satisfied the elements required for a Variance from Section 325-18 (R).</w:t>
      </w:r>
    </w:p>
    <w:p w14:paraId="606BCDC8" w14:textId="77777777" w:rsidR="001845C7" w:rsidRDefault="001845C7" w:rsidP="00B60736">
      <w:pPr>
        <w:rPr>
          <w:bCs/>
          <w:sz w:val="22"/>
          <w:szCs w:val="22"/>
        </w:rPr>
      </w:pPr>
    </w:p>
    <w:p w14:paraId="6F8893EA" w14:textId="0DE233A3" w:rsidR="00CC35D8" w:rsidRDefault="001845C7" w:rsidP="00B60736">
      <w:pPr>
        <w:rPr>
          <w:bCs/>
          <w:sz w:val="22"/>
          <w:szCs w:val="22"/>
        </w:rPr>
      </w:pPr>
      <w:r>
        <w:rPr>
          <w:bCs/>
          <w:sz w:val="22"/>
          <w:szCs w:val="22"/>
        </w:rPr>
        <w:t>There were no public comments.</w:t>
      </w:r>
      <w:r w:rsidR="00A50708">
        <w:rPr>
          <w:bCs/>
          <w:vanish/>
          <w:sz w:val="22"/>
          <w:szCs w:val="22"/>
        </w:rPr>
        <w:t>e added that there are</w:t>
      </w:r>
    </w:p>
    <w:p w14:paraId="2D2D76E8" w14:textId="77777777" w:rsidR="00CC35D8" w:rsidRDefault="00CC35D8" w:rsidP="00B60736">
      <w:pPr>
        <w:rPr>
          <w:bCs/>
          <w:sz w:val="22"/>
          <w:szCs w:val="22"/>
        </w:rPr>
      </w:pPr>
    </w:p>
    <w:p w14:paraId="44376E69" w14:textId="235C0A03" w:rsidR="00CC35D8" w:rsidRDefault="007F6377" w:rsidP="00B60736">
      <w:pPr>
        <w:rPr>
          <w:bCs/>
          <w:sz w:val="22"/>
          <w:szCs w:val="22"/>
        </w:rPr>
      </w:pPr>
      <w:r>
        <w:rPr>
          <w:bCs/>
          <w:sz w:val="22"/>
          <w:szCs w:val="22"/>
        </w:rPr>
        <w:t>Mr. Donoghue</w:t>
      </w:r>
      <w:r w:rsidR="00CC35D8">
        <w:rPr>
          <w:bCs/>
          <w:sz w:val="22"/>
          <w:szCs w:val="22"/>
        </w:rPr>
        <w:t xml:space="preserve"> moved to close the public hearing with a 2</w:t>
      </w:r>
      <w:r w:rsidR="00CC35D8" w:rsidRPr="00CC35D8">
        <w:rPr>
          <w:bCs/>
          <w:sz w:val="22"/>
          <w:szCs w:val="22"/>
          <w:vertAlign w:val="superscript"/>
        </w:rPr>
        <w:t>nd</w:t>
      </w:r>
      <w:r>
        <w:rPr>
          <w:bCs/>
          <w:sz w:val="22"/>
          <w:szCs w:val="22"/>
        </w:rPr>
        <w:t xml:space="preserve"> by Mr. Murphy. The Board voted unanimously in favor.</w:t>
      </w:r>
    </w:p>
    <w:p w14:paraId="63F99B40" w14:textId="77777777" w:rsidR="00CC35D8" w:rsidRDefault="00CC35D8" w:rsidP="00B60736">
      <w:pPr>
        <w:rPr>
          <w:b/>
          <w:bCs/>
          <w:sz w:val="22"/>
          <w:szCs w:val="22"/>
        </w:rPr>
      </w:pPr>
    </w:p>
    <w:p w14:paraId="342DD829" w14:textId="5084E57A" w:rsidR="00CC35D8" w:rsidRPr="00CC35D8" w:rsidRDefault="00CC35D8" w:rsidP="00B60736">
      <w:pPr>
        <w:rPr>
          <w:bCs/>
          <w:sz w:val="22"/>
          <w:szCs w:val="22"/>
        </w:rPr>
      </w:pPr>
      <w:r w:rsidRPr="00CC35D8">
        <w:rPr>
          <w:bCs/>
          <w:sz w:val="22"/>
          <w:szCs w:val="22"/>
        </w:rPr>
        <w:t>M</w:t>
      </w:r>
      <w:r>
        <w:rPr>
          <w:bCs/>
          <w:sz w:val="22"/>
          <w:szCs w:val="22"/>
        </w:rPr>
        <w:t>r.</w:t>
      </w:r>
      <w:r w:rsidR="007F6377">
        <w:rPr>
          <w:bCs/>
          <w:sz w:val="22"/>
          <w:szCs w:val="22"/>
        </w:rPr>
        <w:t xml:space="preserve"> Ryer</w:t>
      </w:r>
      <w:r>
        <w:rPr>
          <w:bCs/>
          <w:sz w:val="22"/>
          <w:szCs w:val="22"/>
        </w:rPr>
        <w:t xml:space="preserve"> moved to grant the</w:t>
      </w:r>
      <w:r w:rsidRPr="00CC35D8">
        <w:rPr>
          <w:bCs/>
          <w:sz w:val="22"/>
          <w:szCs w:val="22"/>
        </w:rPr>
        <w:t xml:space="preserve"> </w:t>
      </w:r>
      <w:r>
        <w:rPr>
          <w:bCs/>
          <w:sz w:val="22"/>
          <w:szCs w:val="22"/>
        </w:rPr>
        <w:t xml:space="preserve">Variance from the requirements of </w:t>
      </w:r>
      <w:r w:rsidRPr="00017767">
        <w:rPr>
          <w:sz w:val="22"/>
          <w:szCs w:val="22"/>
        </w:rPr>
        <w:t>§325-</w:t>
      </w:r>
      <w:r w:rsidR="007F6377">
        <w:rPr>
          <w:sz w:val="22"/>
          <w:szCs w:val="22"/>
        </w:rPr>
        <w:t>18 (R)</w:t>
      </w:r>
      <w:r w:rsidR="007F6377">
        <w:rPr>
          <w:bCs/>
          <w:sz w:val="22"/>
          <w:szCs w:val="22"/>
        </w:rPr>
        <w:t xml:space="preserve"> for the building of a 4’ high septic retaining wall</w:t>
      </w:r>
      <w:r>
        <w:rPr>
          <w:bCs/>
          <w:sz w:val="22"/>
          <w:szCs w:val="22"/>
        </w:rPr>
        <w:t xml:space="preserve"> </w:t>
      </w:r>
      <w:r>
        <w:rPr>
          <w:sz w:val="22"/>
          <w:szCs w:val="22"/>
        </w:rPr>
        <w:t xml:space="preserve">pursuant to the requirements of MGL Chapter 40A §10 for the property </w:t>
      </w:r>
      <w:r w:rsidRPr="00017767">
        <w:rPr>
          <w:sz w:val="22"/>
          <w:szCs w:val="22"/>
        </w:rPr>
        <w:t xml:space="preserve">located at </w:t>
      </w:r>
      <w:r>
        <w:rPr>
          <w:b/>
          <w:bCs/>
          <w:sz w:val="22"/>
          <w:szCs w:val="22"/>
        </w:rPr>
        <w:t>113 Brooks Rd.</w:t>
      </w:r>
      <w:r>
        <w:rPr>
          <w:sz w:val="22"/>
          <w:szCs w:val="22"/>
        </w:rPr>
        <w:t>,</w:t>
      </w:r>
      <w:r w:rsidR="007F6377">
        <w:rPr>
          <w:sz w:val="22"/>
          <w:szCs w:val="22"/>
        </w:rPr>
        <w:t xml:space="preserve"> the Board having found that the shape and topography of the land and the existing structures along with the high water table and wetlands constitute a hardship to the Applicant. There will be no substantial detrim</w:t>
      </w:r>
      <w:r w:rsidR="00AE3174">
        <w:rPr>
          <w:sz w:val="22"/>
          <w:szCs w:val="22"/>
        </w:rPr>
        <w:t xml:space="preserve">ent to the public good nor will </w:t>
      </w:r>
      <w:r w:rsidR="007F6377">
        <w:rPr>
          <w:sz w:val="22"/>
          <w:szCs w:val="22"/>
        </w:rPr>
        <w:t>there be a substantial derogation from the intent and purpose of the bylaw. Because the line of sight will not be negatively affected, the Board has found no need for a Variance from the requirements of S</w:t>
      </w:r>
      <w:r w:rsidR="00657FDD">
        <w:rPr>
          <w:sz w:val="22"/>
          <w:szCs w:val="22"/>
        </w:rPr>
        <w:t xml:space="preserve">ections 325-17. </w:t>
      </w:r>
      <w:r w:rsidR="007F6377">
        <w:rPr>
          <w:sz w:val="22"/>
          <w:szCs w:val="22"/>
        </w:rPr>
        <w:t xml:space="preserve">There are 2 conditions to the granting of this Variance: 1) </w:t>
      </w:r>
      <w:r w:rsidR="00657FDD">
        <w:rPr>
          <w:bCs/>
          <w:sz w:val="22"/>
          <w:szCs w:val="22"/>
        </w:rPr>
        <w:t>T</w:t>
      </w:r>
      <w:r w:rsidRPr="00CC35D8">
        <w:rPr>
          <w:bCs/>
          <w:sz w:val="22"/>
          <w:szCs w:val="22"/>
        </w:rPr>
        <w:t>here shall be no demolition, exterior construction, or new landscaping during the period from J</w:t>
      </w:r>
      <w:r w:rsidR="00657FDD">
        <w:rPr>
          <w:bCs/>
          <w:sz w:val="22"/>
          <w:szCs w:val="22"/>
        </w:rPr>
        <w:t>une 30 to Labor Day in any year; and 2) I</w:t>
      </w:r>
      <w:r w:rsidRPr="00CC35D8">
        <w:rPr>
          <w:bCs/>
          <w:sz w:val="22"/>
          <w:szCs w:val="22"/>
        </w:rPr>
        <w:t>t is a condition of this approval that a violation of the terms a</w:t>
      </w:r>
      <w:r w:rsidR="00AE3174">
        <w:rPr>
          <w:bCs/>
          <w:sz w:val="22"/>
          <w:szCs w:val="22"/>
        </w:rPr>
        <w:t xml:space="preserve">nd conditions of this Variance </w:t>
      </w:r>
      <w:r w:rsidRPr="00CC35D8">
        <w:rPr>
          <w:bCs/>
          <w:sz w:val="22"/>
          <w:szCs w:val="22"/>
        </w:rPr>
        <w:t>may be enforced as a violation of the Harwich Zoning Bylaw pursuant to G.L. ch. 40A, Sec.7 and the Harwich Zoning Bylaw, as these may be amended from time to time.</w:t>
      </w:r>
    </w:p>
    <w:p w14:paraId="19093628" w14:textId="77777777" w:rsidR="00CC35D8" w:rsidRDefault="00CC35D8" w:rsidP="00B60736">
      <w:pPr>
        <w:rPr>
          <w:b/>
          <w:bCs/>
          <w:sz w:val="22"/>
          <w:szCs w:val="22"/>
        </w:rPr>
      </w:pPr>
    </w:p>
    <w:p w14:paraId="24937E45" w14:textId="77777777" w:rsidR="00657FDD" w:rsidRDefault="00657FDD" w:rsidP="00B60736">
      <w:pPr>
        <w:rPr>
          <w:bCs/>
          <w:sz w:val="22"/>
          <w:szCs w:val="22"/>
        </w:rPr>
      </w:pPr>
      <w:r>
        <w:rPr>
          <w:bCs/>
          <w:sz w:val="22"/>
          <w:szCs w:val="22"/>
        </w:rPr>
        <w:t>Mr. Donoghue seconded the motion and the Board voted unanimously in favor. 5-0-0</w:t>
      </w:r>
    </w:p>
    <w:p w14:paraId="7EE99278" w14:textId="77777777" w:rsidR="00657FDD" w:rsidRPr="00017767" w:rsidRDefault="00657FDD" w:rsidP="00657FDD">
      <w:pPr>
        <w:rPr>
          <w:sz w:val="22"/>
          <w:szCs w:val="22"/>
        </w:rPr>
      </w:pPr>
      <w:r>
        <w:rPr>
          <w:sz w:val="22"/>
          <w:szCs w:val="22"/>
        </w:rPr>
        <w:t>Mr. Ryer authorized Shelagh Delaney to stamp all documents in this case.</w:t>
      </w:r>
    </w:p>
    <w:p w14:paraId="564997D3" w14:textId="61A512D5" w:rsidR="005D2021" w:rsidRDefault="00CC35D8" w:rsidP="00B60736">
      <w:pPr>
        <w:rPr>
          <w:b/>
          <w:bCs/>
          <w:sz w:val="22"/>
          <w:szCs w:val="22"/>
        </w:rPr>
      </w:pPr>
      <w:r>
        <w:rPr>
          <w:b/>
          <w:bCs/>
          <w:sz w:val="22"/>
          <w:szCs w:val="22"/>
        </w:rPr>
        <w:tab/>
      </w:r>
      <w:r>
        <w:rPr>
          <w:b/>
          <w:bCs/>
          <w:sz w:val="22"/>
          <w:szCs w:val="22"/>
        </w:rPr>
        <w:tab/>
      </w:r>
      <w:r>
        <w:rPr>
          <w:b/>
          <w:bCs/>
          <w:sz w:val="22"/>
          <w:szCs w:val="22"/>
        </w:rPr>
        <w:tab/>
      </w:r>
    </w:p>
    <w:p w14:paraId="78562B4A" w14:textId="7EBC0F32" w:rsidR="00B60736" w:rsidRDefault="00C3088A" w:rsidP="00B60736">
      <w:pPr>
        <w:rPr>
          <w:b/>
          <w:bCs/>
          <w:sz w:val="22"/>
          <w:szCs w:val="22"/>
        </w:rPr>
      </w:pPr>
      <w:r>
        <w:rPr>
          <w:b/>
          <w:bCs/>
          <w:sz w:val="22"/>
          <w:szCs w:val="22"/>
        </w:rPr>
        <w:t xml:space="preserve">Case # </w:t>
      </w:r>
      <w:r w:rsidR="002B2ECB">
        <w:rPr>
          <w:b/>
          <w:bCs/>
          <w:sz w:val="22"/>
          <w:szCs w:val="22"/>
        </w:rPr>
        <w:t>2020-37</w:t>
      </w:r>
    </w:p>
    <w:p w14:paraId="1CC79DE3" w14:textId="2AA75D50" w:rsidR="00B60736" w:rsidRDefault="00295FC3" w:rsidP="00B60736">
      <w:pPr>
        <w:rPr>
          <w:sz w:val="22"/>
          <w:szCs w:val="22"/>
        </w:rPr>
      </w:pPr>
      <w:r>
        <w:rPr>
          <w:bCs/>
          <w:sz w:val="22"/>
          <w:szCs w:val="22"/>
        </w:rPr>
        <w:t>Claire and Thomas McCabe and Elaine Sweeney, through their</w:t>
      </w:r>
      <w:r w:rsidR="00B60736">
        <w:rPr>
          <w:bCs/>
          <w:sz w:val="22"/>
          <w:szCs w:val="22"/>
        </w:rPr>
        <w:t xml:space="preserve"> agen</w:t>
      </w:r>
      <w:r>
        <w:rPr>
          <w:bCs/>
          <w:sz w:val="22"/>
          <w:szCs w:val="22"/>
        </w:rPr>
        <w:t>t, Attorney William Crowell have</w:t>
      </w:r>
      <w:r w:rsidR="00363125">
        <w:rPr>
          <w:bCs/>
          <w:sz w:val="22"/>
          <w:szCs w:val="22"/>
        </w:rPr>
        <w:t xml:space="preserve"> applied for</w:t>
      </w:r>
      <w:r>
        <w:rPr>
          <w:bCs/>
          <w:sz w:val="22"/>
          <w:szCs w:val="22"/>
        </w:rPr>
        <w:t xml:space="preserve"> a Special Permit or in the alternative, a Variance to demolish and replace </w:t>
      </w:r>
      <w:r w:rsidR="00363125">
        <w:rPr>
          <w:bCs/>
          <w:sz w:val="22"/>
          <w:szCs w:val="22"/>
        </w:rPr>
        <w:t xml:space="preserve">a </w:t>
      </w:r>
      <w:r>
        <w:rPr>
          <w:bCs/>
          <w:sz w:val="22"/>
          <w:szCs w:val="22"/>
        </w:rPr>
        <w:t xml:space="preserve">pre-existing, </w:t>
      </w:r>
      <w:r w:rsidR="002617DA">
        <w:rPr>
          <w:bCs/>
          <w:sz w:val="22"/>
          <w:szCs w:val="22"/>
        </w:rPr>
        <w:t>non-conforming</w:t>
      </w:r>
      <w:r>
        <w:rPr>
          <w:bCs/>
          <w:sz w:val="22"/>
          <w:szCs w:val="22"/>
        </w:rPr>
        <w:t xml:space="preserve"> single family dwelling</w:t>
      </w:r>
      <w:r w:rsidR="00B60736">
        <w:rPr>
          <w:bCs/>
          <w:sz w:val="22"/>
          <w:szCs w:val="22"/>
        </w:rPr>
        <w:t xml:space="preserve">. </w:t>
      </w:r>
      <w:r w:rsidR="00B60736" w:rsidRPr="00017767">
        <w:rPr>
          <w:sz w:val="22"/>
          <w:szCs w:val="22"/>
        </w:rPr>
        <w:t xml:space="preserve">The application is pursuant to </w:t>
      </w:r>
      <w:r w:rsidRPr="00D26658">
        <w:rPr>
          <w:sz w:val="22"/>
          <w:szCs w:val="22"/>
        </w:rPr>
        <w:t>the Code of the Town</w:t>
      </w:r>
      <w:r>
        <w:rPr>
          <w:sz w:val="22"/>
          <w:szCs w:val="22"/>
        </w:rPr>
        <w:t xml:space="preserve"> of Harwich, §325-54 (5) and Table 2, Area Regulations</w:t>
      </w:r>
      <w:r w:rsidRPr="00D26658">
        <w:rPr>
          <w:sz w:val="22"/>
          <w:szCs w:val="22"/>
        </w:rPr>
        <w:t xml:space="preserve"> as </w:t>
      </w:r>
      <w:r>
        <w:rPr>
          <w:sz w:val="22"/>
          <w:szCs w:val="22"/>
        </w:rPr>
        <w:t xml:space="preserve">set forth in </w:t>
      </w:r>
      <w:r w:rsidR="00B60736" w:rsidRPr="00017767">
        <w:rPr>
          <w:sz w:val="22"/>
          <w:szCs w:val="22"/>
        </w:rPr>
        <w:t>MGL Chapter 40A</w:t>
      </w:r>
      <w:r>
        <w:rPr>
          <w:sz w:val="22"/>
          <w:szCs w:val="22"/>
        </w:rPr>
        <w:t xml:space="preserve"> §6</w:t>
      </w:r>
      <w:r w:rsidR="00B60736" w:rsidRPr="00017767">
        <w:rPr>
          <w:sz w:val="22"/>
          <w:szCs w:val="22"/>
        </w:rPr>
        <w:t>. The property is located at</w:t>
      </w:r>
      <w:r w:rsidR="00493134">
        <w:rPr>
          <w:sz w:val="22"/>
          <w:szCs w:val="22"/>
        </w:rPr>
        <w:t xml:space="preserve"> </w:t>
      </w:r>
      <w:r>
        <w:rPr>
          <w:b/>
          <w:sz w:val="22"/>
          <w:szCs w:val="22"/>
        </w:rPr>
        <w:t>25 Grey Neck Lane</w:t>
      </w:r>
      <w:r w:rsidR="00493134">
        <w:rPr>
          <w:b/>
          <w:sz w:val="22"/>
          <w:szCs w:val="22"/>
        </w:rPr>
        <w:t>.,</w:t>
      </w:r>
      <w:r w:rsidR="00B60736">
        <w:rPr>
          <w:sz w:val="22"/>
          <w:szCs w:val="22"/>
        </w:rPr>
        <w:t xml:space="preserve"> Map </w:t>
      </w:r>
      <w:r>
        <w:rPr>
          <w:sz w:val="22"/>
          <w:szCs w:val="22"/>
        </w:rPr>
        <w:t>11</w:t>
      </w:r>
      <w:r w:rsidR="00B60736">
        <w:rPr>
          <w:sz w:val="22"/>
          <w:szCs w:val="22"/>
        </w:rPr>
        <w:t xml:space="preserve">, Parcel </w:t>
      </w:r>
      <w:r>
        <w:rPr>
          <w:sz w:val="22"/>
          <w:szCs w:val="22"/>
        </w:rPr>
        <w:t>X8-6 in the RH-1</w:t>
      </w:r>
      <w:r w:rsidR="00B60736" w:rsidRPr="00017767">
        <w:rPr>
          <w:sz w:val="22"/>
          <w:szCs w:val="22"/>
        </w:rPr>
        <w:t xml:space="preserve"> Zoning District.</w:t>
      </w:r>
    </w:p>
    <w:p w14:paraId="1A84E852" w14:textId="77777777" w:rsidR="00493134" w:rsidRDefault="00493134" w:rsidP="00880B17">
      <w:pPr>
        <w:rPr>
          <w:b/>
          <w:bCs/>
          <w:sz w:val="22"/>
          <w:szCs w:val="22"/>
        </w:rPr>
      </w:pPr>
    </w:p>
    <w:p w14:paraId="0F273AEC" w14:textId="7B57B6DC" w:rsidR="00CC35D8" w:rsidRPr="00017767" w:rsidRDefault="00CC35D8" w:rsidP="00CC35D8">
      <w:pPr>
        <w:rPr>
          <w:sz w:val="22"/>
          <w:szCs w:val="22"/>
        </w:rPr>
      </w:pPr>
      <w:r>
        <w:rPr>
          <w:sz w:val="22"/>
          <w:szCs w:val="22"/>
        </w:rPr>
        <w:t>Members voting on th</w:t>
      </w:r>
      <w:r w:rsidR="0091570B">
        <w:rPr>
          <w:sz w:val="22"/>
          <w:szCs w:val="22"/>
        </w:rPr>
        <w:t>is case: Mr. Ryer,</w:t>
      </w:r>
      <w:r>
        <w:rPr>
          <w:sz w:val="22"/>
          <w:szCs w:val="22"/>
        </w:rPr>
        <w:t xml:space="preserve"> Mr. Donoghue, Mr. Armstrong, Mr. Murphy and Mr. Sullivan</w:t>
      </w:r>
    </w:p>
    <w:p w14:paraId="2D72422C" w14:textId="77777777" w:rsidR="0091570B" w:rsidRDefault="0091570B" w:rsidP="0091570B">
      <w:pPr>
        <w:rPr>
          <w:sz w:val="22"/>
          <w:szCs w:val="22"/>
        </w:rPr>
      </w:pPr>
    </w:p>
    <w:p w14:paraId="6F0EFFA5" w14:textId="77777777" w:rsidR="0091570B" w:rsidRDefault="0091570B" w:rsidP="0091570B">
      <w:pPr>
        <w:rPr>
          <w:sz w:val="22"/>
          <w:szCs w:val="22"/>
        </w:rPr>
      </w:pPr>
      <w:r>
        <w:rPr>
          <w:sz w:val="22"/>
          <w:szCs w:val="22"/>
        </w:rPr>
        <w:t>Mr. Armstrong read the case into the record.</w:t>
      </w:r>
    </w:p>
    <w:p w14:paraId="452E01CE" w14:textId="77777777" w:rsidR="00CC35D8" w:rsidRDefault="00CC35D8" w:rsidP="00880B17">
      <w:pPr>
        <w:rPr>
          <w:b/>
          <w:bCs/>
          <w:sz w:val="22"/>
          <w:szCs w:val="22"/>
        </w:rPr>
      </w:pPr>
    </w:p>
    <w:p w14:paraId="537753F7" w14:textId="2C607F47" w:rsidR="00CC35D8" w:rsidRDefault="00CC35D8" w:rsidP="00CC35D8">
      <w:pPr>
        <w:rPr>
          <w:bCs/>
          <w:sz w:val="22"/>
          <w:szCs w:val="22"/>
        </w:rPr>
      </w:pPr>
      <w:r w:rsidRPr="00CC35D8">
        <w:rPr>
          <w:bCs/>
          <w:sz w:val="22"/>
          <w:szCs w:val="22"/>
        </w:rPr>
        <w:t>Attorney William Crowell introduced himself and</w:t>
      </w:r>
      <w:r w:rsidR="00657FDD">
        <w:rPr>
          <w:bCs/>
          <w:sz w:val="22"/>
          <w:szCs w:val="22"/>
        </w:rPr>
        <w:t xml:space="preserve"> </w:t>
      </w:r>
      <w:r>
        <w:rPr>
          <w:bCs/>
          <w:sz w:val="22"/>
          <w:szCs w:val="22"/>
        </w:rPr>
        <w:t>restated relevant portion</w:t>
      </w:r>
      <w:r w:rsidR="00657FDD">
        <w:rPr>
          <w:bCs/>
          <w:sz w:val="22"/>
          <w:szCs w:val="22"/>
        </w:rPr>
        <w:t>s of the application adding that there are existing non-conformities on all four sides of the house. The project will intensify these existing non-conformities but will improve the setback on the southwest corner. The building and site coverage will remain compliant.</w:t>
      </w:r>
      <w:r w:rsidR="00AE3174">
        <w:rPr>
          <w:bCs/>
          <w:sz w:val="22"/>
          <w:szCs w:val="22"/>
        </w:rPr>
        <w:t xml:space="preserve"> The </w:t>
      </w:r>
      <w:r w:rsidR="00B4564B">
        <w:rPr>
          <w:bCs/>
          <w:sz w:val="22"/>
          <w:szCs w:val="22"/>
        </w:rPr>
        <w:t xml:space="preserve">overall ridge </w:t>
      </w:r>
      <w:r w:rsidR="00AE3174">
        <w:rPr>
          <w:bCs/>
          <w:sz w:val="22"/>
          <w:szCs w:val="22"/>
        </w:rPr>
        <w:t xml:space="preserve">height will be below 24’. The Applicants had received a Special Permit a year ago to do a “bump out” but then decided that </w:t>
      </w:r>
      <w:r w:rsidR="00AE3174">
        <w:rPr>
          <w:bCs/>
          <w:sz w:val="22"/>
          <w:szCs w:val="22"/>
        </w:rPr>
        <w:lastRenderedPageBreak/>
        <w:t>it would be a better idea to demo and rebuild. He said that there will be no increase in noise, traffic, odor, congestion or the like.</w:t>
      </w:r>
    </w:p>
    <w:p w14:paraId="0131DC53" w14:textId="77777777" w:rsidR="00AE3174" w:rsidRDefault="00AE3174" w:rsidP="00880B17">
      <w:pPr>
        <w:rPr>
          <w:bCs/>
          <w:sz w:val="22"/>
          <w:szCs w:val="22"/>
        </w:rPr>
      </w:pPr>
    </w:p>
    <w:p w14:paraId="11082543" w14:textId="4B49CCDC" w:rsidR="00CC35D8" w:rsidRDefault="00AE3174" w:rsidP="00880B17">
      <w:pPr>
        <w:rPr>
          <w:bCs/>
          <w:sz w:val="22"/>
          <w:szCs w:val="22"/>
        </w:rPr>
      </w:pPr>
      <w:r>
        <w:rPr>
          <w:bCs/>
          <w:sz w:val="22"/>
          <w:szCs w:val="22"/>
        </w:rPr>
        <w:t>Attorney Crowell asked that the new basement plan be stamped in and added to the plans being reviewed by the Board. He added that plan A3 shows the new foundation plan.</w:t>
      </w:r>
    </w:p>
    <w:p w14:paraId="36613C0F" w14:textId="77777777" w:rsidR="00AE3174" w:rsidRDefault="00AE3174" w:rsidP="00880B17">
      <w:pPr>
        <w:rPr>
          <w:bCs/>
          <w:sz w:val="22"/>
          <w:szCs w:val="22"/>
        </w:rPr>
      </w:pPr>
    </w:p>
    <w:p w14:paraId="694503B6" w14:textId="0F0782B1" w:rsidR="00AE3174" w:rsidRDefault="00AE3174" w:rsidP="00880B17">
      <w:pPr>
        <w:rPr>
          <w:bCs/>
          <w:sz w:val="22"/>
          <w:szCs w:val="22"/>
        </w:rPr>
      </w:pPr>
      <w:r>
        <w:rPr>
          <w:bCs/>
          <w:sz w:val="22"/>
          <w:szCs w:val="22"/>
        </w:rPr>
        <w:t>Mr. Ryer said that he thought that the project meets the requirements of the Gale Case with intensifications of existing non-conformities, no new non-conformity and no substantial detriment to the neighb</w:t>
      </w:r>
      <w:r w:rsidR="00484B26">
        <w:rPr>
          <w:bCs/>
          <w:sz w:val="22"/>
          <w:szCs w:val="22"/>
        </w:rPr>
        <w:t>orhood</w:t>
      </w:r>
      <w:r>
        <w:rPr>
          <w:bCs/>
          <w:sz w:val="22"/>
          <w:szCs w:val="22"/>
        </w:rPr>
        <w:t>. He added that he thought that it was important to restrict summer construction in that area.</w:t>
      </w:r>
    </w:p>
    <w:p w14:paraId="70C73E1E" w14:textId="77777777" w:rsidR="00AE3174" w:rsidRDefault="00AE3174" w:rsidP="00880B17">
      <w:pPr>
        <w:rPr>
          <w:bCs/>
          <w:sz w:val="22"/>
          <w:szCs w:val="22"/>
        </w:rPr>
      </w:pPr>
    </w:p>
    <w:p w14:paraId="7FBE22E9" w14:textId="73BCEAA7" w:rsidR="00E777AD" w:rsidRDefault="00AE3174" w:rsidP="00880B17">
      <w:pPr>
        <w:rPr>
          <w:b/>
          <w:bCs/>
          <w:sz w:val="22"/>
          <w:szCs w:val="22"/>
        </w:rPr>
      </w:pPr>
      <w:r>
        <w:rPr>
          <w:bCs/>
          <w:sz w:val="22"/>
          <w:szCs w:val="22"/>
        </w:rPr>
        <w:t>There were no public comments.</w:t>
      </w:r>
    </w:p>
    <w:p w14:paraId="3C4E497E" w14:textId="77777777" w:rsidR="00E777AD" w:rsidRDefault="00E777AD" w:rsidP="00880B17">
      <w:pPr>
        <w:rPr>
          <w:b/>
          <w:bCs/>
          <w:sz w:val="22"/>
          <w:szCs w:val="22"/>
        </w:rPr>
      </w:pPr>
    </w:p>
    <w:p w14:paraId="48145558" w14:textId="65376877" w:rsidR="00E777AD" w:rsidRDefault="00AE3174" w:rsidP="00E777AD">
      <w:pPr>
        <w:rPr>
          <w:bCs/>
          <w:sz w:val="22"/>
          <w:szCs w:val="22"/>
        </w:rPr>
      </w:pPr>
      <w:r>
        <w:rPr>
          <w:bCs/>
          <w:sz w:val="22"/>
          <w:szCs w:val="22"/>
        </w:rPr>
        <w:t xml:space="preserve">Mr. Murphy </w:t>
      </w:r>
      <w:r w:rsidR="00E777AD">
        <w:rPr>
          <w:bCs/>
          <w:sz w:val="22"/>
          <w:szCs w:val="22"/>
        </w:rPr>
        <w:t>moved to close the public hearing with a 2</w:t>
      </w:r>
      <w:r w:rsidR="00E777AD" w:rsidRPr="00CC35D8">
        <w:rPr>
          <w:bCs/>
          <w:sz w:val="22"/>
          <w:szCs w:val="22"/>
          <w:vertAlign w:val="superscript"/>
        </w:rPr>
        <w:t>nd</w:t>
      </w:r>
      <w:r>
        <w:rPr>
          <w:bCs/>
          <w:sz w:val="22"/>
          <w:szCs w:val="22"/>
        </w:rPr>
        <w:t xml:space="preserve"> by Mr. Ryer. The Board voted unanimously in favor.</w:t>
      </w:r>
    </w:p>
    <w:p w14:paraId="4F1AF24D" w14:textId="77777777" w:rsidR="00E777AD" w:rsidRDefault="00E777AD" w:rsidP="00880B17">
      <w:pPr>
        <w:rPr>
          <w:b/>
          <w:bCs/>
          <w:sz w:val="22"/>
          <w:szCs w:val="22"/>
        </w:rPr>
      </w:pPr>
    </w:p>
    <w:p w14:paraId="1B7BF4D4" w14:textId="7217183E" w:rsidR="00AE3174" w:rsidRDefault="00AE3174" w:rsidP="00AE3174">
      <w:pPr>
        <w:rPr>
          <w:bCs/>
          <w:sz w:val="22"/>
          <w:szCs w:val="22"/>
        </w:rPr>
      </w:pPr>
      <w:r>
        <w:rPr>
          <w:bCs/>
          <w:sz w:val="22"/>
          <w:szCs w:val="22"/>
        </w:rPr>
        <w:t>Mr. Ryer</w:t>
      </w:r>
      <w:r w:rsidR="00E777AD">
        <w:rPr>
          <w:bCs/>
          <w:sz w:val="22"/>
          <w:szCs w:val="22"/>
        </w:rPr>
        <w:t xml:space="preserve"> moved to grant the Special Permit to demolish and replace a pre-existing, non-conforming single family dwelling </w:t>
      </w:r>
      <w:r w:rsidR="00E777AD" w:rsidRPr="00017767">
        <w:rPr>
          <w:sz w:val="22"/>
          <w:szCs w:val="22"/>
        </w:rPr>
        <w:t xml:space="preserve">pursuant to </w:t>
      </w:r>
      <w:r w:rsidR="00E777AD" w:rsidRPr="00D26658">
        <w:rPr>
          <w:sz w:val="22"/>
          <w:szCs w:val="22"/>
        </w:rPr>
        <w:t>the Code of the Town</w:t>
      </w:r>
      <w:r w:rsidR="00E777AD">
        <w:rPr>
          <w:sz w:val="22"/>
          <w:szCs w:val="22"/>
        </w:rPr>
        <w:t xml:space="preserve"> of Harwich, §325-54 (5) and Table 2, Area Regulations</w:t>
      </w:r>
      <w:r w:rsidR="00E777AD" w:rsidRPr="00D26658">
        <w:rPr>
          <w:sz w:val="22"/>
          <w:szCs w:val="22"/>
        </w:rPr>
        <w:t xml:space="preserve"> as </w:t>
      </w:r>
      <w:r w:rsidR="00E777AD">
        <w:rPr>
          <w:sz w:val="22"/>
          <w:szCs w:val="22"/>
        </w:rPr>
        <w:t xml:space="preserve">set forth in </w:t>
      </w:r>
      <w:r w:rsidR="00E777AD" w:rsidRPr="00E777AD">
        <w:rPr>
          <w:sz w:val="22"/>
          <w:szCs w:val="22"/>
        </w:rPr>
        <w:t>MGL Chapter 40A §6 for the property located at 25 Grey Neck Lane, the Board having found that the project represents an intensification of existing non-conformities, no new non-conformity and no substantial detriment to the neighborhood</w:t>
      </w:r>
      <w:r w:rsidR="00E777AD">
        <w:rPr>
          <w:sz w:val="22"/>
          <w:szCs w:val="22"/>
        </w:rPr>
        <w:t>.</w:t>
      </w:r>
      <w:r>
        <w:rPr>
          <w:sz w:val="22"/>
          <w:szCs w:val="22"/>
        </w:rPr>
        <w:t xml:space="preserve"> There are two conditions with this Special Permit; 1) </w:t>
      </w:r>
      <w:r>
        <w:rPr>
          <w:bCs/>
          <w:sz w:val="22"/>
          <w:szCs w:val="22"/>
        </w:rPr>
        <w:t>T</w:t>
      </w:r>
      <w:r w:rsidRPr="00CC35D8">
        <w:rPr>
          <w:bCs/>
          <w:sz w:val="22"/>
          <w:szCs w:val="22"/>
        </w:rPr>
        <w:t>here shall be no demolition, exterior construction, or new landscaping during the period from J</w:t>
      </w:r>
      <w:r>
        <w:rPr>
          <w:bCs/>
          <w:sz w:val="22"/>
          <w:szCs w:val="22"/>
        </w:rPr>
        <w:t>une 30 to Labor Day in any year, and 2)</w:t>
      </w:r>
      <w:r w:rsidRPr="00CC35D8">
        <w:rPr>
          <w:bCs/>
          <w:sz w:val="22"/>
          <w:szCs w:val="22"/>
        </w:rPr>
        <w:t xml:space="preserve"> </w:t>
      </w:r>
      <w:r w:rsidR="00E777AD" w:rsidRPr="00CC35D8">
        <w:rPr>
          <w:bCs/>
          <w:sz w:val="22"/>
          <w:szCs w:val="22"/>
        </w:rPr>
        <w:t>It is a condition of this approval that a violation of th</w:t>
      </w:r>
      <w:r>
        <w:rPr>
          <w:bCs/>
          <w:sz w:val="22"/>
          <w:szCs w:val="22"/>
        </w:rPr>
        <w:t xml:space="preserve">e terms and conditions of this </w:t>
      </w:r>
      <w:r w:rsidR="00E777AD" w:rsidRPr="00CC35D8">
        <w:rPr>
          <w:bCs/>
          <w:sz w:val="22"/>
          <w:szCs w:val="22"/>
        </w:rPr>
        <w:t xml:space="preserve">Special </w:t>
      </w:r>
      <w:r>
        <w:rPr>
          <w:bCs/>
          <w:sz w:val="22"/>
          <w:szCs w:val="22"/>
        </w:rPr>
        <w:t>Permit</w:t>
      </w:r>
      <w:r w:rsidR="00E777AD" w:rsidRPr="00CC35D8">
        <w:rPr>
          <w:bCs/>
          <w:sz w:val="22"/>
          <w:szCs w:val="22"/>
        </w:rPr>
        <w:t xml:space="preserve"> may be enforced as a violation of the Harwich Zoning Bylaw pursuant to G.L. ch. 40A, Sec.7 and the Harwich Zoning Bylaw, as these may be amended from time to time.</w:t>
      </w:r>
      <w:r>
        <w:rPr>
          <w:bCs/>
          <w:sz w:val="22"/>
          <w:szCs w:val="22"/>
        </w:rPr>
        <w:t xml:space="preserve"> There was a second by Mr. Armstrong. The Board voted unanimously in favor. 5-0-0</w:t>
      </w:r>
    </w:p>
    <w:p w14:paraId="6D8D6A10" w14:textId="2200D89A" w:rsidR="00E777AD" w:rsidRDefault="004B66DE" w:rsidP="00880B17">
      <w:pPr>
        <w:rPr>
          <w:sz w:val="22"/>
          <w:szCs w:val="22"/>
        </w:rPr>
      </w:pPr>
      <w:r>
        <w:rPr>
          <w:sz w:val="22"/>
          <w:szCs w:val="22"/>
        </w:rPr>
        <w:t>Mr. Ryer authorized Shelagh Delaney to stamp all documents in this case.</w:t>
      </w:r>
    </w:p>
    <w:p w14:paraId="1582408C" w14:textId="77777777" w:rsidR="004B66DE" w:rsidRDefault="004B66DE" w:rsidP="00880B17">
      <w:pPr>
        <w:rPr>
          <w:sz w:val="22"/>
          <w:szCs w:val="22"/>
        </w:rPr>
      </w:pPr>
    </w:p>
    <w:p w14:paraId="40F301F7" w14:textId="598DE535" w:rsidR="004B66DE" w:rsidRPr="004B66DE" w:rsidRDefault="004B66DE" w:rsidP="00880B17">
      <w:pPr>
        <w:rPr>
          <w:sz w:val="22"/>
          <w:szCs w:val="22"/>
        </w:rPr>
      </w:pPr>
      <w:r>
        <w:rPr>
          <w:sz w:val="22"/>
          <w:szCs w:val="22"/>
        </w:rPr>
        <w:t>Mr. Ryer told</w:t>
      </w:r>
      <w:r w:rsidR="00315E4B">
        <w:rPr>
          <w:sz w:val="22"/>
          <w:szCs w:val="22"/>
        </w:rPr>
        <w:t xml:space="preserve"> the Board that he has on numerous occasions </w:t>
      </w:r>
      <w:r>
        <w:rPr>
          <w:sz w:val="22"/>
          <w:szCs w:val="22"/>
        </w:rPr>
        <w:t>contact</w:t>
      </w:r>
      <w:r w:rsidR="00315E4B">
        <w:rPr>
          <w:sz w:val="22"/>
          <w:szCs w:val="22"/>
        </w:rPr>
        <w:t>ed</w:t>
      </w:r>
      <w:r>
        <w:rPr>
          <w:sz w:val="22"/>
          <w:szCs w:val="22"/>
        </w:rPr>
        <w:t xml:space="preserve"> Don Howell </w:t>
      </w:r>
      <w:r w:rsidR="00315E4B">
        <w:rPr>
          <w:sz w:val="22"/>
          <w:szCs w:val="22"/>
        </w:rPr>
        <w:t>and requested that he</w:t>
      </w:r>
      <w:r>
        <w:rPr>
          <w:sz w:val="22"/>
          <w:szCs w:val="22"/>
        </w:rPr>
        <w:t xml:space="preserve"> interview </w:t>
      </w:r>
      <w:r w:rsidR="00315E4B">
        <w:rPr>
          <w:sz w:val="22"/>
          <w:szCs w:val="22"/>
        </w:rPr>
        <w:t>Chris Murphy and Brian Sullivan to recommend one of them to the Board of Selectmen as an additional full member,</w:t>
      </w:r>
      <w:bookmarkStart w:id="0" w:name="_GoBack"/>
      <w:bookmarkEnd w:id="0"/>
      <w:r w:rsidR="00484B26">
        <w:rPr>
          <w:sz w:val="22"/>
          <w:szCs w:val="22"/>
        </w:rPr>
        <w:t xml:space="preserve"> </w:t>
      </w:r>
      <w:r>
        <w:rPr>
          <w:sz w:val="22"/>
          <w:szCs w:val="22"/>
        </w:rPr>
        <w:t>but has not heard back from him.</w:t>
      </w:r>
    </w:p>
    <w:p w14:paraId="652AD056" w14:textId="77777777" w:rsidR="00E777AD" w:rsidRDefault="00E777AD" w:rsidP="00880B17">
      <w:pPr>
        <w:rPr>
          <w:b/>
          <w:bCs/>
          <w:sz w:val="22"/>
          <w:szCs w:val="22"/>
        </w:rPr>
      </w:pPr>
    </w:p>
    <w:p w14:paraId="58B396CD" w14:textId="7207C8B3" w:rsidR="00E777AD" w:rsidRDefault="004B66DE" w:rsidP="001021D3">
      <w:pPr>
        <w:rPr>
          <w:sz w:val="22"/>
          <w:szCs w:val="22"/>
        </w:rPr>
      </w:pPr>
      <w:r>
        <w:rPr>
          <w:sz w:val="22"/>
          <w:szCs w:val="22"/>
        </w:rPr>
        <w:t>Mr. Murphy</w:t>
      </w:r>
      <w:r w:rsidR="00E777AD">
        <w:rPr>
          <w:sz w:val="22"/>
          <w:szCs w:val="22"/>
        </w:rPr>
        <w:t xml:space="preserve"> made a motion to approve the </w:t>
      </w:r>
      <w:r w:rsidR="00493134">
        <w:rPr>
          <w:sz w:val="22"/>
          <w:szCs w:val="22"/>
        </w:rPr>
        <w:t>minutes from the July 29</w:t>
      </w:r>
      <w:r w:rsidR="00695FA1">
        <w:rPr>
          <w:sz w:val="22"/>
          <w:szCs w:val="22"/>
        </w:rPr>
        <w:t xml:space="preserve">, </w:t>
      </w:r>
      <w:r w:rsidR="00CC7FFE">
        <w:rPr>
          <w:sz w:val="22"/>
          <w:szCs w:val="22"/>
        </w:rPr>
        <w:t>2020</w:t>
      </w:r>
      <w:r w:rsidR="00D72CBD">
        <w:rPr>
          <w:sz w:val="22"/>
          <w:szCs w:val="22"/>
        </w:rPr>
        <w:t xml:space="preserve"> </w:t>
      </w:r>
      <w:r w:rsidR="00E777AD">
        <w:rPr>
          <w:sz w:val="22"/>
          <w:szCs w:val="22"/>
        </w:rPr>
        <w:t>meeting with a 2</w:t>
      </w:r>
      <w:r w:rsidR="00E777AD" w:rsidRPr="00E777AD">
        <w:rPr>
          <w:sz w:val="22"/>
          <w:szCs w:val="22"/>
          <w:vertAlign w:val="superscript"/>
        </w:rPr>
        <w:t>nd</w:t>
      </w:r>
      <w:r>
        <w:rPr>
          <w:sz w:val="22"/>
          <w:szCs w:val="22"/>
        </w:rPr>
        <w:t xml:space="preserve"> by Mr. Donoghue. The Board voted unanimously in favor.</w:t>
      </w:r>
    </w:p>
    <w:p w14:paraId="1C55946B" w14:textId="77777777" w:rsidR="00E777AD" w:rsidRDefault="00E777AD" w:rsidP="001021D3">
      <w:pPr>
        <w:rPr>
          <w:sz w:val="22"/>
          <w:szCs w:val="22"/>
        </w:rPr>
      </w:pPr>
    </w:p>
    <w:p w14:paraId="04C2D9E4" w14:textId="42BC0FCD" w:rsidR="00CB7EB0" w:rsidRDefault="004B66DE" w:rsidP="001021D3">
      <w:pPr>
        <w:rPr>
          <w:sz w:val="22"/>
          <w:szCs w:val="22"/>
        </w:rPr>
      </w:pPr>
      <w:r>
        <w:rPr>
          <w:sz w:val="22"/>
          <w:szCs w:val="22"/>
        </w:rPr>
        <w:t>Mr. Sullivan</w:t>
      </w:r>
      <w:r w:rsidR="00E777AD">
        <w:rPr>
          <w:sz w:val="22"/>
          <w:szCs w:val="22"/>
        </w:rPr>
        <w:t xml:space="preserve"> made a motion to approve the minutes from the August 26, 2020 meeting with a 2</w:t>
      </w:r>
      <w:r w:rsidR="00E777AD" w:rsidRPr="00E777AD">
        <w:rPr>
          <w:sz w:val="22"/>
          <w:szCs w:val="22"/>
          <w:vertAlign w:val="superscript"/>
        </w:rPr>
        <w:t>nd</w:t>
      </w:r>
      <w:r>
        <w:rPr>
          <w:sz w:val="22"/>
          <w:szCs w:val="22"/>
        </w:rPr>
        <w:t xml:space="preserve"> by Mr. Murphy. The Board voted unanimously in favor.</w:t>
      </w:r>
    </w:p>
    <w:p w14:paraId="5200A153" w14:textId="77777777" w:rsidR="00E777AD" w:rsidRDefault="00E777AD" w:rsidP="00880B17">
      <w:pPr>
        <w:rPr>
          <w:sz w:val="22"/>
          <w:szCs w:val="22"/>
        </w:rPr>
      </w:pPr>
    </w:p>
    <w:p w14:paraId="5BB0B525" w14:textId="2EB83511" w:rsidR="00B82D2A" w:rsidRDefault="00B82D2A" w:rsidP="00880B17">
      <w:pPr>
        <w:suppressAutoHyphens/>
        <w:ind w:right="10"/>
        <w:rPr>
          <w:sz w:val="22"/>
          <w:szCs w:val="22"/>
        </w:rPr>
      </w:pPr>
      <w:r>
        <w:rPr>
          <w:sz w:val="22"/>
          <w:szCs w:val="22"/>
        </w:rPr>
        <w:t>Shelagh Delaney reminded the Board that there is only one meeting for both November and December. The date of that combination meeting is December 9, 2020.</w:t>
      </w:r>
    </w:p>
    <w:p w14:paraId="12C2F4E5" w14:textId="252244DA" w:rsidR="00CB7EB0" w:rsidRPr="00017767" w:rsidRDefault="00CB7EB0" w:rsidP="00880B17">
      <w:pPr>
        <w:suppressAutoHyphens/>
        <w:ind w:right="10"/>
        <w:rPr>
          <w:i/>
          <w:iCs/>
          <w:sz w:val="22"/>
          <w:szCs w:val="22"/>
        </w:rPr>
      </w:pPr>
      <w:r w:rsidRPr="00017767">
        <w:rPr>
          <w:i/>
          <w:iCs/>
          <w:sz w:val="22"/>
          <w:szCs w:val="22"/>
        </w:rPr>
        <w:t>.</w:t>
      </w: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0A82F7F0" w14:textId="2482B0E3" w:rsidR="00CB7EB0" w:rsidRPr="00017767" w:rsidRDefault="00CB7EB0" w:rsidP="00880B17">
      <w:pPr>
        <w:rPr>
          <w:sz w:val="22"/>
          <w:szCs w:val="22"/>
        </w:rPr>
      </w:pPr>
      <w:r w:rsidRPr="00017767">
        <w:rPr>
          <w:sz w:val="22"/>
          <w:szCs w:val="22"/>
        </w:rPr>
        <w:t>Board of Appeals Recording Clerk</w:t>
      </w:r>
    </w:p>
    <w:p w14:paraId="5D6E6C68" w14:textId="77777777" w:rsidR="00CB7EB0" w:rsidRPr="00017767" w:rsidRDefault="00CB7EB0" w:rsidP="00BA3DDB">
      <w:pPr>
        <w:rPr>
          <w:sz w:val="22"/>
          <w:szCs w:val="22"/>
        </w:rPr>
      </w:pPr>
    </w:p>
    <w:p w14:paraId="7041B0CA" w14:textId="43B70B62" w:rsidR="00CB7EB0" w:rsidRPr="00017767" w:rsidRDefault="00CB7EB0" w:rsidP="00BA3DDB">
      <w:pPr>
        <w:rPr>
          <w:b/>
          <w:bCs/>
          <w:sz w:val="22"/>
          <w:szCs w:val="22"/>
        </w:rPr>
      </w:pPr>
    </w:p>
    <w:sectPr w:rsidR="00CB7EB0" w:rsidRPr="00017767" w:rsidSect="00AC4052">
      <w:footerReference w:type="default" r:id="rId8"/>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EF3F4" w14:textId="77777777" w:rsidR="00CB7EB0" w:rsidRDefault="00CB7EB0">
      <w:r>
        <w:separator/>
      </w:r>
    </w:p>
  </w:endnote>
  <w:endnote w:type="continuationSeparator" w:id="0">
    <w:p w14:paraId="1D69310D" w14:textId="77777777" w:rsidR="00CB7EB0" w:rsidRDefault="00C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CB7EB0" w:rsidRDefault="002F182C">
    <w:pPr>
      <w:pStyle w:val="Footer"/>
      <w:jc w:val="center"/>
    </w:pPr>
    <w:r>
      <w:fldChar w:fldCharType="begin"/>
    </w:r>
    <w:r>
      <w:instrText xml:space="preserve"> PAGE   \* MERGEFORMAT </w:instrText>
    </w:r>
    <w:r>
      <w:fldChar w:fldCharType="separate"/>
    </w:r>
    <w:r w:rsidR="00315E4B">
      <w:rPr>
        <w:noProof/>
      </w:rPr>
      <w:t>4</w:t>
    </w:r>
    <w:r>
      <w:rPr>
        <w:noProof/>
      </w:rPr>
      <w:fldChar w:fldCharType="end"/>
    </w:r>
  </w:p>
  <w:p w14:paraId="76167F45" w14:textId="77777777" w:rsidR="00CB7EB0" w:rsidRDefault="00CB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81B83" w14:textId="77777777" w:rsidR="00CB7EB0" w:rsidRDefault="00CB7EB0">
      <w:r>
        <w:separator/>
      </w:r>
    </w:p>
  </w:footnote>
  <w:footnote w:type="continuationSeparator" w:id="0">
    <w:p w14:paraId="212B4B92" w14:textId="77777777" w:rsidR="00CB7EB0" w:rsidRDefault="00C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7"/>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8"/>
  </w:num>
  <w:num w:numId="42">
    <w:abstractNumId w:val="39"/>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16FD0"/>
    <w:rsid w:val="00017767"/>
    <w:rsid w:val="000226DF"/>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0399"/>
    <w:rsid w:val="00091934"/>
    <w:rsid w:val="00093852"/>
    <w:rsid w:val="000A02CA"/>
    <w:rsid w:val="000A03DA"/>
    <w:rsid w:val="000A0400"/>
    <w:rsid w:val="000A2C62"/>
    <w:rsid w:val="000A4616"/>
    <w:rsid w:val="000A65F6"/>
    <w:rsid w:val="000B482C"/>
    <w:rsid w:val="000B5BB0"/>
    <w:rsid w:val="000C0F06"/>
    <w:rsid w:val="000D0699"/>
    <w:rsid w:val="000D1D70"/>
    <w:rsid w:val="000D3996"/>
    <w:rsid w:val="000E0CB3"/>
    <w:rsid w:val="000E380F"/>
    <w:rsid w:val="000E48C1"/>
    <w:rsid w:val="000E50C4"/>
    <w:rsid w:val="000F4354"/>
    <w:rsid w:val="00100747"/>
    <w:rsid w:val="00100EBD"/>
    <w:rsid w:val="001021D3"/>
    <w:rsid w:val="00102209"/>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4F1F"/>
    <w:rsid w:val="001550CD"/>
    <w:rsid w:val="00156241"/>
    <w:rsid w:val="0016273E"/>
    <w:rsid w:val="00163E62"/>
    <w:rsid w:val="00164ACD"/>
    <w:rsid w:val="00165F72"/>
    <w:rsid w:val="00171275"/>
    <w:rsid w:val="00180828"/>
    <w:rsid w:val="00182D52"/>
    <w:rsid w:val="00183B7E"/>
    <w:rsid w:val="001845C7"/>
    <w:rsid w:val="0018580C"/>
    <w:rsid w:val="00185F11"/>
    <w:rsid w:val="00187DAC"/>
    <w:rsid w:val="0019556F"/>
    <w:rsid w:val="001A0B68"/>
    <w:rsid w:val="001A19B0"/>
    <w:rsid w:val="001A33CC"/>
    <w:rsid w:val="001A77E0"/>
    <w:rsid w:val="001B2653"/>
    <w:rsid w:val="001B52B3"/>
    <w:rsid w:val="001B5BFD"/>
    <w:rsid w:val="001D0425"/>
    <w:rsid w:val="001D292D"/>
    <w:rsid w:val="001D2E06"/>
    <w:rsid w:val="001D54E9"/>
    <w:rsid w:val="001E12B8"/>
    <w:rsid w:val="001E2225"/>
    <w:rsid w:val="001E28B2"/>
    <w:rsid w:val="001E2F7C"/>
    <w:rsid w:val="001E39E6"/>
    <w:rsid w:val="001E41FF"/>
    <w:rsid w:val="001E5F12"/>
    <w:rsid w:val="001E617A"/>
    <w:rsid w:val="001F02F0"/>
    <w:rsid w:val="001F2802"/>
    <w:rsid w:val="001F42EC"/>
    <w:rsid w:val="001F506D"/>
    <w:rsid w:val="001F720A"/>
    <w:rsid w:val="002022C9"/>
    <w:rsid w:val="002045AA"/>
    <w:rsid w:val="002107CF"/>
    <w:rsid w:val="0021113B"/>
    <w:rsid w:val="00211EB0"/>
    <w:rsid w:val="0021229A"/>
    <w:rsid w:val="00212519"/>
    <w:rsid w:val="00212CC4"/>
    <w:rsid w:val="002130A9"/>
    <w:rsid w:val="00213D23"/>
    <w:rsid w:val="00214189"/>
    <w:rsid w:val="002267B9"/>
    <w:rsid w:val="00230A2D"/>
    <w:rsid w:val="00230CC5"/>
    <w:rsid w:val="002327AB"/>
    <w:rsid w:val="0023306D"/>
    <w:rsid w:val="00236AF4"/>
    <w:rsid w:val="00243603"/>
    <w:rsid w:val="002617DA"/>
    <w:rsid w:val="002620BC"/>
    <w:rsid w:val="00262795"/>
    <w:rsid w:val="0026362B"/>
    <w:rsid w:val="00266CB1"/>
    <w:rsid w:val="0027065A"/>
    <w:rsid w:val="00270C2A"/>
    <w:rsid w:val="00271720"/>
    <w:rsid w:val="00282AF0"/>
    <w:rsid w:val="002873BF"/>
    <w:rsid w:val="00295FC3"/>
    <w:rsid w:val="002A17E0"/>
    <w:rsid w:val="002A4DD6"/>
    <w:rsid w:val="002A6328"/>
    <w:rsid w:val="002A7689"/>
    <w:rsid w:val="002B057E"/>
    <w:rsid w:val="002B2ECB"/>
    <w:rsid w:val="002B485A"/>
    <w:rsid w:val="002B4F66"/>
    <w:rsid w:val="002B5648"/>
    <w:rsid w:val="002C6288"/>
    <w:rsid w:val="002C7369"/>
    <w:rsid w:val="002D54BB"/>
    <w:rsid w:val="002E0125"/>
    <w:rsid w:val="002E3631"/>
    <w:rsid w:val="002E6429"/>
    <w:rsid w:val="002F08F4"/>
    <w:rsid w:val="002F0D4A"/>
    <w:rsid w:val="002F0FCE"/>
    <w:rsid w:val="002F182C"/>
    <w:rsid w:val="002F2270"/>
    <w:rsid w:val="002F3175"/>
    <w:rsid w:val="002F39BE"/>
    <w:rsid w:val="002F726A"/>
    <w:rsid w:val="00302F0F"/>
    <w:rsid w:val="00304C30"/>
    <w:rsid w:val="003052FA"/>
    <w:rsid w:val="00305549"/>
    <w:rsid w:val="00305921"/>
    <w:rsid w:val="0030752F"/>
    <w:rsid w:val="00314105"/>
    <w:rsid w:val="00315E4B"/>
    <w:rsid w:val="003173B1"/>
    <w:rsid w:val="00332B5C"/>
    <w:rsid w:val="00336B1E"/>
    <w:rsid w:val="00344157"/>
    <w:rsid w:val="00344474"/>
    <w:rsid w:val="0034553C"/>
    <w:rsid w:val="0034691F"/>
    <w:rsid w:val="003477A3"/>
    <w:rsid w:val="00352139"/>
    <w:rsid w:val="00352533"/>
    <w:rsid w:val="00354ACB"/>
    <w:rsid w:val="0035728F"/>
    <w:rsid w:val="00357F17"/>
    <w:rsid w:val="00361329"/>
    <w:rsid w:val="00363125"/>
    <w:rsid w:val="003631BC"/>
    <w:rsid w:val="003645CA"/>
    <w:rsid w:val="003664A8"/>
    <w:rsid w:val="00370EB9"/>
    <w:rsid w:val="00371E16"/>
    <w:rsid w:val="003725ED"/>
    <w:rsid w:val="0037337B"/>
    <w:rsid w:val="00377551"/>
    <w:rsid w:val="003803D4"/>
    <w:rsid w:val="00380B3F"/>
    <w:rsid w:val="00387879"/>
    <w:rsid w:val="00396F72"/>
    <w:rsid w:val="003970D3"/>
    <w:rsid w:val="003A05E5"/>
    <w:rsid w:val="003A0F31"/>
    <w:rsid w:val="003A3055"/>
    <w:rsid w:val="003A721C"/>
    <w:rsid w:val="003A7964"/>
    <w:rsid w:val="003B37BA"/>
    <w:rsid w:val="003B4337"/>
    <w:rsid w:val="003C3DB1"/>
    <w:rsid w:val="003C4489"/>
    <w:rsid w:val="003C4BA7"/>
    <w:rsid w:val="003C7E71"/>
    <w:rsid w:val="003D351E"/>
    <w:rsid w:val="003F0087"/>
    <w:rsid w:val="003F1C4D"/>
    <w:rsid w:val="003F5266"/>
    <w:rsid w:val="003F5811"/>
    <w:rsid w:val="003F7B20"/>
    <w:rsid w:val="00400E49"/>
    <w:rsid w:val="0040133C"/>
    <w:rsid w:val="004037BF"/>
    <w:rsid w:val="00404D86"/>
    <w:rsid w:val="004060C9"/>
    <w:rsid w:val="0041111B"/>
    <w:rsid w:val="00414519"/>
    <w:rsid w:val="00414FA2"/>
    <w:rsid w:val="00416624"/>
    <w:rsid w:val="00416A2D"/>
    <w:rsid w:val="00420241"/>
    <w:rsid w:val="00425E29"/>
    <w:rsid w:val="00426913"/>
    <w:rsid w:val="004337EB"/>
    <w:rsid w:val="00436E4B"/>
    <w:rsid w:val="0044038C"/>
    <w:rsid w:val="004420C8"/>
    <w:rsid w:val="00442B14"/>
    <w:rsid w:val="004448DF"/>
    <w:rsid w:val="00451C5A"/>
    <w:rsid w:val="00453AEC"/>
    <w:rsid w:val="00455545"/>
    <w:rsid w:val="00456079"/>
    <w:rsid w:val="00457869"/>
    <w:rsid w:val="0046652F"/>
    <w:rsid w:val="00467E1F"/>
    <w:rsid w:val="00472179"/>
    <w:rsid w:val="004733BA"/>
    <w:rsid w:val="0047521B"/>
    <w:rsid w:val="0047559C"/>
    <w:rsid w:val="004763A6"/>
    <w:rsid w:val="00477A3E"/>
    <w:rsid w:val="00484B26"/>
    <w:rsid w:val="004900A1"/>
    <w:rsid w:val="00490E66"/>
    <w:rsid w:val="00491CAB"/>
    <w:rsid w:val="00493134"/>
    <w:rsid w:val="00493527"/>
    <w:rsid w:val="00495660"/>
    <w:rsid w:val="004A010D"/>
    <w:rsid w:val="004A1AA0"/>
    <w:rsid w:val="004A2493"/>
    <w:rsid w:val="004A4CAD"/>
    <w:rsid w:val="004B1C41"/>
    <w:rsid w:val="004B23DA"/>
    <w:rsid w:val="004B66DE"/>
    <w:rsid w:val="004B7618"/>
    <w:rsid w:val="004C2500"/>
    <w:rsid w:val="004C2F38"/>
    <w:rsid w:val="004C3E1E"/>
    <w:rsid w:val="004C4C2F"/>
    <w:rsid w:val="004C5865"/>
    <w:rsid w:val="004D54CD"/>
    <w:rsid w:val="004E2BF0"/>
    <w:rsid w:val="004E4E5F"/>
    <w:rsid w:val="004F0192"/>
    <w:rsid w:val="004F25C5"/>
    <w:rsid w:val="004F32E0"/>
    <w:rsid w:val="004F5143"/>
    <w:rsid w:val="004F6FDA"/>
    <w:rsid w:val="00511D80"/>
    <w:rsid w:val="00512CF3"/>
    <w:rsid w:val="00512EDD"/>
    <w:rsid w:val="00515A77"/>
    <w:rsid w:val="00524355"/>
    <w:rsid w:val="005425DC"/>
    <w:rsid w:val="00544E35"/>
    <w:rsid w:val="0055418D"/>
    <w:rsid w:val="00554440"/>
    <w:rsid w:val="0055587C"/>
    <w:rsid w:val="00560EDF"/>
    <w:rsid w:val="005637B9"/>
    <w:rsid w:val="005647A8"/>
    <w:rsid w:val="00564991"/>
    <w:rsid w:val="005667AB"/>
    <w:rsid w:val="005707B2"/>
    <w:rsid w:val="00576230"/>
    <w:rsid w:val="005766F5"/>
    <w:rsid w:val="00583185"/>
    <w:rsid w:val="00583F7A"/>
    <w:rsid w:val="0058697E"/>
    <w:rsid w:val="00591A29"/>
    <w:rsid w:val="005921C9"/>
    <w:rsid w:val="00593AD2"/>
    <w:rsid w:val="005A009C"/>
    <w:rsid w:val="005A198B"/>
    <w:rsid w:val="005A6764"/>
    <w:rsid w:val="005A6F38"/>
    <w:rsid w:val="005B0F26"/>
    <w:rsid w:val="005B0F8A"/>
    <w:rsid w:val="005B2279"/>
    <w:rsid w:val="005B2485"/>
    <w:rsid w:val="005B54F9"/>
    <w:rsid w:val="005C430D"/>
    <w:rsid w:val="005C5041"/>
    <w:rsid w:val="005C53D3"/>
    <w:rsid w:val="005C67FE"/>
    <w:rsid w:val="005C78CA"/>
    <w:rsid w:val="005D2021"/>
    <w:rsid w:val="005D2D2B"/>
    <w:rsid w:val="005D5FB4"/>
    <w:rsid w:val="005D7637"/>
    <w:rsid w:val="005D777A"/>
    <w:rsid w:val="005E5FE1"/>
    <w:rsid w:val="005E68D9"/>
    <w:rsid w:val="005E6EF7"/>
    <w:rsid w:val="005F47E7"/>
    <w:rsid w:val="005F5F11"/>
    <w:rsid w:val="005F6399"/>
    <w:rsid w:val="0060184D"/>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04B"/>
    <w:rsid w:val="00651513"/>
    <w:rsid w:val="00657FDD"/>
    <w:rsid w:val="0066099B"/>
    <w:rsid w:val="006701EE"/>
    <w:rsid w:val="00671216"/>
    <w:rsid w:val="00676C13"/>
    <w:rsid w:val="0068030B"/>
    <w:rsid w:val="006816DE"/>
    <w:rsid w:val="006830E0"/>
    <w:rsid w:val="006847ED"/>
    <w:rsid w:val="00684E7A"/>
    <w:rsid w:val="006940DA"/>
    <w:rsid w:val="00694936"/>
    <w:rsid w:val="00695B09"/>
    <w:rsid w:val="00695FA1"/>
    <w:rsid w:val="0069668D"/>
    <w:rsid w:val="006A008E"/>
    <w:rsid w:val="006A0681"/>
    <w:rsid w:val="006A4873"/>
    <w:rsid w:val="006A6D09"/>
    <w:rsid w:val="006A7990"/>
    <w:rsid w:val="006C4B09"/>
    <w:rsid w:val="006C5126"/>
    <w:rsid w:val="006C61D8"/>
    <w:rsid w:val="006D71FC"/>
    <w:rsid w:val="006E5C86"/>
    <w:rsid w:val="006E6648"/>
    <w:rsid w:val="006E7280"/>
    <w:rsid w:val="006F78D6"/>
    <w:rsid w:val="00700301"/>
    <w:rsid w:val="00711923"/>
    <w:rsid w:val="007138E5"/>
    <w:rsid w:val="00715F60"/>
    <w:rsid w:val="00723332"/>
    <w:rsid w:val="00724223"/>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4A89"/>
    <w:rsid w:val="007671DC"/>
    <w:rsid w:val="007675BF"/>
    <w:rsid w:val="00770DBD"/>
    <w:rsid w:val="00771BE7"/>
    <w:rsid w:val="00777574"/>
    <w:rsid w:val="0078526D"/>
    <w:rsid w:val="00785578"/>
    <w:rsid w:val="00794D54"/>
    <w:rsid w:val="0079588E"/>
    <w:rsid w:val="00796299"/>
    <w:rsid w:val="00797109"/>
    <w:rsid w:val="00797D61"/>
    <w:rsid w:val="007A05AA"/>
    <w:rsid w:val="007A32DC"/>
    <w:rsid w:val="007A52B1"/>
    <w:rsid w:val="007A5CE5"/>
    <w:rsid w:val="007A68D4"/>
    <w:rsid w:val="007B36D8"/>
    <w:rsid w:val="007B42C8"/>
    <w:rsid w:val="007C2E78"/>
    <w:rsid w:val="007C61B0"/>
    <w:rsid w:val="007D047A"/>
    <w:rsid w:val="007D14C2"/>
    <w:rsid w:val="007D4341"/>
    <w:rsid w:val="007E0220"/>
    <w:rsid w:val="007E0CCD"/>
    <w:rsid w:val="007E1103"/>
    <w:rsid w:val="007E19B2"/>
    <w:rsid w:val="007E6C94"/>
    <w:rsid w:val="007E71AF"/>
    <w:rsid w:val="007E791A"/>
    <w:rsid w:val="007F2D34"/>
    <w:rsid w:val="007F6377"/>
    <w:rsid w:val="00801A22"/>
    <w:rsid w:val="00802B98"/>
    <w:rsid w:val="00813988"/>
    <w:rsid w:val="00813CAB"/>
    <w:rsid w:val="00815C34"/>
    <w:rsid w:val="00816B9D"/>
    <w:rsid w:val="00822F55"/>
    <w:rsid w:val="00824959"/>
    <w:rsid w:val="008254C7"/>
    <w:rsid w:val="008337CF"/>
    <w:rsid w:val="00840E6A"/>
    <w:rsid w:val="00846F37"/>
    <w:rsid w:val="008525F9"/>
    <w:rsid w:val="00861D9A"/>
    <w:rsid w:val="00866B2C"/>
    <w:rsid w:val="008707C8"/>
    <w:rsid w:val="00870A77"/>
    <w:rsid w:val="008744A9"/>
    <w:rsid w:val="00875510"/>
    <w:rsid w:val="008756B1"/>
    <w:rsid w:val="008773F6"/>
    <w:rsid w:val="00880B17"/>
    <w:rsid w:val="008816C0"/>
    <w:rsid w:val="00881B75"/>
    <w:rsid w:val="008846D9"/>
    <w:rsid w:val="00885602"/>
    <w:rsid w:val="00886D7B"/>
    <w:rsid w:val="008931E3"/>
    <w:rsid w:val="00895703"/>
    <w:rsid w:val="008A24D3"/>
    <w:rsid w:val="008A3470"/>
    <w:rsid w:val="008A34AA"/>
    <w:rsid w:val="008B0C0C"/>
    <w:rsid w:val="008B780F"/>
    <w:rsid w:val="008C38F6"/>
    <w:rsid w:val="008C4366"/>
    <w:rsid w:val="008C5337"/>
    <w:rsid w:val="008C6044"/>
    <w:rsid w:val="008E16E3"/>
    <w:rsid w:val="008E6091"/>
    <w:rsid w:val="008E7152"/>
    <w:rsid w:val="008F04C4"/>
    <w:rsid w:val="008F0FF5"/>
    <w:rsid w:val="009074F2"/>
    <w:rsid w:val="0091268B"/>
    <w:rsid w:val="0091570B"/>
    <w:rsid w:val="00917E9A"/>
    <w:rsid w:val="00920ACD"/>
    <w:rsid w:val="0092240B"/>
    <w:rsid w:val="00925001"/>
    <w:rsid w:val="00926AD9"/>
    <w:rsid w:val="00927355"/>
    <w:rsid w:val="00943488"/>
    <w:rsid w:val="009435D7"/>
    <w:rsid w:val="009438F9"/>
    <w:rsid w:val="0095063F"/>
    <w:rsid w:val="009546BF"/>
    <w:rsid w:val="0095518D"/>
    <w:rsid w:val="009625D6"/>
    <w:rsid w:val="0096695F"/>
    <w:rsid w:val="00967E27"/>
    <w:rsid w:val="009704A9"/>
    <w:rsid w:val="009767A0"/>
    <w:rsid w:val="00976FF0"/>
    <w:rsid w:val="00980842"/>
    <w:rsid w:val="00980E78"/>
    <w:rsid w:val="009811E3"/>
    <w:rsid w:val="009866C5"/>
    <w:rsid w:val="00987DFB"/>
    <w:rsid w:val="009975B3"/>
    <w:rsid w:val="009A09E2"/>
    <w:rsid w:val="009A7995"/>
    <w:rsid w:val="009C0A92"/>
    <w:rsid w:val="009C1B03"/>
    <w:rsid w:val="009C1BA1"/>
    <w:rsid w:val="009C4123"/>
    <w:rsid w:val="009C4260"/>
    <w:rsid w:val="009C686D"/>
    <w:rsid w:val="009D0263"/>
    <w:rsid w:val="009D039C"/>
    <w:rsid w:val="009D4971"/>
    <w:rsid w:val="009D4E29"/>
    <w:rsid w:val="009D7F13"/>
    <w:rsid w:val="009E1454"/>
    <w:rsid w:val="009E18EE"/>
    <w:rsid w:val="009E566D"/>
    <w:rsid w:val="009F606D"/>
    <w:rsid w:val="009F6239"/>
    <w:rsid w:val="009F6CC6"/>
    <w:rsid w:val="00A01E3F"/>
    <w:rsid w:val="00A042CE"/>
    <w:rsid w:val="00A070CB"/>
    <w:rsid w:val="00A10A1F"/>
    <w:rsid w:val="00A1232A"/>
    <w:rsid w:val="00A1546A"/>
    <w:rsid w:val="00A270E0"/>
    <w:rsid w:val="00A47F02"/>
    <w:rsid w:val="00A50708"/>
    <w:rsid w:val="00A518AA"/>
    <w:rsid w:val="00A536EB"/>
    <w:rsid w:val="00A5462B"/>
    <w:rsid w:val="00A62E16"/>
    <w:rsid w:val="00A66A78"/>
    <w:rsid w:val="00A67C87"/>
    <w:rsid w:val="00A80047"/>
    <w:rsid w:val="00A80507"/>
    <w:rsid w:val="00A8120B"/>
    <w:rsid w:val="00A82BBE"/>
    <w:rsid w:val="00A84CFA"/>
    <w:rsid w:val="00A85317"/>
    <w:rsid w:val="00A8775F"/>
    <w:rsid w:val="00A87C9A"/>
    <w:rsid w:val="00A90AB0"/>
    <w:rsid w:val="00A94607"/>
    <w:rsid w:val="00AA1D12"/>
    <w:rsid w:val="00AA269A"/>
    <w:rsid w:val="00AA27EB"/>
    <w:rsid w:val="00AA3367"/>
    <w:rsid w:val="00AA60E2"/>
    <w:rsid w:val="00AB0479"/>
    <w:rsid w:val="00AB0922"/>
    <w:rsid w:val="00AB0B5A"/>
    <w:rsid w:val="00AC2F50"/>
    <w:rsid w:val="00AC4052"/>
    <w:rsid w:val="00AC5CEC"/>
    <w:rsid w:val="00AC76C4"/>
    <w:rsid w:val="00AD0209"/>
    <w:rsid w:val="00AD4AAF"/>
    <w:rsid w:val="00AD6713"/>
    <w:rsid w:val="00AD6D0C"/>
    <w:rsid w:val="00AE3174"/>
    <w:rsid w:val="00AE37B1"/>
    <w:rsid w:val="00AE3AB0"/>
    <w:rsid w:val="00AF1290"/>
    <w:rsid w:val="00AF12EB"/>
    <w:rsid w:val="00AF234A"/>
    <w:rsid w:val="00AF3D53"/>
    <w:rsid w:val="00AF7A3A"/>
    <w:rsid w:val="00B03498"/>
    <w:rsid w:val="00B0555C"/>
    <w:rsid w:val="00B06F2C"/>
    <w:rsid w:val="00B07C35"/>
    <w:rsid w:val="00B1339B"/>
    <w:rsid w:val="00B13CAA"/>
    <w:rsid w:val="00B142CD"/>
    <w:rsid w:val="00B16ED5"/>
    <w:rsid w:val="00B17C73"/>
    <w:rsid w:val="00B212B8"/>
    <w:rsid w:val="00B229FA"/>
    <w:rsid w:val="00B25DAF"/>
    <w:rsid w:val="00B34253"/>
    <w:rsid w:val="00B405DE"/>
    <w:rsid w:val="00B408AA"/>
    <w:rsid w:val="00B4564B"/>
    <w:rsid w:val="00B47CC6"/>
    <w:rsid w:val="00B47D05"/>
    <w:rsid w:val="00B50B32"/>
    <w:rsid w:val="00B52599"/>
    <w:rsid w:val="00B54983"/>
    <w:rsid w:val="00B54BB7"/>
    <w:rsid w:val="00B60736"/>
    <w:rsid w:val="00B6412F"/>
    <w:rsid w:val="00B7239D"/>
    <w:rsid w:val="00B732A5"/>
    <w:rsid w:val="00B73949"/>
    <w:rsid w:val="00B82D2A"/>
    <w:rsid w:val="00B83409"/>
    <w:rsid w:val="00B83B3F"/>
    <w:rsid w:val="00B9411D"/>
    <w:rsid w:val="00B949B8"/>
    <w:rsid w:val="00B956A0"/>
    <w:rsid w:val="00B97E59"/>
    <w:rsid w:val="00BA0E4E"/>
    <w:rsid w:val="00BA3DDB"/>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6786"/>
    <w:rsid w:val="00C04F43"/>
    <w:rsid w:val="00C0509A"/>
    <w:rsid w:val="00C06D26"/>
    <w:rsid w:val="00C120CC"/>
    <w:rsid w:val="00C140B9"/>
    <w:rsid w:val="00C14180"/>
    <w:rsid w:val="00C15B5D"/>
    <w:rsid w:val="00C2543C"/>
    <w:rsid w:val="00C3088A"/>
    <w:rsid w:val="00C3100C"/>
    <w:rsid w:val="00C329E7"/>
    <w:rsid w:val="00C332C5"/>
    <w:rsid w:val="00C36240"/>
    <w:rsid w:val="00C3661A"/>
    <w:rsid w:val="00C4190F"/>
    <w:rsid w:val="00C42245"/>
    <w:rsid w:val="00C43BBF"/>
    <w:rsid w:val="00C50BFF"/>
    <w:rsid w:val="00C51535"/>
    <w:rsid w:val="00C535BE"/>
    <w:rsid w:val="00C54BCD"/>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3917"/>
    <w:rsid w:val="00CB43CF"/>
    <w:rsid w:val="00CB4D7B"/>
    <w:rsid w:val="00CB7EB0"/>
    <w:rsid w:val="00CC268A"/>
    <w:rsid w:val="00CC35D8"/>
    <w:rsid w:val="00CC61E5"/>
    <w:rsid w:val="00CC7FFE"/>
    <w:rsid w:val="00CD1C87"/>
    <w:rsid w:val="00CE0ECB"/>
    <w:rsid w:val="00CE65C5"/>
    <w:rsid w:val="00CF0879"/>
    <w:rsid w:val="00CF18D3"/>
    <w:rsid w:val="00CF31E2"/>
    <w:rsid w:val="00CF6ECC"/>
    <w:rsid w:val="00D01DBD"/>
    <w:rsid w:val="00D05E8D"/>
    <w:rsid w:val="00D10242"/>
    <w:rsid w:val="00D10D03"/>
    <w:rsid w:val="00D13143"/>
    <w:rsid w:val="00D1596E"/>
    <w:rsid w:val="00D159F6"/>
    <w:rsid w:val="00D2358C"/>
    <w:rsid w:val="00D24498"/>
    <w:rsid w:val="00D26658"/>
    <w:rsid w:val="00D26AAC"/>
    <w:rsid w:val="00D327F9"/>
    <w:rsid w:val="00D352B3"/>
    <w:rsid w:val="00D35FDF"/>
    <w:rsid w:val="00D42C58"/>
    <w:rsid w:val="00D44AF7"/>
    <w:rsid w:val="00D506E0"/>
    <w:rsid w:val="00D521BD"/>
    <w:rsid w:val="00D55807"/>
    <w:rsid w:val="00D56C00"/>
    <w:rsid w:val="00D5721C"/>
    <w:rsid w:val="00D60824"/>
    <w:rsid w:val="00D65DE4"/>
    <w:rsid w:val="00D706DB"/>
    <w:rsid w:val="00D709A6"/>
    <w:rsid w:val="00D72CBD"/>
    <w:rsid w:val="00D73F6F"/>
    <w:rsid w:val="00D74574"/>
    <w:rsid w:val="00D74B4C"/>
    <w:rsid w:val="00D82B0C"/>
    <w:rsid w:val="00D82D23"/>
    <w:rsid w:val="00D86580"/>
    <w:rsid w:val="00DA0B5C"/>
    <w:rsid w:val="00DA1A3F"/>
    <w:rsid w:val="00DA206C"/>
    <w:rsid w:val="00DA3F1E"/>
    <w:rsid w:val="00DB06A0"/>
    <w:rsid w:val="00DB5717"/>
    <w:rsid w:val="00DB61D4"/>
    <w:rsid w:val="00DC28A4"/>
    <w:rsid w:val="00DD0069"/>
    <w:rsid w:val="00DD3428"/>
    <w:rsid w:val="00DD5C7A"/>
    <w:rsid w:val="00DD5D1D"/>
    <w:rsid w:val="00DE5B2E"/>
    <w:rsid w:val="00DF1728"/>
    <w:rsid w:val="00DF3FED"/>
    <w:rsid w:val="00DF500F"/>
    <w:rsid w:val="00DF68CA"/>
    <w:rsid w:val="00DF76A2"/>
    <w:rsid w:val="00DF7A4C"/>
    <w:rsid w:val="00E01B40"/>
    <w:rsid w:val="00E04026"/>
    <w:rsid w:val="00E04544"/>
    <w:rsid w:val="00E04C7F"/>
    <w:rsid w:val="00E12404"/>
    <w:rsid w:val="00E13737"/>
    <w:rsid w:val="00E16C18"/>
    <w:rsid w:val="00E17899"/>
    <w:rsid w:val="00E222CC"/>
    <w:rsid w:val="00E26F18"/>
    <w:rsid w:val="00E27B46"/>
    <w:rsid w:val="00E32903"/>
    <w:rsid w:val="00E4041C"/>
    <w:rsid w:val="00E4227C"/>
    <w:rsid w:val="00E475BF"/>
    <w:rsid w:val="00E51865"/>
    <w:rsid w:val="00E5428D"/>
    <w:rsid w:val="00E63FAA"/>
    <w:rsid w:val="00E64792"/>
    <w:rsid w:val="00E67CB7"/>
    <w:rsid w:val="00E777AD"/>
    <w:rsid w:val="00E843C3"/>
    <w:rsid w:val="00E97A1B"/>
    <w:rsid w:val="00EB069E"/>
    <w:rsid w:val="00EB190D"/>
    <w:rsid w:val="00EB1D07"/>
    <w:rsid w:val="00EB3B0D"/>
    <w:rsid w:val="00EB3D35"/>
    <w:rsid w:val="00EB41A4"/>
    <w:rsid w:val="00EB6F44"/>
    <w:rsid w:val="00EB7915"/>
    <w:rsid w:val="00EC2082"/>
    <w:rsid w:val="00EC712C"/>
    <w:rsid w:val="00EC7908"/>
    <w:rsid w:val="00ED54D9"/>
    <w:rsid w:val="00ED6F49"/>
    <w:rsid w:val="00EE1BC8"/>
    <w:rsid w:val="00EE28FF"/>
    <w:rsid w:val="00EE423F"/>
    <w:rsid w:val="00EE5056"/>
    <w:rsid w:val="00EE7E47"/>
    <w:rsid w:val="00EF505B"/>
    <w:rsid w:val="00F027C4"/>
    <w:rsid w:val="00F074CA"/>
    <w:rsid w:val="00F20200"/>
    <w:rsid w:val="00F217B6"/>
    <w:rsid w:val="00F22912"/>
    <w:rsid w:val="00F33FCB"/>
    <w:rsid w:val="00F34F54"/>
    <w:rsid w:val="00F35FE5"/>
    <w:rsid w:val="00F40961"/>
    <w:rsid w:val="00F43A1D"/>
    <w:rsid w:val="00F442D3"/>
    <w:rsid w:val="00F4542A"/>
    <w:rsid w:val="00F52375"/>
    <w:rsid w:val="00F5485E"/>
    <w:rsid w:val="00F55AB0"/>
    <w:rsid w:val="00F56153"/>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522A"/>
    <w:rsid w:val="00FA532D"/>
    <w:rsid w:val="00FA61D4"/>
    <w:rsid w:val="00FA64E6"/>
    <w:rsid w:val="00FB2402"/>
    <w:rsid w:val="00FC139F"/>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 w:type="character" w:customStyle="1" w:styleId="inv-subject">
    <w:name w:val="inv-subject"/>
    <w:basedOn w:val="DefaultParagraphFont"/>
    <w:rsid w:val="00EE7E47"/>
  </w:style>
  <w:style w:type="character" w:customStyle="1" w:styleId="inv-date">
    <w:name w:val="inv-date"/>
    <w:basedOn w:val="DefaultParagraphFont"/>
    <w:rsid w:val="00EE7E47"/>
  </w:style>
  <w:style w:type="character" w:customStyle="1" w:styleId="inv-meeting-url">
    <w:name w:val="inv-meeting-url"/>
    <w:basedOn w:val="DefaultParagraphFont"/>
    <w:rsid w:val="00E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 w:id="577177366">
      <w:bodyDiv w:val="1"/>
      <w:marLeft w:val="0"/>
      <w:marRight w:val="0"/>
      <w:marTop w:val="0"/>
      <w:marBottom w:val="0"/>
      <w:divBdr>
        <w:top w:val="none" w:sz="0" w:space="0" w:color="auto"/>
        <w:left w:val="none" w:sz="0" w:space="0" w:color="auto"/>
        <w:bottom w:val="none" w:sz="0" w:space="0" w:color="auto"/>
        <w:right w:val="none" w:sz="0" w:space="0" w:color="auto"/>
      </w:divBdr>
    </w:div>
    <w:div w:id="706612878">
      <w:bodyDiv w:val="1"/>
      <w:marLeft w:val="0"/>
      <w:marRight w:val="0"/>
      <w:marTop w:val="0"/>
      <w:marBottom w:val="0"/>
      <w:divBdr>
        <w:top w:val="none" w:sz="0" w:space="0" w:color="auto"/>
        <w:left w:val="none" w:sz="0" w:space="0" w:color="auto"/>
        <w:bottom w:val="none" w:sz="0" w:space="0" w:color="auto"/>
        <w:right w:val="none" w:sz="0" w:space="0" w:color="auto"/>
      </w:divBdr>
    </w:div>
    <w:div w:id="10360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rwich-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1988</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 Delaney</cp:lastModifiedBy>
  <cp:revision>3</cp:revision>
  <cp:lastPrinted>2020-09-30T19:17:00Z</cp:lastPrinted>
  <dcterms:created xsi:type="dcterms:W3CDTF">2020-10-27T16:36:00Z</dcterms:created>
  <dcterms:modified xsi:type="dcterms:W3CDTF">2020-11-02T17:58:00Z</dcterms:modified>
</cp:coreProperties>
</file>