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504D" w14:textId="56CB4B32" w:rsidR="00917228" w:rsidRDefault="006F5617">
      <w:r>
        <w:t>Thursday, November16, 2023</w:t>
      </w:r>
    </w:p>
    <w:p w14:paraId="27331666" w14:textId="77777777" w:rsidR="006F5617" w:rsidRDefault="006F5617"/>
    <w:p w14:paraId="088BD15A" w14:textId="4D7953BF" w:rsidR="006F5617" w:rsidRDefault="006F5617">
      <w:r>
        <w:t>Present: Valerie Bell</w:t>
      </w:r>
      <w:r>
        <w:tab/>
      </w:r>
      <w:r>
        <w:tab/>
      </w:r>
      <w:r>
        <w:tab/>
        <w:t>Chairperson</w:t>
      </w:r>
    </w:p>
    <w:p w14:paraId="74694575" w14:textId="747E2ED3" w:rsidR="006F5617" w:rsidRDefault="006F5617">
      <w:r>
        <w:tab/>
        <w:t>Jacqueline Pentz-Greene</w:t>
      </w:r>
      <w:r>
        <w:tab/>
        <w:t>Vice-chairperson</w:t>
      </w:r>
    </w:p>
    <w:p w14:paraId="0B01A5C2" w14:textId="10380BAB" w:rsidR="006F5617" w:rsidRDefault="006F5617">
      <w:r>
        <w:tab/>
        <w:t>Charlie Czech</w:t>
      </w:r>
      <w:r>
        <w:tab/>
      </w:r>
      <w:r>
        <w:tab/>
      </w:r>
      <w:r>
        <w:tab/>
        <w:t>Member</w:t>
      </w:r>
    </w:p>
    <w:p w14:paraId="7A47E054" w14:textId="50E69B7C" w:rsidR="006F5617" w:rsidRDefault="006F5617">
      <w:r>
        <w:tab/>
        <w:t>Glenn Miemiec</w:t>
      </w:r>
      <w:r>
        <w:tab/>
      </w:r>
      <w:r>
        <w:tab/>
      </w:r>
      <w:r>
        <w:tab/>
        <w:t>Member</w:t>
      </w:r>
    </w:p>
    <w:p w14:paraId="00CF6834" w14:textId="24345D52" w:rsidR="006F5617" w:rsidRDefault="006F5617">
      <w:r>
        <w:tab/>
        <w:t>Barry Margolin</w:t>
      </w:r>
      <w:r>
        <w:tab/>
      </w:r>
      <w:r>
        <w:tab/>
      </w:r>
      <w:r>
        <w:tab/>
        <w:t>Yarmouth Energy Committee</w:t>
      </w:r>
    </w:p>
    <w:p w14:paraId="5D03A61F" w14:textId="316E9C1C" w:rsidR="00205BED" w:rsidRDefault="00205BED">
      <w:r>
        <w:tab/>
        <w:t>Pam Latimer</w:t>
      </w:r>
      <w:r>
        <w:tab/>
      </w:r>
      <w:r>
        <w:tab/>
      </w:r>
      <w:r>
        <w:tab/>
        <w:t>HCAN</w:t>
      </w:r>
    </w:p>
    <w:p w14:paraId="50DDCCDF" w14:textId="6261810F" w:rsidR="00205BED" w:rsidRDefault="00205BED">
      <w:r>
        <w:tab/>
        <w:t>Paul Reety</w:t>
      </w:r>
      <w:r>
        <w:tab/>
      </w:r>
      <w:r>
        <w:tab/>
      </w:r>
      <w:r>
        <w:tab/>
        <w:t>HCAN</w:t>
      </w:r>
    </w:p>
    <w:p w14:paraId="28BEB36B" w14:textId="67866E57" w:rsidR="00205BED" w:rsidRDefault="00205BED">
      <w:r>
        <w:tab/>
        <w:t>Marilyn Reety</w:t>
      </w:r>
      <w:r>
        <w:tab/>
      </w:r>
      <w:r>
        <w:tab/>
      </w:r>
      <w:r>
        <w:tab/>
        <w:t>HCAN</w:t>
      </w:r>
    </w:p>
    <w:p w14:paraId="67835EDB" w14:textId="18981558" w:rsidR="00205BED" w:rsidRDefault="00205BED">
      <w:r>
        <w:t>Copy:</w:t>
      </w:r>
      <w:r>
        <w:tab/>
        <w:t>Donald Howell</w:t>
      </w:r>
      <w:r>
        <w:tab/>
      </w:r>
      <w:r>
        <w:tab/>
      </w:r>
      <w:r>
        <w:tab/>
        <w:t xml:space="preserve">Select Board </w:t>
      </w:r>
      <w:r w:rsidR="00B97BF2">
        <w:t>Liaison</w:t>
      </w:r>
    </w:p>
    <w:p w14:paraId="049D98E3" w14:textId="77777777" w:rsidR="00205BED" w:rsidRDefault="00205BED"/>
    <w:p w14:paraId="4BE8BAFB" w14:textId="2B9F36F5" w:rsidR="00205BED" w:rsidRDefault="00205BED" w:rsidP="00205BED">
      <w:pPr>
        <w:pStyle w:val="ListParagraph"/>
        <w:numPr>
          <w:ilvl w:val="0"/>
          <w:numId w:val="1"/>
        </w:numPr>
      </w:pPr>
      <w:r>
        <w:t xml:space="preserve">The HCAN members were attending to hear Barry Margolin’s </w:t>
      </w:r>
      <w:r w:rsidR="00F32316">
        <w:t>p</w:t>
      </w:r>
      <w:r>
        <w:t>resentation</w:t>
      </w:r>
    </w:p>
    <w:p w14:paraId="1B6E46D0" w14:textId="755736DE" w:rsidR="00205BED" w:rsidRDefault="008E60E1" w:rsidP="00205BED">
      <w:pPr>
        <w:pStyle w:val="ListParagraph"/>
        <w:numPr>
          <w:ilvl w:val="0"/>
          <w:numId w:val="1"/>
        </w:numPr>
      </w:pPr>
      <w:r>
        <w:t>Meeting started @ 3:00 PM</w:t>
      </w:r>
    </w:p>
    <w:p w14:paraId="25F5E7C2" w14:textId="473153FE" w:rsidR="008E60E1" w:rsidRDefault="008E60E1" w:rsidP="00205BED">
      <w:pPr>
        <w:pStyle w:val="ListParagraph"/>
        <w:numPr>
          <w:ilvl w:val="0"/>
          <w:numId w:val="1"/>
        </w:numPr>
      </w:pPr>
      <w:r>
        <w:t>Barry Margolin had two excellent handouts on his presentation. Barry is the spark of Decarbonize Cape Cod</w:t>
      </w:r>
      <w:r w:rsidR="00105196">
        <w:t xml:space="preserve"> </w:t>
      </w:r>
      <w:r w:rsidR="00105196" w:rsidRPr="00105196">
        <w:rPr>
          <w:color w:val="4472C4" w:themeColor="accent1"/>
          <w:u w:val="single"/>
        </w:rPr>
        <w:t>capecodclimate.org/decarbonize</w:t>
      </w:r>
      <w:r w:rsidR="00105196">
        <w:t xml:space="preserve"> Barry handed out to all committee members a very </w:t>
      </w:r>
      <w:r w:rsidR="0080066E">
        <w:t>well-designed</w:t>
      </w:r>
      <w:r w:rsidR="00105196">
        <w:t xml:space="preserve"> brochure describing what we all can do to mitigate “the daily drumbeat of climate disasters”</w:t>
      </w:r>
    </w:p>
    <w:p w14:paraId="20F974E4" w14:textId="242AC220" w:rsidR="00105196" w:rsidRDefault="00105196" w:rsidP="00205BED">
      <w:pPr>
        <w:pStyle w:val="ListParagraph"/>
        <w:numPr>
          <w:ilvl w:val="0"/>
          <w:numId w:val="1"/>
        </w:numPr>
      </w:pPr>
      <w:r>
        <w:t xml:space="preserve">Barry’s second </w:t>
      </w:r>
      <w:r w:rsidR="0080066E">
        <w:t>fourteen-page</w:t>
      </w:r>
      <w:r>
        <w:t xml:space="preserve"> power point presentation was developed to explain in </w:t>
      </w:r>
      <w:r w:rsidR="0080066E">
        <w:t>easy-to-understand</w:t>
      </w:r>
      <w:r>
        <w:t xml:space="preserve"> language the opt-in </w:t>
      </w:r>
      <w:r w:rsidR="0080066E">
        <w:t>Stretch</w:t>
      </w:r>
      <w:r>
        <w:t xml:space="preserve"> </w:t>
      </w:r>
      <w:r w:rsidR="0080066E">
        <w:t>C</w:t>
      </w:r>
      <w:r>
        <w:t xml:space="preserve">ode and the newly proposed </w:t>
      </w:r>
      <w:r w:rsidR="0080066E">
        <w:t>Specialized Energy Building Code.</w:t>
      </w:r>
    </w:p>
    <w:p w14:paraId="3EAA8543" w14:textId="6DDB6BD7" w:rsidR="0080066E" w:rsidRDefault="0080066E" w:rsidP="00205BED">
      <w:pPr>
        <w:pStyle w:val="ListParagraph"/>
        <w:numPr>
          <w:ilvl w:val="0"/>
          <w:numId w:val="1"/>
        </w:numPr>
      </w:pPr>
      <w:r>
        <w:t>The basic thrust of the Specialized Energy Building Code</w:t>
      </w:r>
      <w:r w:rsidR="004C0816">
        <w:t xml:space="preserve"> was for </w:t>
      </w:r>
      <w:r w:rsidR="004C0816" w:rsidRPr="00705421">
        <w:rPr>
          <w:b/>
          <w:bCs/>
          <w:u w:val="single"/>
        </w:rPr>
        <w:t>all</w:t>
      </w:r>
      <w:r w:rsidR="004C0816">
        <w:t xml:space="preserve"> new buildings </w:t>
      </w:r>
      <w:r w:rsidR="00705421">
        <w:t xml:space="preserve">to be </w:t>
      </w:r>
      <w:r w:rsidR="00705421" w:rsidRPr="00705421">
        <w:rPr>
          <w:b/>
          <w:bCs/>
          <w:u w:val="single"/>
        </w:rPr>
        <w:t>all</w:t>
      </w:r>
      <w:r w:rsidR="00705421">
        <w:t xml:space="preserve"> electric (no oil, gas or propane), better windows and for major renovations to existing buildings. </w:t>
      </w:r>
      <w:r w:rsidR="00705421" w:rsidRPr="00C54834">
        <w:rPr>
          <w:u w:val="single"/>
        </w:rPr>
        <w:t>This can be adapted by the towns through votes at town meetings</w:t>
      </w:r>
      <w:r w:rsidR="00705421">
        <w:t>.</w:t>
      </w:r>
      <w:r w:rsidR="0072449D">
        <w:t xml:space="preserve"> The Specialized Code pushes electrification by requiring new buildings to be designed and wired </w:t>
      </w:r>
      <w:r w:rsidR="00F32316">
        <w:t>for all-electric heating and appliances, whether or not they install gas fired appliances, making all-electric buildings more economical to build than mixed-fuel buildings.</w:t>
      </w:r>
    </w:p>
    <w:p w14:paraId="42BD7EA9" w14:textId="1A61D027" w:rsidR="00C54834" w:rsidRDefault="00C54834" w:rsidP="00205BED">
      <w:pPr>
        <w:pStyle w:val="ListParagraph"/>
        <w:numPr>
          <w:ilvl w:val="0"/>
          <w:numId w:val="1"/>
        </w:numPr>
      </w:pPr>
      <w:r>
        <w:t xml:space="preserve">Specialized Code </w:t>
      </w:r>
      <w:r w:rsidR="00110A91">
        <w:t xml:space="preserve">Requirements for </w:t>
      </w:r>
      <w:r w:rsidR="00110A91" w:rsidRPr="00B97BF2">
        <w:rPr>
          <w:u w:val="single"/>
        </w:rPr>
        <w:t>new</w:t>
      </w:r>
      <w:r w:rsidR="00110A91">
        <w:t xml:space="preserve"> homes</w:t>
      </w:r>
      <w:r w:rsidR="00B97BF2">
        <w:t>:</w:t>
      </w:r>
    </w:p>
    <w:p w14:paraId="5058E9AC" w14:textId="402957BC" w:rsidR="00B97BF2" w:rsidRDefault="00B97BF2" w:rsidP="00B97BF2">
      <w:pPr>
        <w:pStyle w:val="ListParagraph"/>
        <w:numPr>
          <w:ilvl w:val="1"/>
          <w:numId w:val="1"/>
        </w:numPr>
      </w:pPr>
      <w:r>
        <w:t>Consume less energy by meeting higher “HERS” (home energy rating system) and either:</w:t>
      </w:r>
    </w:p>
    <w:p w14:paraId="4AB6FB63" w14:textId="11048A37" w:rsidR="00B97BF2" w:rsidRDefault="00B97BF2" w:rsidP="00B97BF2">
      <w:pPr>
        <w:pStyle w:val="ListParagraph"/>
        <w:numPr>
          <w:ilvl w:val="2"/>
          <w:numId w:val="1"/>
        </w:numPr>
      </w:pPr>
      <w:r>
        <w:t>Produce enough energy solar power to supply all energy needs</w:t>
      </w:r>
    </w:p>
    <w:p w14:paraId="38711282" w14:textId="1F6A9BDE" w:rsidR="00B97BF2" w:rsidRDefault="00B97BF2" w:rsidP="00B97BF2">
      <w:pPr>
        <w:pStyle w:val="ListParagraph"/>
        <w:numPr>
          <w:ilvl w:val="2"/>
          <w:numId w:val="1"/>
        </w:numPr>
      </w:pPr>
      <w:r>
        <w:t>Use electricity to supply all energy needs, including heating and cooling by high efficiency electric heat pumps</w:t>
      </w:r>
    </w:p>
    <w:p w14:paraId="5626D536" w14:textId="65C7A055" w:rsidR="00B97BF2" w:rsidRDefault="00B97BF2" w:rsidP="00B97BF2">
      <w:pPr>
        <w:pStyle w:val="ListParagraph"/>
        <w:numPr>
          <w:ilvl w:val="2"/>
          <w:numId w:val="1"/>
        </w:numPr>
      </w:pPr>
      <w:r>
        <w:t>Use a mix of gas or oil and electricity, install rooftop solar power, and be pre-wired to all-electric if future owners pref</w:t>
      </w:r>
      <w:r w:rsidR="00060536">
        <w:t>er</w:t>
      </w:r>
    </w:p>
    <w:p w14:paraId="6ED8D15F" w14:textId="5CC2C225" w:rsidR="00060536" w:rsidRDefault="00060536" w:rsidP="00060536">
      <w:pPr>
        <w:pStyle w:val="ListParagraph"/>
        <w:numPr>
          <w:ilvl w:val="1"/>
          <w:numId w:val="1"/>
        </w:numPr>
      </w:pPr>
      <w:r>
        <w:t>New homes over 4000 sq. ft. must use zero energy or all-electric path</w:t>
      </w:r>
    </w:p>
    <w:p w14:paraId="0A38C431" w14:textId="0DFAB0DA" w:rsidR="00060536" w:rsidRDefault="00060536" w:rsidP="00060536">
      <w:pPr>
        <w:pStyle w:val="ListParagraph"/>
        <w:numPr>
          <w:ilvl w:val="1"/>
          <w:numId w:val="1"/>
        </w:numPr>
      </w:pPr>
      <w:r>
        <w:t>Multi-family buildings over 12000 sq. ft. must meet passive house standards (highest efficiency design to minimize total energy consumption)</w:t>
      </w:r>
    </w:p>
    <w:p w14:paraId="1BA35228" w14:textId="2708C0C8" w:rsidR="00705421" w:rsidRDefault="00705421" w:rsidP="00205BED">
      <w:pPr>
        <w:pStyle w:val="ListParagraph"/>
        <w:numPr>
          <w:ilvl w:val="0"/>
          <w:numId w:val="1"/>
        </w:numPr>
      </w:pPr>
      <w:r>
        <w:t xml:space="preserve">The updated stretch code </w:t>
      </w:r>
      <w:r w:rsidR="0072449D">
        <w:t>(with or without Specialized Code adaption) applies in all Green Communities and provides for: quality envelope + air-leakage testing; ventilation energy recovery; and mitigating thermal bridges.</w:t>
      </w:r>
    </w:p>
    <w:p w14:paraId="127CC3A1" w14:textId="78E7F242" w:rsidR="00060536" w:rsidRDefault="00060536" w:rsidP="00205BED">
      <w:pPr>
        <w:pStyle w:val="ListParagraph"/>
        <w:numPr>
          <w:ilvl w:val="0"/>
          <w:numId w:val="1"/>
        </w:numPr>
      </w:pPr>
      <w:r>
        <w:t xml:space="preserve">Barry also discussed his Decarbonize Cape Cod website where he might be able to put a link for both of his presentation handouts (see third bullet). There needs to be a </w:t>
      </w:r>
      <w:r w:rsidR="004D27DA">
        <w:t>way to have families on the low end of the economic scale be cognizant</w:t>
      </w:r>
      <w:r w:rsidR="00F07821">
        <w:t xml:space="preserve"> of</w:t>
      </w:r>
      <w:r w:rsidR="004D27DA">
        <w:t xml:space="preserve"> more affordable </w:t>
      </w:r>
      <w:r w:rsidR="00F07821">
        <w:t xml:space="preserve">low energy homes </w:t>
      </w:r>
      <w:r w:rsidR="004D27DA">
        <w:t>and be economically attractive to seek them out when looking for housing.</w:t>
      </w:r>
    </w:p>
    <w:p w14:paraId="103C3F21" w14:textId="0A437D03" w:rsidR="001551F1" w:rsidRDefault="001551F1" w:rsidP="00205BED">
      <w:pPr>
        <w:pStyle w:val="ListParagraph"/>
        <w:numPr>
          <w:ilvl w:val="0"/>
          <w:numId w:val="1"/>
        </w:numPr>
      </w:pPr>
      <w:r>
        <w:t xml:space="preserve">The Cape Light Compact works with teachers through NEED (National Energy Education Dept) </w:t>
      </w:r>
      <w:hyperlink r:id="rId5" w:history="1">
        <w:r w:rsidR="007724A0" w:rsidRPr="00B61E83">
          <w:rPr>
            <w:rStyle w:val="Hyperlink"/>
          </w:rPr>
          <w:t>https://en.wikipedia.org/wiki/National_Energy_Education_Development_Projec</w:t>
        </w:r>
        <w:r w:rsidR="007724A0" w:rsidRPr="00B61E83">
          <w:rPr>
            <w:rStyle w:val="Hyperlink"/>
          </w:rPr>
          <w:t xml:space="preserve"> </w:t>
        </w:r>
        <w:r w:rsidR="007724A0" w:rsidRPr="00B61E83">
          <w:rPr>
            <w:rStyle w:val="Hyperlink"/>
          </w:rPr>
          <w:t>t</w:t>
        </w:r>
      </w:hyperlink>
      <w:r>
        <w:rPr>
          <w:color w:val="4472C4" w:themeColor="accent1"/>
          <w:u w:val="single"/>
        </w:rPr>
        <w:t xml:space="preserve"> </w:t>
      </w:r>
      <w:r w:rsidR="00F07821">
        <w:t xml:space="preserve">providing </w:t>
      </w:r>
      <w:r w:rsidR="00F07821">
        <w:lastRenderedPageBreak/>
        <w:t xml:space="preserve">teachers with training to educate students in elementary through high school. The Compact also conducts continuing education for contractors and </w:t>
      </w:r>
      <w:r w:rsidR="00A80B67">
        <w:t>building inspectors.</w:t>
      </w:r>
    </w:p>
    <w:p w14:paraId="2DAA49C7" w14:textId="3CAB1C6B" w:rsidR="00A80B67" w:rsidRDefault="00A80B67" w:rsidP="00205BED">
      <w:pPr>
        <w:pStyle w:val="ListParagraph"/>
        <w:numPr>
          <w:ilvl w:val="0"/>
          <w:numId w:val="1"/>
        </w:numPr>
      </w:pPr>
      <w:r>
        <w:t>Revised minutes from Oct. 26, 2023 were approved</w:t>
      </w:r>
    </w:p>
    <w:p w14:paraId="7D97D25C" w14:textId="53704D21" w:rsidR="00A80B67" w:rsidRDefault="00F73202" w:rsidP="00205BED">
      <w:pPr>
        <w:pStyle w:val="ListParagraph"/>
        <w:numPr>
          <w:ilvl w:val="0"/>
          <w:numId w:val="1"/>
        </w:numPr>
      </w:pPr>
      <w:r>
        <w:t xml:space="preserve">The Cape Cod Climate Change Collaborative (CCCCC) </w:t>
      </w:r>
      <w:r w:rsidRPr="00F73202">
        <w:rPr>
          <w:color w:val="4472C4" w:themeColor="accent1"/>
          <w:u w:val="single"/>
        </w:rPr>
        <w:t>https://capecodclimate.org/</w:t>
      </w:r>
      <w:r w:rsidRPr="00F73202">
        <w:rPr>
          <w:color w:val="4472C4" w:themeColor="accent1"/>
        </w:rPr>
        <w:t xml:space="preserve"> </w:t>
      </w:r>
      <w:r>
        <w:t xml:space="preserve">has much information showing </w:t>
      </w:r>
      <w:r w:rsidR="002230FE">
        <w:t>grants available as part of the inflation reduction act</w:t>
      </w:r>
    </w:p>
    <w:p w14:paraId="084A7807" w14:textId="733EEEF7" w:rsidR="000F146C" w:rsidRDefault="000F146C" w:rsidP="00205BED">
      <w:pPr>
        <w:pStyle w:val="ListParagraph"/>
        <w:numPr>
          <w:ilvl w:val="0"/>
          <w:numId w:val="1"/>
        </w:numPr>
      </w:pPr>
      <w:r>
        <w:t xml:space="preserve">The Cape and Islands Self Reliance </w:t>
      </w:r>
      <w:hyperlink r:id="rId6" w:history="1">
        <w:r w:rsidRPr="00B61E83">
          <w:rPr>
            <w:rStyle w:val="Hyperlink"/>
          </w:rPr>
          <w:t>https://selfreliancefuelcoop.org/</w:t>
        </w:r>
      </w:hyperlink>
      <w:r>
        <w:t xml:space="preserve"> also provides info on energy efficiency.</w:t>
      </w:r>
    </w:p>
    <w:p w14:paraId="6963203B" w14:textId="41209E71" w:rsidR="000F146C" w:rsidRPr="00353F8D" w:rsidRDefault="00DA6DA2" w:rsidP="00205BED">
      <w:pPr>
        <w:pStyle w:val="ListParagraph"/>
        <w:numPr>
          <w:ilvl w:val="0"/>
          <w:numId w:val="1"/>
        </w:numPr>
      </w:pPr>
      <w:r>
        <w:t xml:space="preserve">Glenn discussed CVEC next round and was </w:t>
      </w:r>
      <w:r w:rsidR="007724A0">
        <w:t>planning</w:t>
      </w:r>
      <w:r>
        <w:t xml:space="preserve"> to send out </w:t>
      </w:r>
      <w:r w:rsidR="00B226EA">
        <w:t>a ’</w:t>
      </w:r>
      <w:r>
        <w:t>10</w:t>
      </w:r>
      <w:r w:rsidR="007724A0">
        <w:t>,</w:t>
      </w:r>
      <w:r>
        <w:t>000 ft</w:t>
      </w:r>
      <w:r w:rsidR="007724A0">
        <w:t>’</w:t>
      </w:r>
      <w:r>
        <w:t xml:space="preserve"> explanation of CVEC community solar and solar projects. </w:t>
      </w:r>
      <w:hyperlink r:id="rId7" w:history="1">
        <w:r w:rsidR="007724A0" w:rsidRPr="00B61E83">
          <w:rPr>
            <w:rStyle w:val="Hyperlink"/>
          </w:rPr>
          <w:t>https://cvecinc.org/programs-resources/</w:t>
        </w:r>
      </w:hyperlink>
      <w:r w:rsidR="007724A0">
        <w:rPr>
          <w:color w:val="4472C4" w:themeColor="accent1"/>
          <w:u w:val="single"/>
        </w:rPr>
        <w:t xml:space="preserve"> </w:t>
      </w:r>
    </w:p>
    <w:p w14:paraId="1A76CEDD" w14:textId="554A5B75" w:rsidR="00353F8D" w:rsidRDefault="00B226EA" w:rsidP="00205BED">
      <w:pPr>
        <w:pStyle w:val="ListParagraph"/>
        <w:numPr>
          <w:ilvl w:val="0"/>
          <w:numId w:val="1"/>
        </w:numPr>
      </w:pPr>
      <w:r>
        <w:t>Next meeting is scheduled for Thursday, December 21, 2023 @3:00 PM</w:t>
      </w:r>
    </w:p>
    <w:p w14:paraId="3D14428A" w14:textId="2ECA54A2" w:rsidR="00B226EA" w:rsidRDefault="00B226EA" w:rsidP="00205BED">
      <w:pPr>
        <w:pStyle w:val="ListParagraph"/>
        <w:numPr>
          <w:ilvl w:val="0"/>
          <w:numId w:val="1"/>
        </w:numPr>
      </w:pPr>
      <w:r>
        <w:t>Meeting adjourned @5:35 PM</w:t>
      </w:r>
    </w:p>
    <w:sectPr w:rsidR="00B2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3D8"/>
    <w:multiLevelType w:val="hybridMultilevel"/>
    <w:tmpl w:val="3EF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7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17"/>
    <w:rsid w:val="00060536"/>
    <w:rsid w:val="000F146C"/>
    <w:rsid w:val="00105196"/>
    <w:rsid w:val="00110A91"/>
    <w:rsid w:val="001551F1"/>
    <w:rsid w:val="00205BED"/>
    <w:rsid w:val="002230FE"/>
    <w:rsid w:val="002236C4"/>
    <w:rsid w:val="00353F8D"/>
    <w:rsid w:val="004C0816"/>
    <w:rsid w:val="004D27DA"/>
    <w:rsid w:val="006F5617"/>
    <w:rsid w:val="00705421"/>
    <w:rsid w:val="0072449D"/>
    <w:rsid w:val="007724A0"/>
    <w:rsid w:val="0080066E"/>
    <w:rsid w:val="008E60E1"/>
    <w:rsid w:val="00917228"/>
    <w:rsid w:val="00A80B67"/>
    <w:rsid w:val="00B226EA"/>
    <w:rsid w:val="00B97BF2"/>
    <w:rsid w:val="00C54834"/>
    <w:rsid w:val="00DA6DA2"/>
    <w:rsid w:val="00E315E9"/>
    <w:rsid w:val="00F07821"/>
    <w:rsid w:val="00F32316"/>
    <w:rsid w:val="00F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B407"/>
  <w15:chartTrackingRefBased/>
  <w15:docId w15:val="{41781723-1879-4EFB-BFDD-DF6A952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vecinc.org/programs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freliancefuelcoop.org/" TargetMode="External"/><Relationship Id="rId5" Type="http://schemas.openxmlformats.org/officeDocument/2006/relationships/hyperlink" Target="https://en.wikipedia.org/wiki/National_Energy_Education_Development_Projec%20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or Linda Czech</dc:creator>
  <cp:keywords/>
  <dc:description/>
  <cp:lastModifiedBy>Charlie or Linda Czech</cp:lastModifiedBy>
  <cp:revision>11</cp:revision>
  <dcterms:created xsi:type="dcterms:W3CDTF">2023-11-18T02:32:00Z</dcterms:created>
  <dcterms:modified xsi:type="dcterms:W3CDTF">2023-11-22T17:48:00Z</dcterms:modified>
</cp:coreProperties>
</file>