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38004F" w:rsidRPr="0038004F" w:rsidRDefault="005D5E28" w:rsidP="0038004F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>arlier than 6:30 PM,</w:t>
      </w:r>
      <w:r w:rsidR="007B0D44">
        <w:t xml:space="preserve"> </w:t>
      </w:r>
      <w:r w:rsidR="00356AB9">
        <w:t>Tuesd</w:t>
      </w:r>
      <w:r w:rsidR="00F4378B">
        <w:t>ay</w:t>
      </w:r>
      <w:r w:rsidR="007B0D44">
        <w:t xml:space="preserve">, </w:t>
      </w:r>
      <w:r w:rsidR="003D2E3E">
        <w:t xml:space="preserve">April </w:t>
      </w:r>
      <w:r w:rsidR="00FA5D4C">
        <w:t>26</w:t>
      </w:r>
      <w:r w:rsidR="003D2E3E">
        <w:t>, 2022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 xml:space="preserve">Don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D3659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 </w:t>
      </w:r>
      <w:r w:rsidR="00D3659C">
        <w:t>to the Boar</w:t>
      </w:r>
      <w:r w:rsidR="00D16329">
        <w:t xml:space="preserve">d.  Written comments may </w:t>
      </w:r>
      <w:r w:rsidR="0038004F">
        <w:t>be provided</w:t>
      </w:r>
      <w:r w:rsidR="00D16329">
        <w:t xml:space="preserve"> </w:t>
      </w:r>
      <w:r w:rsidR="0038004F">
        <w:t>in advance.</w:t>
      </w:r>
    </w:p>
    <w:p w:rsidR="00083B17" w:rsidRPr="00083B17" w:rsidRDefault="00083B17" w:rsidP="00083B17">
      <w:pPr>
        <w:autoSpaceDE w:val="0"/>
        <w:autoSpaceDN w:val="0"/>
      </w:pPr>
    </w:p>
    <w:p w:rsidR="00FA7706" w:rsidRPr="00FA7706" w:rsidRDefault="0038004F" w:rsidP="00FA7706">
      <w:pPr>
        <w:autoSpaceDE w:val="0"/>
        <w:autoSpaceDN w:val="0"/>
        <w:rPr>
          <w:bCs/>
        </w:rPr>
      </w:pPr>
      <w:r>
        <w:rPr>
          <w:b/>
          <w:bCs/>
        </w:rPr>
        <w:t xml:space="preserve">Case no. </w:t>
      </w:r>
      <w:r w:rsidR="00FA5D4C">
        <w:rPr>
          <w:b/>
          <w:bCs/>
        </w:rPr>
        <w:t>PB2022-10</w:t>
      </w:r>
      <w:r w:rsidR="00FA7706">
        <w:rPr>
          <w:b/>
          <w:bCs/>
        </w:rPr>
        <w:t xml:space="preserve"> Anthony Fava, </w:t>
      </w:r>
      <w:r w:rsidR="00FA7706" w:rsidRPr="00FA7706">
        <w:rPr>
          <w:bCs/>
        </w:rPr>
        <w:t>seeks approval of a Use Special Permit for an in-ground pool pursuant to the Code of Town of Harwich §§325-</w:t>
      </w:r>
      <w:proofErr w:type="gramStart"/>
      <w:r w:rsidR="00FA7706">
        <w:rPr>
          <w:bCs/>
        </w:rPr>
        <w:t>94.</w:t>
      </w:r>
      <w:r w:rsidR="00FA7706" w:rsidRPr="00FA7706">
        <w:rPr>
          <w:bCs/>
        </w:rPr>
        <w:t>A(</w:t>
      </w:r>
      <w:proofErr w:type="gramEnd"/>
      <w:r w:rsidR="00FA7706" w:rsidRPr="00FA7706">
        <w:rPr>
          <w:bCs/>
        </w:rPr>
        <w:t xml:space="preserve">4). The property is located at </w:t>
      </w:r>
      <w:r w:rsidR="00FA7706">
        <w:rPr>
          <w:bCs/>
        </w:rPr>
        <w:t>187 Round Cove Road</w:t>
      </w:r>
      <w:r w:rsidR="00FA7706" w:rsidRPr="00FA7706">
        <w:rPr>
          <w:bCs/>
        </w:rPr>
        <w:t>, Assessors</w:t>
      </w:r>
      <w:r w:rsidR="00FA7706">
        <w:rPr>
          <w:bCs/>
        </w:rPr>
        <w:t>’</w:t>
      </w:r>
      <w:r w:rsidR="00FA7706" w:rsidRPr="00FA7706">
        <w:rPr>
          <w:bCs/>
        </w:rPr>
        <w:t xml:space="preserve"> ID </w:t>
      </w:r>
      <w:r w:rsidR="00FA7706">
        <w:rPr>
          <w:bCs/>
        </w:rPr>
        <w:t>95 / S1</w:t>
      </w:r>
      <w:r w:rsidR="00FA7706" w:rsidRPr="00FA7706">
        <w:rPr>
          <w:bCs/>
        </w:rPr>
        <w:t>, in the R-R</w:t>
      </w:r>
      <w:r w:rsidR="002F0742">
        <w:rPr>
          <w:bCs/>
        </w:rPr>
        <w:t>, W-R</w:t>
      </w:r>
      <w:r w:rsidR="00FA7706" w:rsidRPr="00FA7706">
        <w:rPr>
          <w:bCs/>
        </w:rPr>
        <w:t xml:space="preserve"> </w:t>
      </w:r>
      <w:r w:rsidR="00FA7706">
        <w:rPr>
          <w:bCs/>
        </w:rPr>
        <w:t>Z</w:t>
      </w:r>
      <w:r w:rsidR="00FA7706" w:rsidRPr="00FA7706">
        <w:rPr>
          <w:bCs/>
        </w:rPr>
        <w:t xml:space="preserve">oning </w:t>
      </w:r>
      <w:r w:rsidR="00FA7706">
        <w:rPr>
          <w:bCs/>
        </w:rPr>
        <w:t>D</w:t>
      </w:r>
      <w:r w:rsidR="00FA7706" w:rsidRPr="00FA7706">
        <w:rPr>
          <w:bCs/>
        </w:rPr>
        <w:t>istrict</w:t>
      </w:r>
      <w:r w:rsidR="002F0742">
        <w:rPr>
          <w:bCs/>
        </w:rPr>
        <w:t>s</w:t>
      </w:r>
      <w:r w:rsidR="00FA7706" w:rsidRPr="00FA7706">
        <w:rPr>
          <w:bCs/>
        </w:rPr>
        <w:t xml:space="preserve"> and Six Ponds Special District (Zone </w:t>
      </w:r>
      <w:r w:rsidR="00FA7706">
        <w:rPr>
          <w:bCs/>
        </w:rPr>
        <w:t>B</w:t>
      </w:r>
      <w:r w:rsidR="00FA7706" w:rsidRPr="00FA7706">
        <w:rPr>
          <w:bCs/>
        </w:rPr>
        <w:t>).</w:t>
      </w:r>
      <w:bookmarkStart w:id="0" w:name="_GoBack"/>
      <w:bookmarkEnd w:id="0"/>
    </w:p>
    <w:p w:rsidR="003B3C07" w:rsidRDefault="003B3C07" w:rsidP="0038004F">
      <w:pPr>
        <w:autoSpaceDE w:val="0"/>
        <w:autoSpaceDN w:val="0"/>
        <w:rPr>
          <w:bCs/>
        </w:rPr>
      </w:pPr>
    </w:p>
    <w:p w:rsidR="002F49AF" w:rsidRDefault="00D3659C" w:rsidP="00241D46">
      <w:pPr>
        <w:autoSpaceDE w:val="0"/>
        <w:autoSpaceDN w:val="0"/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 </w:t>
      </w:r>
      <w:r w:rsidR="003D2E3E">
        <w:rPr>
          <w:bCs/>
        </w:rPr>
        <w:t xml:space="preserve">application may be viewed </w:t>
      </w:r>
      <w:r w:rsidR="00930B9B">
        <w:rPr>
          <w:bCs/>
        </w:rPr>
        <w:t xml:space="preserve">on the </w:t>
      </w:r>
      <w:hyperlink r:id="rId5" w:history="1">
        <w:r w:rsidR="0038004F">
          <w:rPr>
            <w:rStyle w:val="Hyperlink"/>
            <w:bCs/>
          </w:rPr>
          <w:t>Planning Board's home page</w:t>
        </w:r>
      </w:hyperlink>
      <w:r w:rsidR="009C4BFF">
        <w:rPr>
          <w:bCs/>
        </w:rPr>
        <w:t xml:space="preserve">, </w:t>
      </w:r>
      <w:r w:rsidR="003D2E3E">
        <w:rPr>
          <w:bCs/>
        </w:rPr>
        <w:t xml:space="preserve">are on file with </w:t>
      </w:r>
      <w:r w:rsidR="00930B9B">
        <w:rPr>
          <w:bCs/>
        </w:rPr>
        <w:t xml:space="preserve">the </w:t>
      </w:r>
      <w:r w:rsidR="003D2E3E">
        <w:rPr>
          <w:bCs/>
        </w:rPr>
        <w:t xml:space="preserve">offices of the </w:t>
      </w:r>
      <w:r>
        <w:rPr>
          <w:bCs/>
        </w:rPr>
        <w:t xml:space="preserve">Town Clerk’s </w:t>
      </w:r>
      <w:r w:rsidR="003D2E3E">
        <w:rPr>
          <w:bCs/>
        </w:rPr>
        <w:t>and</w:t>
      </w:r>
      <w:r w:rsidR="000E4584">
        <w:rPr>
          <w:bCs/>
        </w:rPr>
        <w:t xml:space="preserve"> the </w:t>
      </w:r>
      <w:r w:rsidR="00930B9B">
        <w:rPr>
          <w:bCs/>
        </w:rPr>
        <w:t>Planning Department</w:t>
      </w:r>
      <w:r>
        <w:rPr>
          <w:bCs/>
        </w:rPr>
        <w:t xml:space="preserve"> </w:t>
      </w:r>
      <w:r w:rsidR="00EB283F">
        <w:rPr>
          <w:bCs/>
        </w:rPr>
        <w:t xml:space="preserve">at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and may be viewed during regular Town Hall hours</w:t>
      </w:r>
      <w:r w:rsidR="00930B9B">
        <w:rPr>
          <w:bCs/>
        </w:rPr>
        <w:t>.</w:t>
      </w:r>
      <w:r w:rsidR="0038004F">
        <w:rPr>
          <w:bCs/>
        </w:rPr>
        <w:t xml:space="preserve"> Email </w:t>
      </w:r>
      <w:hyperlink r:id="rId6" w:history="1">
        <w:r w:rsidR="0038004F" w:rsidRPr="00375C34">
          <w:rPr>
            <w:rStyle w:val="Hyperlink"/>
            <w:bCs/>
          </w:rPr>
          <w:t>ebanta@town.hawich.ma.us</w:t>
        </w:r>
      </w:hyperlink>
      <w:r w:rsidR="003D2E3E">
        <w:rPr>
          <w:bCs/>
        </w:rPr>
        <w:t>.</w:t>
      </w:r>
    </w:p>
    <w:p w:rsidR="0038004F" w:rsidRDefault="0038004F" w:rsidP="0038004F"/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9C4BFF">
        <w:t xml:space="preserve">April 7 </w:t>
      </w:r>
      <w:r w:rsidR="003D2E3E">
        <w:t xml:space="preserve">and </w:t>
      </w:r>
      <w:r w:rsidR="009C4BFF">
        <w:t>April 14</w:t>
      </w:r>
      <w:r w:rsidR="0059318B">
        <w:t xml:space="preserve">, </w:t>
      </w:r>
      <w:r w:rsidR="0044355B">
        <w:t>2022</w:t>
      </w:r>
      <w:r w:rsidR="00F32EB7">
        <w:t xml:space="preserve"> </w:t>
      </w:r>
    </w:p>
    <w:p w:rsidR="005D5E28" w:rsidRPr="008574EF" w:rsidRDefault="005D5E28" w:rsidP="00241D46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62471"/>
    <w:rsid w:val="001749AC"/>
    <w:rsid w:val="00190FAA"/>
    <w:rsid w:val="001A3895"/>
    <w:rsid w:val="001A6FE1"/>
    <w:rsid w:val="001C77D3"/>
    <w:rsid w:val="00236FC1"/>
    <w:rsid w:val="00241D46"/>
    <w:rsid w:val="00247C4D"/>
    <w:rsid w:val="00254C9D"/>
    <w:rsid w:val="00283AAF"/>
    <w:rsid w:val="00294264"/>
    <w:rsid w:val="002C44AA"/>
    <w:rsid w:val="002D0C40"/>
    <w:rsid w:val="002D6A79"/>
    <w:rsid w:val="002E7F6D"/>
    <w:rsid w:val="002F0742"/>
    <w:rsid w:val="002F1F76"/>
    <w:rsid w:val="002F49AF"/>
    <w:rsid w:val="002F6028"/>
    <w:rsid w:val="00324B2F"/>
    <w:rsid w:val="00326DCB"/>
    <w:rsid w:val="00356AB9"/>
    <w:rsid w:val="003625DA"/>
    <w:rsid w:val="00372807"/>
    <w:rsid w:val="0038004F"/>
    <w:rsid w:val="0039026C"/>
    <w:rsid w:val="0039245C"/>
    <w:rsid w:val="003B3C07"/>
    <w:rsid w:val="003C62F9"/>
    <w:rsid w:val="003D0367"/>
    <w:rsid w:val="003D2E3E"/>
    <w:rsid w:val="003D494D"/>
    <w:rsid w:val="003D539B"/>
    <w:rsid w:val="003E5C4A"/>
    <w:rsid w:val="003F1929"/>
    <w:rsid w:val="003F4439"/>
    <w:rsid w:val="00412400"/>
    <w:rsid w:val="00417452"/>
    <w:rsid w:val="0044355B"/>
    <w:rsid w:val="004927D5"/>
    <w:rsid w:val="00494577"/>
    <w:rsid w:val="00495076"/>
    <w:rsid w:val="004A5B93"/>
    <w:rsid w:val="004B287B"/>
    <w:rsid w:val="004F4E94"/>
    <w:rsid w:val="00535DDD"/>
    <w:rsid w:val="005364FC"/>
    <w:rsid w:val="005500E6"/>
    <w:rsid w:val="00565F74"/>
    <w:rsid w:val="00570A90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5ADE"/>
    <w:rsid w:val="005E7233"/>
    <w:rsid w:val="005F6D63"/>
    <w:rsid w:val="006115CB"/>
    <w:rsid w:val="006235E7"/>
    <w:rsid w:val="00626353"/>
    <w:rsid w:val="006513D4"/>
    <w:rsid w:val="006625C9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438"/>
    <w:rsid w:val="007D1F3E"/>
    <w:rsid w:val="007D5CB0"/>
    <w:rsid w:val="007D64B6"/>
    <w:rsid w:val="007F32FF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E05B7"/>
    <w:rsid w:val="0090438D"/>
    <w:rsid w:val="00907CA3"/>
    <w:rsid w:val="00907DFB"/>
    <w:rsid w:val="00930B9B"/>
    <w:rsid w:val="0095436D"/>
    <w:rsid w:val="0096241E"/>
    <w:rsid w:val="00977D57"/>
    <w:rsid w:val="009B7CDD"/>
    <w:rsid w:val="009C4BFF"/>
    <w:rsid w:val="009D4F7F"/>
    <w:rsid w:val="00A03919"/>
    <w:rsid w:val="00A32950"/>
    <w:rsid w:val="00A52F90"/>
    <w:rsid w:val="00A741AE"/>
    <w:rsid w:val="00A86B4A"/>
    <w:rsid w:val="00AB1B23"/>
    <w:rsid w:val="00B0513D"/>
    <w:rsid w:val="00B0706A"/>
    <w:rsid w:val="00B24F8E"/>
    <w:rsid w:val="00B30BD6"/>
    <w:rsid w:val="00B61F18"/>
    <w:rsid w:val="00B67A7E"/>
    <w:rsid w:val="00B7707E"/>
    <w:rsid w:val="00BA0647"/>
    <w:rsid w:val="00BA1C11"/>
    <w:rsid w:val="00BC6B2A"/>
    <w:rsid w:val="00C01AA0"/>
    <w:rsid w:val="00C51C44"/>
    <w:rsid w:val="00C55EEC"/>
    <w:rsid w:val="00C56FA1"/>
    <w:rsid w:val="00C63896"/>
    <w:rsid w:val="00C825EA"/>
    <w:rsid w:val="00CC7C55"/>
    <w:rsid w:val="00CE75C1"/>
    <w:rsid w:val="00CF4319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2A51"/>
    <w:rsid w:val="00DE0E77"/>
    <w:rsid w:val="00DF68B8"/>
    <w:rsid w:val="00DF73BB"/>
    <w:rsid w:val="00E23050"/>
    <w:rsid w:val="00E26D1C"/>
    <w:rsid w:val="00E43451"/>
    <w:rsid w:val="00E4705C"/>
    <w:rsid w:val="00E679AB"/>
    <w:rsid w:val="00E74089"/>
    <w:rsid w:val="00EA1555"/>
    <w:rsid w:val="00EB283F"/>
    <w:rsid w:val="00EE58BE"/>
    <w:rsid w:val="00F228C8"/>
    <w:rsid w:val="00F32EB7"/>
    <w:rsid w:val="00F4378B"/>
    <w:rsid w:val="00F57C60"/>
    <w:rsid w:val="00F665A1"/>
    <w:rsid w:val="00F74D3E"/>
    <w:rsid w:val="00F81125"/>
    <w:rsid w:val="00F95233"/>
    <w:rsid w:val="00F961DB"/>
    <w:rsid w:val="00F96661"/>
    <w:rsid w:val="00F97E0D"/>
    <w:rsid w:val="00FA5D4C"/>
    <w:rsid w:val="00FA7706"/>
    <w:rsid w:val="00FB7C24"/>
    <w:rsid w:val="00FE19C0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anta@town.hawich.ma.us" TargetMode="External"/><Relationship Id="rId5" Type="http://schemas.openxmlformats.org/officeDocument/2006/relationships/hyperlink" Target="https://www.harwich-ma.gov/planning-board/pages/planning-board-regulatory-project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DB4A-AD22-4BCF-93F2-B50DA0BD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Elaine Banta</cp:lastModifiedBy>
  <cp:revision>6</cp:revision>
  <cp:lastPrinted>2022-03-15T15:40:00Z</cp:lastPrinted>
  <dcterms:created xsi:type="dcterms:W3CDTF">2022-03-14T16:05:00Z</dcterms:created>
  <dcterms:modified xsi:type="dcterms:W3CDTF">2022-03-17T13:16:00Z</dcterms:modified>
</cp:coreProperties>
</file>