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Patti A. Smith</w:t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10 Grassy Pond Rd.</w:t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Harwich Port, MA 02646</w:t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</w:rPr>
        <w:t>508-</w:t>
      </w:r>
      <w:r>
        <w:rPr>
          <w:i w:val="1"/>
          <w:iCs w:val="1"/>
          <w:rtl w:val="0"/>
          <w:lang w:val="en-US"/>
        </w:rPr>
        <w:t>367-0551</w:t>
      </w:r>
      <w:r>
        <w:rPr>
          <w:i w:val="1"/>
          <w:iCs w:val="1"/>
          <w:rtl w:val="0"/>
        </w:rPr>
        <w:t xml:space="preserve"> </w:t>
      </w:r>
    </w:p>
    <w:p>
      <w:pPr>
        <w:pStyle w:val="Body"/>
        <w:jc w:val="center"/>
        <w:rPr>
          <w:i w:val="1"/>
          <w:i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"mailto:pattismith978@gmail.com"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pattismith978@gmail.com</w:t>
      </w:r>
      <w:r>
        <w:rPr/>
        <w:fldChar w:fldCharType="end" w:fldLock="0"/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</w:pPr>
      <w:r>
        <w:rPr>
          <w:rtl w:val="0"/>
          <w:lang w:val="en-US"/>
        </w:rPr>
        <w:t>November 21, 2023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Duncan Berry, Chair</w:t>
      </w:r>
    </w:p>
    <w:p>
      <w:pPr>
        <w:pStyle w:val="Body"/>
      </w:pPr>
      <w:r>
        <w:rPr>
          <w:rtl w:val="0"/>
          <w:lang w:val="en-US"/>
        </w:rPr>
        <w:t>Planning Board</w:t>
      </w:r>
    </w:p>
    <w:p>
      <w:pPr>
        <w:pStyle w:val="Body"/>
      </w:pPr>
      <w:r>
        <w:rPr>
          <w:rtl w:val="0"/>
          <w:lang w:val="en-US"/>
        </w:rPr>
        <w:t>Town of Harwich</w:t>
      </w:r>
    </w:p>
    <w:p>
      <w:pPr>
        <w:pStyle w:val="Body"/>
      </w:pPr>
      <w:r>
        <w:rPr>
          <w:rtl w:val="0"/>
          <w:lang w:val="en-US"/>
        </w:rPr>
        <w:t>732 Main St.</w:t>
      </w:r>
    </w:p>
    <w:p>
      <w:pPr>
        <w:pStyle w:val="Body"/>
      </w:pPr>
      <w:r>
        <w:rPr>
          <w:rtl w:val="0"/>
          <w:lang w:val="en-US"/>
        </w:rPr>
        <w:t>Harwich, MA 02645</w:t>
      </w:r>
    </w:p>
    <w:p>
      <w:pPr>
        <w:pStyle w:val="Body"/>
      </w:pPr>
      <w:r>
        <w:rPr>
          <w:rtl w:val="0"/>
          <w:lang w:val="en-US"/>
        </w:rPr>
        <w:tab/>
        <w:tab/>
        <w:tab/>
        <w:tab/>
        <w:t xml:space="preserve">Re: Request for Special Permit from Karen and George </w:t>
        <w:tab/>
        <w:tab/>
        <w:t xml:space="preserve">      Oliver of Oliver Homes, LLC, through their agent, Kent Drushella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Dear Mr. Berry,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 am writing regarding the request for a special permit for a two-family dwelling being requested by Karen and George Oliver.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The proposal is not for a two-family dwelling but for an additional single family home connected by walkways.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The proposed second single family home is too large for the residential-low density neighborhood.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The positioning of the proposed access onto Grassy Pond Road would create a dangerous situation putting those who frequently walk the road at risk.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 respectfully ask you to deny the special permit.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Sincerely,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Patti Smith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