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99BC" w14:textId="688E2B2E" w:rsidR="002B7503" w:rsidRPr="00A75821" w:rsidRDefault="00124913" w:rsidP="4602245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460224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Memorandum</w:t>
      </w:r>
    </w:p>
    <w:p w14:paraId="09207AE9" w14:textId="57C1572F" w:rsidR="00124913" w:rsidRPr="009459A0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A75821">
        <w:rPr>
          <w:rFonts w:ascii="Times New Roman" w:hAnsi="Times New Roman" w:cs="Times New Roman"/>
          <w:b/>
          <w:sz w:val="24"/>
          <w:szCs w:val="24"/>
        </w:rPr>
        <w:t>From</w:t>
      </w:r>
      <w:r w:rsidRPr="009459A0">
        <w:rPr>
          <w:rFonts w:ascii="Times New Roman" w:hAnsi="Times New Roman" w:cs="Times New Roman"/>
          <w:sz w:val="24"/>
          <w:szCs w:val="24"/>
        </w:rPr>
        <w:t xml:space="preserve">: </w:t>
      </w:r>
      <w:r w:rsidR="00911ECC">
        <w:rPr>
          <w:rFonts w:ascii="Times New Roman" w:hAnsi="Times New Roman" w:cs="Times New Roman"/>
          <w:sz w:val="24"/>
          <w:szCs w:val="24"/>
        </w:rPr>
        <w:t>Shelagh Delaney, Planning Assistant</w:t>
      </w:r>
    </w:p>
    <w:p w14:paraId="3E17FDFC" w14:textId="77777777" w:rsidR="00124913" w:rsidRPr="009459A0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009459A0">
        <w:rPr>
          <w:rFonts w:ascii="Times New Roman" w:hAnsi="Times New Roman" w:cs="Times New Roman"/>
          <w:b/>
          <w:sz w:val="24"/>
          <w:szCs w:val="24"/>
        </w:rPr>
        <w:t>To</w:t>
      </w:r>
      <w:r w:rsidRPr="009459A0">
        <w:rPr>
          <w:rFonts w:ascii="Times New Roman" w:hAnsi="Times New Roman" w:cs="Times New Roman"/>
          <w:sz w:val="24"/>
          <w:szCs w:val="24"/>
        </w:rPr>
        <w:t xml:space="preserve">: </w:t>
      </w:r>
      <w:r w:rsidR="00C73A45" w:rsidRPr="00301E59">
        <w:rPr>
          <w:rFonts w:ascii="Times New Roman" w:hAnsi="Times New Roman"/>
          <w:sz w:val="24"/>
          <w:szCs w:val="24"/>
        </w:rPr>
        <w:t>Planning Board</w:t>
      </w:r>
    </w:p>
    <w:p w14:paraId="39776F02" w14:textId="79AB8F83" w:rsidR="00A11FD4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46022457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46022457">
        <w:rPr>
          <w:rFonts w:ascii="Times New Roman" w:hAnsi="Times New Roman" w:cs="Times New Roman"/>
          <w:sz w:val="24"/>
          <w:szCs w:val="24"/>
        </w:rPr>
        <w:t xml:space="preserve">: </w:t>
      </w:r>
      <w:r w:rsidR="00217A1C" w:rsidRPr="46022457">
        <w:rPr>
          <w:rFonts w:ascii="Times New Roman" w:hAnsi="Times New Roman" w:cs="Times New Roman"/>
          <w:sz w:val="24"/>
          <w:szCs w:val="24"/>
        </w:rPr>
        <w:t>Case PB 2023-</w:t>
      </w:r>
      <w:r w:rsidR="00FB437C">
        <w:rPr>
          <w:rFonts w:ascii="Times New Roman" w:hAnsi="Times New Roman" w:cs="Times New Roman"/>
          <w:sz w:val="24"/>
          <w:szCs w:val="24"/>
        </w:rPr>
        <w:t>33</w:t>
      </w:r>
      <w:r w:rsidR="00370137" w:rsidRPr="46022457">
        <w:rPr>
          <w:rFonts w:ascii="Times New Roman" w:hAnsi="Times New Roman" w:cs="Times New Roman"/>
          <w:sz w:val="24"/>
          <w:szCs w:val="24"/>
        </w:rPr>
        <w:t xml:space="preserve"> – </w:t>
      </w:r>
      <w:r w:rsidR="00FB437C">
        <w:rPr>
          <w:rFonts w:ascii="Times New Roman" w:hAnsi="Times New Roman" w:cs="Times New Roman"/>
          <w:sz w:val="24"/>
          <w:szCs w:val="24"/>
        </w:rPr>
        <w:t>Croteau</w:t>
      </w:r>
      <w:r w:rsidR="23D72543" w:rsidRPr="46022457">
        <w:rPr>
          <w:rFonts w:ascii="Times New Roman" w:hAnsi="Times New Roman" w:cs="Times New Roman"/>
          <w:sz w:val="24"/>
          <w:szCs w:val="24"/>
        </w:rPr>
        <w:t xml:space="preserve"> – </w:t>
      </w:r>
      <w:r w:rsidR="00FB437C">
        <w:rPr>
          <w:rFonts w:ascii="Times New Roman" w:hAnsi="Times New Roman" w:cs="Times New Roman"/>
          <w:sz w:val="24"/>
          <w:szCs w:val="24"/>
        </w:rPr>
        <w:t>510, 514</w:t>
      </w:r>
      <w:r w:rsidR="00D4652D">
        <w:rPr>
          <w:rFonts w:ascii="Times New Roman" w:hAnsi="Times New Roman" w:cs="Times New Roman"/>
          <w:sz w:val="24"/>
          <w:szCs w:val="24"/>
        </w:rPr>
        <w:t xml:space="preserve"> </w:t>
      </w:r>
      <w:r w:rsidR="001E01C7">
        <w:rPr>
          <w:rFonts w:ascii="Times New Roman" w:hAnsi="Times New Roman" w:cs="Times New Roman"/>
          <w:sz w:val="24"/>
          <w:szCs w:val="24"/>
        </w:rPr>
        <w:t>Queen Anne Road</w:t>
      </w:r>
      <w:r w:rsidR="23D72543" w:rsidRPr="46022457">
        <w:rPr>
          <w:rFonts w:ascii="Times New Roman" w:hAnsi="Times New Roman" w:cs="Times New Roman"/>
          <w:sz w:val="24"/>
          <w:szCs w:val="24"/>
        </w:rPr>
        <w:t xml:space="preserve"> ANR</w:t>
      </w:r>
    </w:p>
    <w:p w14:paraId="35EA7DFD" w14:textId="523EB546" w:rsidR="00124913" w:rsidRDefault="00124913" w:rsidP="00124913">
      <w:pPr>
        <w:rPr>
          <w:rFonts w:ascii="Times New Roman" w:hAnsi="Times New Roman" w:cs="Times New Roman"/>
          <w:sz w:val="24"/>
          <w:szCs w:val="24"/>
        </w:rPr>
      </w:pPr>
      <w:r w:rsidRPr="46022457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46022457">
        <w:rPr>
          <w:rFonts w:ascii="Times New Roman" w:hAnsi="Times New Roman" w:cs="Times New Roman"/>
          <w:sz w:val="24"/>
          <w:szCs w:val="24"/>
        </w:rPr>
        <w:t xml:space="preserve">: </w:t>
      </w:r>
      <w:r w:rsidR="00C473A2">
        <w:rPr>
          <w:rFonts w:ascii="Times New Roman" w:hAnsi="Times New Roman" w:cs="Times New Roman"/>
          <w:sz w:val="24"/>
          <w:szCs w:val="24"/>
        </w:rPr>
        <w:t>October 17, 2023</w:t>
      </w:r>
    </w:p>
    <w:p w14:paraId="7FF019B7" w14:textId="73A73BA6" w:rsidR="00C73A45" w:rsidRDefault="00C73A45" w:rsidP="46022457">
      <w:pPr>
        <w:rPr>
          <w:rStyle w:val="Emphasis"/>
          <w:rFonts w:ascii="Times New Roman" w:hAnsi="Times New Roman"/>
          <w:sz w:val="24"/>
          <w:szCs w:val="24"/>
        </w:rPr>
      </w:pP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>Applicant</w:t>
      </w:r>
      <w:r w:rsidRPr="46022457">
        <w:rPr>
          <w:rStyle w:val="Emphasis"/>
          <w:rFonts w:ascii="Times New Roman" w:hAnsi="Times New Roman"/>
          <w:sz w:val="24"/>
          <w:szCs w:val="24"/>
        </w:rPr>
        <w:t>:</w:t>
      </w:r>
      <w:r w:rsidR="00AF45F4" w:rsidRPr="46022457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C473A2">
        <w:rPr>
          <w:rStyle w:val="Emphasis"/>
          <w:rFonts w:ascii="Times New Roman" w:hAnsi="Times New Roman"/>
          <w:sz w:val="24"/>
          <w:szCs w:val="24"/>
        </w:rPr>
        <w:t>Daniel Croteau</w:t>
      </w:r>
      <w:r w:rsidR="7520E6C2" w:rsidRPr="46022457">
        <w:rPr>
          <w:rStyle w:val="Emphasis"/>
          <w:rFonts w:ascii="Times New Roman" w:hAnsi="Times New Roman"/>
          <w:sz w:val="24"/>
          <w:szCs w:val="24"/>
        </w:rPr>
        <w:t xml:space="preserve">, </w:t>
      </w:r>
      <w:r w:rsidR="00C473A2">
        <w:rPr>
          <w:rStyle w:val="Emphasis"/>
          <w:rFonts w:ascii="Times New Roman" w:hAnsi="Times New Roman"/>
          <w:sz w:val="24"/>
          <w:szCs w:val="24"/>
        </w:rPr>
        <w:t>PE</w:t>
      </w:r>
      <w:r w:rsidR="00125D74">
        <w:rPr>
          <w:rStyle w:val="Emphasis"/>
          <w:rFonts w:ascii="Times New Roman" w:hAnsi="Times New Roman"/>
          <w:sz w:val="24"/>
          <w:szCs w:val="24"/>
        </w:rPr>
        <w:t>, Moran Engineering, Assoc.</w:t>
      </w:r>
    </w:p>
    <w:p w14:paraId="0F3485F4" w14:textId="0BE2739C" w:rsidR="00844175" w:rsidRPr="00844175" w:rsidRDefault="00844175" w:rsidP="46022457">
      <w:pPr>
        <w:rPr>
          <w:rStyle w:val="Emphasis"/>
          <w:rFonts w:ascii="Times New Roman" w:hAnsi="Times New Roman"/>
          <w:sz w:val="24"/>
          <w:szCs w:val="24"/>
        </w:rPr>
      </w:pPr>
      <w:r w:rsidRPr="46022457">
        <w:rPr>
          <w:rFonts w:ascii="Times New Roman" w:hAnsi="Times New Roman" w:cs="Times New Roman"/>
          <w:b/>
          <w:bCs/>
          <w:sz w:val="24"/>
          <w:szCs w:val="24"/>
        </w:rPr>
        <w:t xml:space="preserve">Locus: </w:t>
      </w:r>
      <w:r w:rsidR="00125D74">
        <w:rPr>
          <w:rFonts w:ascii="Times New Roman" w:hAnsi="Times New Roman" w:cs="Times New Roman"/>
          <w:sz w:val="24"/>
          <w:szCs w:val="24"/>
        </w:rPr>
        <w:t>510 and 514</w:t>
      </w:r>
      <w:r w:rsidR="0042551C">
        <w:rPr>
          <w:rFonts w:ascii="Times New Roman" w:hAnsi="Times New Roman" w:cs="Times New Roman"/>
          <w:sz w:val="24"/>
          <w:szCs w:val="24"/>
        </w:rPr>
        <w:t xml:space="preserve"> Queen Anne Road</w:t>
      </w:r>
      <w:r w:rsidR="0044395E" w:rsidRPr="4602245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A9D952B" w14:textId="3EBCB291" w:rsidR="00AD3D23" w:rsidRDefault="00C73A45" w:rsidP="46022457">
      <w:pPr>
        <w:rPr>
          <w:rStyle w:val="Emphasis"/>
          <w:rFonts w:ascii="Times New Roman" w:hAnsi="Times New Roman"/>
          <w:b/>
          <w:bCs/>
          <w:sz w:val="24"/>
          <w:szCs w:val="24"/>
        </w:rPr>
      </w:pPr>
      <w:proofErr w:type="gramStart"/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>Land Owne</w:t>
      </w:r>
      <w:r w:rsidR="00911ECC" w:rsidRPr="46022457">
        <w:rPr>
          <w:rStyle w:val="Emphasis"/>
          <w:rFonts w:ascii="Times New Roman" w:hAnsi="Times New Roman"/>
          <w:b/>
          <w:bCs/>
          <w:sz w:val="24"/>
          <w:szCs w:val="24"/>
        </w:rPr>
        <w:t>r</w:t>
      </w:r>
      <w:r w:rsidR="00125D74">
        <w:rPr>
          <w:rStyle w:val="Emphasis"/>
          <w:rFonts w:ascii="Times New Roman" w:hAnsi="Times New Roman"/>
          <w:b/>
          <w:bCs/>
          <w:sz w:val="24"/>
          <w:szCs w:val="24"/>
        </w:rPr>
        <w:t>s</w:t>
      </w:r>
      <w:proofErr w:type="gramEnd"/>
      <w:r w:rsidR="00911ECC" w:rsidRPr="46022457">
        <w:rPr>
          <w:rStyle w:val="Emphasis"/>
          <w:rFonts w:ascii="Times New Roman" w:hAnsi="Times New Roman"/>
          <w:b/>
          <w:bCs/>
          <w:sz w:val="24"/>
          <w:szCs w:val="24"/>
        </w:rPr>
        <w:t>:</w:t>
      </w:r>
      <w:r w:rsidR="0044395E" w:rsidRPr="46022457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</w:t>
      </w:r>
      <w:r w:rsidR="00AD3D23" w:rsidRPr="00752DD6">
        <w:rPr>
          <w:rStyle w:val="Emphasis"/>
          <w:rFonts w:ascii="Times New Roman" w:hAnsi="Times New Roman"/>
          <w:sz w:val="24"/>
          <w:szCs w:val="24"/>
        </w:rPr>
        <w:tab/>
      </w:r>
      <w:r w:rsidR="00F83479" w:rsidRPr="00752DD6">
        <w:rPr>
          <w:rStyle w:val="Emphasis"/>
          <w:rFonts w:ascii="Times New Roman" w:hAnsi="Times New Roman"/>
          <w:sz w:val="24"/>
          <w:szCs w:val="24"/>
        </w:rPr>
        <w:t>Angela Porter</w:t>
      </w:r>
      <w:r w:rsidR="00752DD6">
        <w:rPr>
          <w:rStyle w:val="Emphasis"/>
          <w:rFonts w:ascii="Times New Roman" w:hAnsi="Times New Roman"/>
          <w:sz w:val="24"/>
          <w:szCs w:val="24"/>
        </w:rPr>
        <w:t xml:space="preserve"> – 510 Queen Anne Road</w:t>
      </w:r>
    </w:p>
    <w:p w14:paraId="39177445" w14:textId="37DED4FC" w:rsidR="00C73A45" w:rsidRDefault="006616BC" w:rsidP="00AD3D23">
      <w:pPr>
        <w:ind w:left="1440" w:firstLine="720"/>
        <w:rPr>
          <w:rStyle w:val="Emphasis"/>
          <w:rFonts w:ascii="Times New Roman" w:hAnsi="Times New Roman"/>
          <w:sz w:val="24"/>
          <w:szCs w:val="24"/>
        </w:rPr>
      </w:pPr>
      <w:r>
        <w:rPr>
          <w:rStyle w:val="Emphasis"/>
          <w:rFonts w:ascii="Times New Roman" w:hAnsi="Times New Roman"/>
          <w:sz w:val="24"/>
          <w:szCs w:val="24"/>
        </w:rPr>
        <w:t>Heidi Monteiro</w:t>
      </w:r>
      <w:r w:rsidR="00AD3D23">
        <w:rPr>
          <w:rStyle w:val="Emphasis"/>
          <w:rFonts w:ascii="Times New Roman" w:hAnsi="Times New Roman"/>
          <w:sz w:val="24"/>
          <w:szCs w:val="24"/>
        </w:rPr>
        <w:t xml:space="preserve"> – 514 Queen Anne Road</w:t>
      </w:r>
    </w:p>
    <w:p w14:paraId="049C0086" w14:textId="2D0399E3" w:rsidR="00C73A45" w:rsidRPr="009422DB" w:rsidRDefault="00217A1C" w:rsidP="46022457">
      <w:pPr>
        <w:rPr>
          <w:rStyle w:val="Emphasis"/>
          <w:rFonts w:ascii="Times New Roman" w:hAnsi="Times New Roman"/>
          <w:sz w:val="24"/>
          <w:szCs w:val="24"/>
        </w:rPr>
      </w:pP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>Assessor’s Map</w:t>
      </w:r>
      <w:r w:rsidR="009422DB" w:rsidRPr="46022457">
        <w:rPr>
          <w:rStyle w:val="Emphasis"/>
          <w:rFonts w:ascii="Times New Roman" w:hAnsi="Times New Roman"/>
          <w:b/>
          <w:bCs/>
          <w:sz w:val="24"/>
          <w:szCs w:val="24"/>
        </w:rPr>
        <w:t>:</w:t>
      </w: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 xml:space="preserve"> </w:t>
      </w:r>
      <w:r w:rsidR="00CB0106">
        <w:rPr>
          <w:rStyle w:val="Emphasis"/>
          <w:rFonts w:ascii="Times New Roman" w:hAnsi="Times New Roman"/>
          <w:sz w:val="24"/>
          <w:szCs w:val="24"/>
        </w:rPr>
        <w:tab/>
        <w:t>70-K1-1</w:t>
      </w:r>
      <w:r w:rsidR="00CB0106">
        <w:rPr>
          <w:rStyle w:val="Emphasis"/>
          <w:rFonts w:ascii="Times New Roman" w:hAnsi="Times New Roman"/>
          <w:sz w:val="24"/>
          <w:szCs w:val="24"/>
        </w:rPr>
        <w:tab/>
      </w:r>
      <w:r w:rsidR="00CB0106">
        <w:rPr>
          <w:rStyle w:val="Emphasis"/>
          <w:rFonts w:ascii="Times New Roman" w:hAnsi="Times New Roman"/>
          <w:sz w:val="24"/>
          <w:szCs w:val="24"/>
        </w:rPr>
        <w:tab/>
        <w:t>70</w:t>
      </w:r>
      <w:r w:rsidR="007C2AAC">
        <w:rPr>
          <w:rStyle w:val="Emphasis"/>
          <w:rFonts w:ascii="Times New Roman" w:hAnsi="Times New Roman"/>
          <w:sz w:val="24"/>
          <w:szCs w:val="24"/>
        </w:rPr>
        <w:t>-K1-2</w:t>
      </w:r>
      <w:r>
        <w:tab/>
      </w:r>
      <w:r>
        <w:tab/>
      </w:r>
      <w:r>
        <w:tab/>
      </w:r>
      <w:r>
        <w:tab/>
      </w:r>
    </w:p>
    <w:p w14:paraId="1CE586B1" w14:textId="413D07BE" w:rsidR="00C73A45" w:rsidRPr="00B55AC7" w:rsidRDefault="00C73A45" w:rsidP="46022457">
      <w:pPr>
        <w:rPr>
          <w:rStyle w:val="Emphasis"/>
          <w:rFonts w:ascii="Times New Roman" w:hAnsi="Times New Roman"/>
          <w:sz w:val="24"/>
          <w:szCs w:val="24"/>
        </w:rPr>
      </w:pP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>Zoning District</w:t>
      </w:r>
      <w:r w:rsidR="007C2AAC">
        <w:rPr>
          <w:rStyle w:val="Emphasis"/>
          <w:rFonts w:ascii="Times New Roman" w:hAnsi="Times New Roman"/>
          <w:b/>
          <w:bCs/>
          <w:sz w:val="24"/>
          <w:szCs w:val="24"/>
        </w:rPr>
        <w:t>s</w:t>
      </w:r>
      <w:r w:rsidRPr="46022457">
        <w:rPr>
          <w:rStyle w:val="Emphasis"/>
          <w:rFonts w:ascii="Times New Roman" w:hAnsi="Times New Roman"/>
          <w:b/>
          <w:bCs/>
          <w:sz w:val="24"/>
          <w:szCs w:val="24"/>
        </w:rPr>
        <w:t>:</w:t>
      </w:r>
      <w:r w:rsidR="00570DDE" w:rsidRPr="46022457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15F2192B" w:rsidRPr="46022457">
        <w:rPr>
          <w:rStyle w:val="Emphasis"/>
          <w:rFonts w:ascii="Times New Roman" w:hAnsi="Times New Roman"/>
          <w:sz w:val="24"/>
          <w:szCs w:val="24"/>
        </w:rPr>
        <w:t xml:space="preserve">Residential </w:t>
      </w:r>
      <w:r w:rsidR="007C2AAC">
        <w:rPr>
          <w:rStyle w:val="Emphasis"/>
          <w:rFonts w:ascii="Times New Roman" w:hAnsi="Times New Roman"/>
          <w:sz w:val="24"/>
          <w:szCs w:val="24"/>
        </w:rPr>
        <w:t>Rural</w:t>
      </w:r>
      <w:r w:rsidR="15F2192B" w:rsidRPr="46022457">
        <w:rPr>
          <w:rStyle w:val="Emphasis"/>
          <w:rFonts w:ascii="Times New Roman" w:hAnsi="Times New Roman"/>
          <w:sz w:val="24"/>
          <w:szCs w:val="24"/>
        </w:rPr>
        <w:t xml:space="preserve"> (R</w:t>
      </w:r>
      <w:r w:rsidR="007C2AAC">
        <w:rPr>
          <w:rStyle w:val="Emphasis"/>
          <w:rFonts w:ascii="Times New Roman" w:hAnsi="Times New Roman"/>
          <w:sz w:val="24"/>
          <w:szCs w:val="24"/>
        </w:rPr>
        <w:t>R</w:t>
      </w:r>
      <w:r w:rsidR="15F2192B" w:rsidRPr="46022457">
        <w:rPr>
          <w:rStyle w:val="Emphasis"/>
          <w:rFonts w:ascii="Times New Roman" w:hAnsi="Times New Roman"/>
          <w:sz w:val="24"/>
          <w:szCs w:val="24"/>
        </w:rPr>
        <w:t>)</w:t>
      </w:r>
      <w:r w:rsidR="007C2AAC">
        <w:rPr>
          <w:rStyle w:val="Emphasis"/>
          <w:rFonts w:ascii="Times New Roman" w:hAnsi="Times New Roman"/>
          <w:sz w:val="24"/>
          <w:szCs w:val="24"/>
        </w:rPr>
        <w:t xml:space="preserve"> and</w:t>
      </w:r>
      <w:r w:rsidR="003B4B4C">
        <w:rPr>
          <w:rStyle w:val="Emphasis"/>
          <w:rFonts w:ascii="Times New Roman" w:hAnsi="Times New Roman"/>
          <w:sz w:val="24"/>
          <w:szCs w:val="24"/>
        </w:rPr>
        <w:t xml:space="preserve"> the </w:t>
      </w:r>
      <w:r w:rsidR="00F346E5">
        <w:rPr>
          <w:rStyle w:val="Emphasis"/>
          <w:rFonts w:ascii="Times New Roman" w:hAnsi="Times New Roman"/>
          <w:sz w:val="24"/>
          <w:szCs w:val="24"/>
        </w:rPr>
        <w:t xml:space="preserve">Six Ponds Special </w:t>
      </w:r>
      <w:r w:rsidR="00531CA5">
        <w:rPr>
          <w:rStyle w:val="Emphasis"/>
          <w:rFonts w:ascii="Times New Roman" w:hAnsi="Times New Roman"/>
          <w:sz w:val="24"/>
          <w:szCs w:val="24"/>
        </w:rPr>
        <w:t>District</w:t>
      </w:r>
    </w:p>
    <w:p w14:paraId="7EA5D0FD" w14:textId="091EA1C9" w:rsidR="00C73A45" w:rsidRPr="00B55AC7" w:rsidRDefault="00C73A45" w:rsidP="46022457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Project Description:</w:t>
      </w:r>
      <w:r w:rsidR="00984A89"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64AC84" w14:textId="482A0BF8" w:rsidR="00031081" w:rsidRDefault="00CC3E75" w:rsidP="46022457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sz w:val="24"/>
          <w:szCs w:val="24"/>
        </w:rPr>
        <w:t>The Applicant is requesting an endorsement of an Approval Not Required Plan</w:t>
      </w:r>
      <w:r w:rsidR="00DC3D3C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F975E1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45D5CE5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The </w:t>
      </w:r>
      <w:r w:rsidR="005E0237">
        <w:rPr>
          <w:rStyle w:val="Emphasis"/>
          <w:rFonts w:ascii="Times New Roman" w:hAnsi="Times New Roman" w:cs="Times New Roman"/>
          <w:sz w:val="24"/>
          <w:szCs w:val="24"/>
        </w:rPr>
        <w:t>S</w:t>
      </w:r>
      <w:r w:rsidR="45D5CE5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ubject </w:t>
      </w:r>
      <w:r w:rsidR="005E0237">
        <w:rPr>
          <w:rStyle w:val="Emphasis"/>
          <w:rFonts w:ascii="Times New Roman" w:hAnsi="Times New Roman" w:cs="Times New Roman"/>
          <w:sz w:val="24"/>
          <w:szCs w:val="24"/>
        </w:rPr>
        <w:t xml:space="preserve">ANR Plan </w:t>
      </w:r>
      <w:r w:rsidR="00031081">
        <w:rPr>
          <w:rStyle w:val="Emphasis"/>
          <w:rFonts w:ascii="Times New Roman" w:hAnsi="Times New Roman" w:cs="Times New Roman"/>
          <w:sz w:val="24"/>
          <w:szCs w:val="24"/>
        </w:rPr>
        <w:t xml:space="preserve">proposes to reconfigure the common property lines </w:t>
      </w:r>
      <w:r w:rsidR="002A776A">
        <w:rPr>
          <w:rStyle w:val="Emphasis"/>
          <w:rFonts w:ascii="Times New Roman" w:hAnsi="Times New Roman" w:cs="Times New Roman"/>
          <w:sz w:val="24"/>
          <w:szCs w:val="24"/>
        </w:rPr>
        <w:t xml:space="preserve">between the 2 lots resulting in no change to the </w:t>
      </w:r>
      <w:r w:rsidR="00E93C39">
        <w:rPr>
          <w:rStyle w:val="Emphasis"/>
          <w:rFonts w:ascii="Times New Roman" w:hAnsi="Times New Roman" w:cs="Times New Roman"/>
          <w:sz w:val="24"/>
          <w:szCs w:val="24"/>
        </w:rPr>
        <w:t>total lot areas of both lots. No new roads</w:t>
      </w:r>
      <w:r w:rsidR="00A1680A">
        <w:rPr>
          <w:rStyle w:val="Emphasis"/>
          <w:rFonts w:ascii="Times New Roman" w:hAnsi="Times New Roman" w:cs="Times New Roman"/>
          <w:sz w:val="24"/>
          <w:szCs w:val="24"/>
        </w:rPr>
        <w:t xml:space="preserve"> or ways will be created.</w:t>
      </w:r>
    </w:p>
    <w:p w14:paraId="03A32606" w14:textId="348242A5" w:rsidR="00C73A45" w:rsidRPr="00B55AC7" w:rsidRDefault="00DC7AA3" w:rsidP="46022457">
      <w:pPr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Both </w:t>
      </w:r>
      <w:r w:rsidR="00E93C39">
        <w:rPr>
          <w:rStyle w:val="Emphasis"/>
          <w:rFonts w:ascii="Times New Roman" w:hAnsi="Times New Roman" w:cs="Times New Roman"/>
          <w:sz w:val="24"/>
          <w:szCs w:val="24"/>
        </w:rPr>
        <w:t>reconfigured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 lots will contain</w:t>
      </w:r>
      <w:r w:rsidR="000D3DD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9C04D6">
        <w:rPr>
          <w:rStyle w:val="Emphasis"/>
          <w:rFonts w:ascii="Times New Roman" w:hAnsi="Times New Roman" w:cs="Times New Roman"/>
          <w:sz w:val="24"/>
          <w:szCs w:val="24"/>
        </w:rPr>
        <w:t>more than</w:t>
      </w:r>
      <w:r w:rsidR="000D3DDF">
        <w:rPr>
          <w:rStyle w:val="Emphasis"/>
          <w:rFonts w:ascii="Times New Roman" w:hAnsi="Times New Roman" w:cs="Times New Roman"/>
          <w:sz w:val="24"/>
          <w:szCs w:val="24"/>
        </w:rPr>
        <w:t xml:space="preserve"> 40,000 square feet minimum lot area and 150 linear feet of frontage </w:t>
      </w:r>
      <w:r w:rsidR="005F7F06">
        <w:rPr>
          <w:rStyle w:val="Emphasis"/>
          <w:rFonts w:ascii="Times New Roman" w:hAnsi="Times New Roman" w:cs="Times New Roman"/>
          <w:sz w:val="24"/>
          <w:szCs w:val="24"/>
        </w:rPr>
        <w:t>on Queen Anne Road.</w:t>
      </w:r>
    </w:p>
    <w:p w14:paraId="1C5170FF" w14:textId="7C796C52" w:rsidR="00C73A45" w:rsidRPr="00B55AC7" w:rsidRDefault="005F7F06" w:rsidP="46022457">
      <w:pPr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Queen Anne</w:t>
      </w:r>
      <w:r w:rsidR="5B3810A7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7A6E235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Road </w:t>
      </w:r>
      <w:r w:rsidR="5B3810A7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has been a public way </w:t>
      </w:r>
      <w:r w:rsidR="00230B8F">
        <w:rPr>
          <w:rStyle w:val="Emphasis"/>
          <w:rFonts w:ascii="Times New Roman" w:hAnsi="Times New Roman" w:cs="Times New Roman"/>
          <w:sz w:val="24"/>
          <w:szCs w:val="24"/>
        </w:rPr>
        <w:t>for more than 100 years</w:t>
      </w:r>
      <w:r w:rsidR="5E708319" w:rsidRPr="46022457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7B858441" w14:textId="42E9C1DF" w:rsidR="00C73A45" w:rsidRPr="00B55AC7" w:rsidRDefault="7F0E4855" w:rsidP="46022457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sz w:val="24"/>
          <w:szCs w:val="24"/>
        </w:rPr>
        <w:t>The</w:t>
      </w:r>
      <w:r w:rsidR="217CA4A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parcels </w:t>
      </w:r>
      <w:proofErr w:type="gramStart"/>
      <w:r w:rsidR="217CA4AE" w:rsidRPr="46022457">
        <w:rPr>
          <w:rStyle w:val="Emphasis"/>
          <w:rFonts w:ascii="Times New Roman" w:hAnsi="Times New Roman" w:cs="Times New Roman"/>
          <w:sz w:val="24"/>
          <w:szCs w:val="24"/>
        </w:rPr>
        <w:t>are located in</w:t>
      </w:r>
      <w:proofErr w:type="gramEnd"/>
      <w:r w:rsidR="217CA4A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the Residential </w:t>
      </w:r>
      <w:r w:rsidR="00A1680A">
        <w:rPr>
          <w:rStyle w:val="Emphasis"/>
          <w:rFonts w:ascii="Times New Roman" w:hAnsi="Times New Roman" w:cs="Times New Roman"/>
          <w:sz w:val="24"/>
          <w:szCs w:val="24"/>
        </w:rPr>
        <w:t>Rural</w:t>
      </w:r>
      <w:r w:rsidR="217CA4A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(</w:t>
      </w:r>
      <w:r w:rsidR="00A1680A">
        <w:rPr>
          <w:rStyle w:val="Emphasis"/>
          <w:rFonts w:ascii="Times New Roman" w:hAnsi="Times New Roman" w:cs="Times New Roman"/>
          <w:sz w:val="24"/>
          <w:szCs w:val="24"/>
        </w:rPr>
        <w:t>RR</w:t>
      </w:r>
      <w:r w:rsidR="217CA4A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) </w:t>
      </w:r>
      <w:r w:rsidR="00A1680A">
        <w:rPr>
          <w:rStyle w:val="Emphasis"/>
          <w:rFonts w:ascii="Times New Roman" w:hAnsi="Times New Roman" w:cs="Times New Roman"/>
          <w:sz w:val="24"/>
          <w:szCs w:val="24"/>
        </w:rPr>
        <w:t xml:space="preserve">and Six Ponds Special </w:t>
      </w:r>
      <w:r w:rsidR="217CA4AE" w:rsidRPr="46022457">
        <w:rPr>
          <w:rStyle w:val="Emphasis"/>
          <w:rFonts w:ascii="Times New Roman" w:hAnsi="Times New Roman" w:cs="Times New Roman"/>
          <w:sz w:val="24"/>
          <w:szCs w:val="24"/>
        </w:rPr>
        <w:t>Zoning District</w:t>
      </w:r>
      <w:r w:rsidR="00CB73A5">
        <w:rPr>
          <w:rStyle w:val="Emphasis"/>
          <w:rFonts w:ascii="Times New Roman" w:hAnsi="Times New Roman" w:cs="Times New Roman"/>
          <w:sz w:val="24"/>
          <w:szCs w:val="24"/>
        </w:rPr>
        <w:t>s.</w:t>
      </w:r>
      <w:r w:rsidR="217CA4A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14:paraId="0CB7DEBF" w14:textId="59396AC9" w:rsidR="00F12BD1" w:rsidRPr="00DC3D3C" w:rsidRDefault="00C73A45" w:rsidP="00DC3D3C">
      <w:pPr>
        <w:spacing w:line="257" w:lineRule="auto"/>
        <w:rPr>
          <w:rStyle w:val="Emphasis"/>
          <w:rFonts w:ascii="Calibri" w:eastAsia="Calibri" w:hAnsi="Calibri" w:cs="Calibri"/>
          <w:sz w:val="22"/>
        </w:rPr>
      </w:pPr>
      <w:r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Applicable Laws &amp; Regulations:</w:t>
      </w:r>
      <w:r w:rsidR="00984A89"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0137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The </w:t>
      </w:r>
      <w:r w:rsidR="2B6FE212" w:rsidRPr="46022457">
        <w:rPr>
          <w:rStyle w:val="Emphasis"/>
          <w:rFonts w:ascii="Times New Roman" w:hAnsi="Times New Roman" w:cs="Times New Roman"/>
          <w:sz w:val="24"/>
          <w:szCs w:val="24"/>
        </w:rPr>
        <w:t>Applicant seeks</w:t>
      </w:r>
      <w:r w:rsidR="00F12C91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665B3290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endorsement of </w:t>
      </w:r>
      <w:r w:rsidR="665B3290" w:rsidRPr="46022457">
        <w:rPr>
          <w:rFonts w:ascii="Calibri" w:eastAsia="Calibri" w:hAnsi="Calibri" w:cs="Calibri"/>
        </w:rPr>
        <w:t>an</w:t>
      </w:r>
      <w:r w:rsidR="665B3290" w:rsidRPr="46022457">
        <w:rPr>
          <w:rFonts w:ascii="Times New Roman" w:eastAsia="Times New Roman" w:hAnsi="Times New Roman" w:cs="Times New Roman"/>
          <w:sz w:val="24"/>
          <w:szCs w:val="24"/>
        </w:rPr>
        <w:t xml:space="preserve"> “Approval Not Required (ANR)” plan under M.G.L. c. 41 §§81L &amp; 81P and</w:t>
      </w:r>
      <w:r w:rsidR="7957565C" w:rsidRPr="46022457">
        <w:rPr>
          <w:rFonts w:ascii="Times New Roman" w:eastAsia="Times New Roman" w:hAnsi="Times New Roman" w:cs="Times New Roman"/>
          <w:sz w:val="24"/>
          <w:szCs w:val="24"/>
        </w:rPr>
        <w:t xml:space="preserve"> Subdivision Rules and Regulations </w:t>
      </w:r>
      <w:r w:rsidR="665B3290" w:rsidRPr="46022457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8066F80" w:rsidRPr="46022457">
        <w:rPr>
          <w:rFonts w:ascii="Times New Roman" w:eastAsia="Times New Roman" w:hAnsi="Times New Roman" w:cs="Times New Roman"/>
          <w:sz w:val="24"/>
          <w:szCs w:val="24"/>
        </w:rPr>
        <w:t>Code of the Town of Harwich</w:t>
      </w:r>
      <w:r w:rsidR="665B3290" w:rsidRPr="46022457">
        <w:rPr>
          <w:rFonts w:ascii="Calibri" w:eastAsia="Calibri" w:hAnsi="Calibri" w:cs="Calibri"/>
        </w:rPr>
        <w:t xml:space="preserve">.  </w:t>
      </w:r>
    </w:p>
    <w:p w14:paraId="4DF9FCEB" w14:textId="11AA1F46" w:rsidR="00F12BD1" w:rsidRPr="00B55AC7" w:rsidRDefault="00F12BD1" w:rsidP="46022457">
      <w:pPr>
        <w:pStyle w:val="ListBullet"/>
        <w:numPr>
          <w:ilvl w:val="0"/>
          <w:numId w:val="0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63442975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Application Documents:</w:t>
      </w:r>
      <w:r w:rsidR="00A715F4" w:rsidRPr="63442975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5F4" w:rsidRPr="63442975">
        <w:rPr>
          <w:rStyle w:val="Emphasis"/>
          <w:rFonts w:ascii="Times New Roman" w:hAnsi="Times New Roman" w:cs="Times New Roman"/>
          <w:sz w:val="24"/>
          <w:szCs w:val="24"/>
        </w:rPr>
        <w:t xml:space="preserve">The </w:t>
      </w:r>
      <w:r w:rsidR="002B7503" w:rsidRPr="63442975">
        <w:rPr>
          <w:rStyle w:val="Emphasis"/>
          <w:rFonts w:ascii="Times New Roman" w:hAnsi="Times New Roman" w:cs="Times New Roman"/>
          <w:sz w:val="24"/>
          <w:szCs w:val="24"/>
        </w:rPr>
        <w:t>A</w:t>
      </w:r>
      <w:r w:rsidR="00A715F4" w:rsidRPr="63442975">
        <w:rPr>
          <w:rStyle w:val="Emphasis"/>
          <w:rFonts w:ascii="Times New Roman" w:hAnsi="Times New Roman" w:cs="Times New Roman"/>
          <w:sz w:val="24"/>
          <w:szCs w:val="24"/>
        </w:rPr>
        <w:t xml:space="preserve">pplicant has submitted the following documents as part of </w:t>
      </w:r>
      <w:r w:rsidR="00CB73A5">
        <w:rPr>
          <w:rStyle w:val="Emphasis"/>
          <w:rFonts w:ascii="Times New Roman" w:hAnsi="Times New Roman" w:cs="Times New Roman"/>
          <w:sz w:val="24"/>
          <w:szCs w:val="24"/>
        </w:rPr>
        <w:t>the</w:t>
      </w:r>
      <w:r w:rsidR="00A715F4" w:rsidRPr="63442975">
        <w:rPr>
          <w:rStyle w:val="Emphasis"/>
          <w:rFonts w:ascii="Times New Roman" w:hAnsi="Times New Roman" w:cs="Times New Roman"/>
          <w:sz w:val="24"/>
          <w:szCs w:val="24"/>
        </w:rPr>
        <w:t xml:space="preserve"> application.</w:t>
      </w:r>
    </w:p>
    <w:p w14:paraId="0A68B198" w14:textId="141B9547" w:rsidR="00F12BD1" w:rsidRPr="00B55AC7" w:rsidRDefault="00F12BD1" w:rsidP="00F12BD1">
      <w:pPr>
        <w:pStyle w:val="ListParagraph"/>
        <w:numPr>
          <w:ilvl w:val="0"/>
          <w:numId w:val="5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sz w:val="24"/>
          <w:szCs w:val="24"/>
          <w:u w:val="single"/>
        </w:rPr>
        <w:t xml:space="preserve">Form </w:t>
      </w:r>
      <w:r w:rsidR="1DAD1C7D" w:rsidRPr="46022457">
        <w:rPr>
          <w:rStyle w:val="Emphasis"/>
          <w:rFonts w:ascii="Times New Roman" w:hAnsi="Times New Roman" w:cs="Times New Roman"/>
          <w:sz w:val="24"/>
          <w:szCs w:val="24"/>
          <w:u w:val="single"/>
        </w:rPr>
        <w:t>B-1</w:t>
      </w:r>
      <w:r w:rsidRPr="46022457">
        <w:rPr>
          <w:rStyle w:val="Emphasis"/>
          <w:rFonts w:ascii="Times New Roman" w:hAnsi="Times New Roman" w:cs="Times New Roman"/>
          <w:sz w:val="24"/>
          <w:szCs w:val="24"/>
          <w:u w:val="single"/>
        </w:rPr>
        <w:t>,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S</w:t>
      </w:r>
      <w:r w:rsidR="111FB723" w:rsidRPr="46022457">
        <w:rPr>
          <w:rStyle w:val="Emphasis"/>
          <w:rFonts w:ascii="Times New Roman" w:hAnsi="Times New Roman" w:cs="Times New Roman"/>
          <w:sz w:val="24"/>
          <w:szCs w:val="24"/>
        </w:rPr>
        <w:t>ubdivision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46022457">
        <w:rPr>
          <w:rStyle w:val="Emphasis"/>
          <w:rFonts w:ascii="Times New Roman" w:hAnsi="Times New Roman" w:cs="Times New Roman"/>
          <w:sz w:val="24"/>
          <w:szCs w:val="24"/>
        </w:rPr>
        <w:t>Application;</w:t>
      </w:r>
      <w:proofErr w:type="gramEnd"/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14:paraId="6746D575" w14:textId="26F4CB96" w:rsidR="00776FFF" w:rsidRDefault="003852C8" w:rsidP="00FF17A8">
      <w:pPr>
        <w:pStyle w:val="ListParagraph"/>
        <w:numPr>
          <w:ilvl w:val="0"/>
          <w:numId w:val="5"/>
        </w:numPr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“</w:t>
      </w:r>
      <w:r w:rsidR="00B90401">
        <w:rPr>
          <w:rStyle w:val="Emphasis"/>
          <w:rFonts w:ascii="Times New Roman" w:hAnsi="Times New Roman" w:cs="Times New Roman"/>
          <w:sz w:val="24"/>
          <w:szCs w:val="24"/>
        </w:rPr>
        <w:t>Approval Not Required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” </w:t>
      </w:r>
      <w:r w:rsidR="00C16D4F">
        <w:rPr>
          <w:rStyle w:val="Emphasis"/>
          <w:rFonts w:ascii="Times New Roman" w:hAnsi="Times New Roman" w:cs="Times New Roman"/>
          <w:sz w:val="24"/>
          <w:szCs w:val="24"/>
        </w:rPr>
        <w:t xml:space="preserve">Plan of Land in Harwich MA prepared for 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Heidi Monteiro and </w:t>
      </w:r>
      <w:r w:rsidR="00AD11A0">
        <w:rPr>
          <w:rStyle w:val="Emphasis"/>
          <w:rFonts w:ascii="Times New Roman" w:hAnsi="Times New Roman" w:cs="Times New Roman"/>
          <w:sz w:val="24"/>
          <w:szCs w:val="24"/>
        </w:rPr>
        <w:t>Angela &amp; Benjamin Porter</w:t>
      </w:r>
      <w:r w:rsidR="717540DE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by </w:t>
      </w:r>
      <w:r w:rsidR="00AD11A0">
        <w:rPr>
          <w:rStyle w:val="Emphasis"/>
          <w:rFonts w:ascii="Times New Roman" w:hAnsi="Times New Roman" w:cs="Times New Roman"/>
          <w:sz w:val="24"/>
          <w:szCs w:val="24"/>
        </w:rPr>
        <w:t>Moran Engineering As</w:t>
      </w:r>
      <w:r w:rsidR="00FE3909">
        <w:rPr>
          <w:rStyle w:val="Emphasis"/>
          <w:rFonts w:ascii="Times New Roman" w:hAnsi="Times New Roman" w:cs="Times New Roman"/>
          <w:sz w:val="24"/>
          <w:szCs w:val="24"/>
        </w:rPr>
        <w:t xml:space="preserve">soc. dated </w:t>
      </w:r>
      <w:proofErr w:type="gramStart"/>
      <w:r w:rsidR="00FE3909">
        <w:rPr>
          <w:rStyle w:val="Emphasis"/>
          <w:rFonts w:ascii="Times New Roman" w:hAnsi="Times New Roman" w:cs="Times New Roman"/>
          <w:sz w:val="24"/>
          <w:szCs w:val="24"/>
        </w:rPr>
        <w:t>7/18/23</w:t>
      </w:r>
      <w:r w:rsidR="00B8650C" w:rsidRPr="00FF17A8">
        <w:rPr>
          <w:rStyle w:val="Emphasis"/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CD1B37D" w14:textId="25904567" w:rsidR="00FE3909" w:rsidRPr="00FE3909" w:rsidRDefault="005B2C75" w:rsidP="00FE3909">
      <w:pPr>
        <w:pStyle w:val="ListParagraph"/>
        <w:numPr>
          <w:ilvl w:val="0"/>
          <w:numId w:val="5"/>
        </w:numPr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Detailed </w:t>
      </w:r>
      <w:r w:rsidR="00FE3909">
        <w:rPr>
          <w:rStyle w:val="Emphasis"/>
          <w:rFonts w:ascii="Times New Roman" w:hAnsi="Times New Roman" w:cs="Times New Roman"/>
          <w:sz w:val="24"/>
          <w:szCs w:val="24"/>
        </w:rPr>
        <w:t xml:space="preserve">Site Plan </w:t>
      </w:r>
      <w:r w:rsidR="00FE3909">
        <w:rPr>
          <w:rStyle w:val="Emphasis"/>
          <w:rFonts w:ascii="Times New Roman" w:hAnsi="Times New Roman" w:cs="Times New Roman"/>
          <w:sz w:val="24"/>
          <w:szCs w:val="24"/>
        </w:rPr>
        <w:t>prepared for Heidi Monteiro and Angela &amp; Benjamin Porter</w:t>
      </w:r>
      <w:r w:rsidR="00FE3909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by </w:t>
      </w:r>
      <w:r w:rsidR="00FE3909">
        <w:rPr>
          <w:rStyle w:val="Emphasis"/>
          <w:rFonts w:ascii="Times New Roman" w:hAnsi="Times New Roman" w:cs="Times New Roman"/>
          <w:sz w:val="24"/>
          <w:szCs w:val="24"/>
        </w:rPr>
        <w:t xml:space="preserve">Moran Engineering Assoc. dated </w:t>
      </w:r>
      <w:proofErr w:type="gramStart"/>
      <w:r w:rsidR="00FE3909">
        <w:rPr>
          <w:rStyle w:val="Emphasis"/>
          <w:rFonts w:ascii="Times New Roman" w:hAnsi="Times New Roman" w:cs="Times New Roman"/>
          <w:sz w:val="24"/>
          <w:szCs w:val="24"/>
        </w:rPr>
        <w:t>7/18/23</w:t>
      </w:r>
      <w:r w:rsidR="00FE3909" w:rsidRPr="00FF17A8">
        <w:rPr>
          <w:rStyle w:val="Emphasis"/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0C4E0E2" w14:textId="19F79F85" w:rsidR="00EA7F75" w:rsidRDefault="00EA7F75" w:rsidP="00F12BD1">
      <w:pPr>
        <w:pStyle w:val="ListParagraph"/>
        <w:numPr>
          <w:ilvl w:val="0"/>
          <w:numId w:val="5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sz w:val="24"/>
          <w:szCs w:val="24"/>
        </w:rPr>
        <w:t>Municipal Lien Certificate</w:t>
      </w:r>
      <w:r w:rsidR="329FF2AD" w:rsidRPr="46022457">
        <w:rPr>
          <w:rStyle w:val="Emphasis"/>
          <w:rFonts w:ascii="Times New Roman" w:hAnsi="Times New Roman" w:cs="Times New Roman"/>
          <w:sz w:val="24"/>
          <w:szCs w:val="24"/>
        </w:rPr>
        <w:t>s (</w:t>
      </w:r>
      <w:r w:rsidR="00363B95">
        <w:rPr>
          <w:rStyle w:val="Emphasis"/>
          <w:rFonts w:ascii="Times New Roman" w:hAnsi="Times New Roman" w:cs="Times New Roman"/>
          <w:sz w:val="24"/>
          <w:szCs w:val="24"/>
        </w:rPr>
        <w:t>2</w:t>
      </w:r>
      <w:proofErr w:type="gramStart"/>
      <w:r w:rsidR="329FF2AD" w:rsidRPr="46022457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18340A7" w14:textId="2F0A733E" w:rsidR="000D0AF7" w:rsidRPr="002B7503" w:rsidRDefault="00F12BD1" w:rsidP="002B7503">
      <w:pPr>
        <w:pStyle w:val="ListParagraph"/>
        <w:numPr>
          <w:ilvl w:val="0"/>
          <w:numId w:val="5"/>
        </w:numPr>
        <w:rPr>
          <w:rStyle w:val="Emphasis"/>
          <w:rFonts w:ascii="Times New Roman" w:hAnsi="Times New Roman" w:cs="Times New Roman"/>
          <w:sz w:val="24"/>
          <w:szCs w:val="24"/>
        </w:rPr>
      </w:pPr>
      <w:r w:rsidRPr="00B55AC7">
        <w:rPr>
          <w:rStyle w:val="Emphasis"/>
          <w:rFonts w:ascii="Times New Roman" w:hAnsi="Times New Roman" w:cs="Times New Roman"/>
          <w:sz w:val="24"/>
          <w:szCs w:val="24"/>
        </w:rPr>
        <w:t>Filing Fee</w:t>
      </w:r>
    </w:p>
    <w:p w14:paraId="52744694" w14:textId="40B68DA0" w:rsidR="00E95A82" w:rsidRPr="00B55AC7" w:rsidRDefault="00C73A45" w:rsidP="00E95A8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Project Review Process</w:t>
      </w:r>
      <w:r w:rsidR="00E95A82"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810B0" w:rsidRPr="46022457">
        <w:rPr>
          <w:rStyle w:val="Emphasis"/>
          <w:rFonts w:ascii="Times New Roman" w:hAnsi="Times New Roman" w:cs="Times New Roman"/>
          <w:sz w:val="24"/>
          <w:szCs w:val="24"/>
        </w:rPr>
        <w:t>On</w:t>
      </w:r>
      <w:r w:rsidR="00215112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FD10C2">
        <w:rPr>
          <w:rStyle w:val="Emphasis"/>
          <w:rFonts w:ascii="Times New Roman" w:hAnsi="Times New Roman" w:cs="Times New Roman"/>
          <w:sz w:val="24"/>
          <w:szCs w:val="24"/>
        </w:rPr>
        <w:t>10/1</w:t>
      </w:r>
      <w:r w:rsidR="00E95A82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/23 the </w:t>
      </w:r>
      <w:r w:rsidR="00BC43CD" w:rsidRPr="46022457">
        <w:rPr>
          <w:rStyle w:val="Emphasis"/>
          <w:rFonts w:ascii="Times New Roman" w:hAnsi="Times New Roman" w:cs="Times New Roman"/>
          <w:sz w:val="24"/>
          <w:szCs w:val="24"/>
        </w:rPr>
        <w:t>A</w:t>
      </w:r>
      <w:r w:rsidR="00E95A82" w:rsidRPr="46022457">
        <w:rPr>
          <w:rStyle w:val="Emphasis"/>
          <w:rFonts w:ascii="Times New Roman" w:hAnsi="Times New Roman" w:cs="Times New Roman"/>
          <w:sz w:val="24"/>
          <w:szCs w:val="24"/>
        </w:rPr>
        <w:t>pplicant’s representat</w:t>
      </w:r>
      <w:r w:rsidR="00A810B0" w:rsidRPr="46022457">
        <w:rPr>
          <w:rStyle w:val="Emphasis"/>
          <w:rFonts w:ascii="Times New Roman" w:hAnsi="Times New Roman" w:cs="Times New Roman"/>
          <w:sz w:val="24"/>
          <w:szCs w:val="24"/>
        </w:rPr>
        <w:t>ive</w:t>
      </w:r>
      <w:r w:rsidR="00FD10C2">
        <w:rPr>
          <w:rStyle w:val="Emphasis"/>
          <w:rFonts w:ascii="Times New Roman" w:hAnsi="Times New Roman" w:cs="Times New Roman"/>
          <w:sz w:val="24"/>
          <w:szCs w:val="24"/>
        </w:rPr>
        <w:t>, Dan Croteau</w:t>
      </w:r>
      <w:r w:rsidR="00A810B0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submitted the</w:t>
      </w:r>
      <w:r w:rsidR="00E95A82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application</w:t>
      </w:r>
      <w:r w:rsidR="00A810B0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for </w:t>
      </w:r>
      <w:r w:rsidR="7E6C7345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endorsement of an Approval Not Required plan to the Planning Office and </w:t>
      </w:r>
      <w:r w:rsidR="00F31959">
        <w:rPr>
          <w:rStyle w:val="Emphasis"/>
          <w:rFonts w:ascii="Times New Roman" w:hAnsi="Times New Roman" w:cs="Times New Roman"/>
          <w:sz w:val="24"/>
          <w:szCs w:val="24"/>
        </w:rPr>
        <w:t xml:space="preserve">also </w:t>
      </w:r>
      <w:r w:rsidR="00F44E0D">
        <w:rPr>
          <w:rStyle w:val="Emphasis"/>
          <w:rFonts w:ascii="Times New Roman" w:hAnsi="Times New Roman" w:cs="Times New Roman"/>
          <w:sz w:val="24"/>
          <w:szCs w:val="24"/>
        </w:rPr>
        <w:t xml:space="preserve">stamped </w:t>
      </w:r>
      <w:proofErr w:type="gramStart"/>
      <w:r w:rsidR="00F44E0D">
        <w:rPr>
          <w:rStyle w:val="Emphasis"/>
          <w:rFonts w:ascii="Times New Roman" w:hAnsi="Times New Roman" w:cs="Times New Roman"/>
          <w:sz w:val="24"/>
          <w:szCs w:val="24"/>
        </w:rPr>
        <w:t xml:space="preserve">in </w:t>
      </w:r>
      <w:r w:rsidR="7E6C7345" w:rsidRPr="46022457">
        <w:rPr>
          <w:rStyle w:val="Emphasis"/>
          <w:rFonts w:ascii="Times New Roman" w:hAnsi="Times New Roman" w:cs="Times New Roman"/>
          <w:sz w:val="24"/>
          <w:szCs w:val="24"/>
        </w:rPr>
        <w:t>to</w:t>
      </w:r>
      <w:proofErr w:type="gramEnd"/>
      <w:r w:rsidR="7E6C7345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 the Town Clerk</w:t>
      </w:r>
      <w:r w:rsidR="00F44E0D">
        <w:rPr>
          <w:rStyle w:val="Emphasis"/>
          <w:rFonts w:ascii="Times New Roman" w:hAnsi="Times New Roman" w:cs="Times New Roman"/>
          <w:sz w:val="24"/>
          <w:szCs w:val="24"/>
        </w:rPr>
        <w:t>’ Office</w:t>
      </w:r>
      <w:r w:rsidR="00E95A82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</w:p>
    <w:p w14:paraId="51C47A40" w14:textId="65E53D20" w:rsidR="00C73A45" w:rsidRPr="00B55AC7" w:rsidRDefault="00C73A45" w:rsidP="00C73A45">
      <w:pPr>
        <w:pStyle w:val="ListParagraph"/>
        <w:ind w:left="0"/>
        <w:rPr>
          <w:rStyle w:val="Emphasis"/>
          <w:rFonts w:ascii="Times New Roman" w:hAnsi="Times New Roman" w:cs="Times New Roman"/>
          <w:sz w:val="24"/>
          <w:szCs w:val="24"/>
        </w:rPr>
      </w:pPr>
      <w:r w:rsidRPr="4602245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Hearing Date</w:t>
      </w:r>
      <w:r w:rsidR="007F4888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: The </w:t>
      </w:r>
      <w:r w:rsidR="00D81450" w:rsidRPr="46022457">
        <w:rPr>
          <w:rStyle w:val="Emphasis"/>
          <w:rFonts w:ascii="Times New Roman" w:hAnsi="Times New Roman" w:cs="Times New Roman"/>
          <w:sz w:val="24"/>
          <w:szCs w:val="24"/>
        </w:rPr>
        <w:t>P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ublic </w:t>
      </w:r>
      <w:r w:rsidR="00D81450" w:rsidRPr="46022457">
        <w:rPr>
          <w:rStyle w:val="Emphasis"/>
          <w:rFonts w:ascii="Times New Roman" w:hAnsi="Times New Roman" w:cs="Times New Roman"/>
          <w:sz w:val="24"/>
          <w:szCs w:val="24"/>
        </w:rPr>
        <w:t>H</w:t>
      </w:r>
      <w:r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earing </w:t>
      </w:r>
      <w:r w:rsidR="00D81450" w:rsidRPr="46022457">
        <w:rPr>
          <w:rStyle w:val="Emphasis"/>
          <w:rFonts w:ascii="Times New Roman" w:hAnsi="Times New Roman" w:cs="Times New Roman"/>
          <w:sz w:val="24"/>
          <w:szCs w:val="24"/>
        </w:rPr>
        <w:t xml:space="preserve">is scheduled for </w:t>
      </w:r>
      <w:r w:rsidR="00914409">
        <w:rPr>
          <w:rStyle w:val="Emphasis"/>
          <w:rFonts w:ascii="Times New Roman" w:hAnsi="Times New Roman" w:cs="Times New Roman"/>
          <w:sz w:val="24"/>
          <w:szCs w:val="24"/>
        </w:rPr>
        <w:t>10</w:t>
      </w:r>
      <w:r w:rsidR="00D81450" w:rsidRPr="46022457">
        <w:rPr>
          <w:rStyle w:val="Emphasis"/>
          <w:rFonts w:ascii="Times New Roman" w:hAnsi="Times New Roman" w:cs="Times New Roman"/>
          <w:sz w:val="24"/>
          <w:szCs w:val="24"/>
        </w:rPr>
        <w:t>.2</w:t>
      </w:r>
      <w:r w:rsidR="00914409">
        <w:rPr>
          <w:rStyle w:val="Emphasis"/>
          <w:rFonts w:ascii="Times New Roman" w:hAnsi="Times New Roman" w:cs="Times New Roman"/>
          <w:sz w:val="24"/>
          <w:szCs w:val="24"/>
        </w:rPr>
        <w:t>4</w:t>
      </w:r>
      <w:r w:rsidR="00D81450" w:rsidRPr="46022457">
        <w:rPr>
          <w:rStyle w:val="Emphasis"/>
          <w:rFonts w:ascii="Times New Roman" w:hAnsi="Times New Roman" w:cs="Times New Roman"/>
          <w:sz w:val="24"/>
          <w:szCs w:val="24"/>
        </w:rPr>
        <w:t>.23.</w:t>
      </w:r>
    </w:p>
    <w:p w14:paraId="7992C4F6" w14:textId="77777777" w:rsidR="00C73A45" w:rsidRPr="00B55AC7" w:rsidRDefault="00C73A45" w:rsidP="00C73A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2D5825" w14:textId="4290877E" w:rsidR="00B3774E" w:rsidRDefault="00D81450" w:rsidP="46022457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46022457">
        <w:rPr>
          <w:rFonts w:ascii="Times New Roman" w:hAnsi="Times New Roman" w:cs="Times New Roman"/>
          <w:b/>
          <w:bCs/>
          <w:sz w:val="24"/>
          <w:szCs w:val="24"/>
        </w:rPr>
        <w:t>Informal Staff</w:t>
      </w:r>
      <w:r w:rsidR="00C73A45" w:rsidRPr="46022457">
        <w:rPr>
          <w:rFonts w:ascii="Times New Roman" w:hAnsi="Times New Roman" w:cs="Times New Roman"/>
          <w:b/>
          <w:bCs/>
          <w:sz w:val="24"/>
          <w:szCs w:val="24"/>
        </w:rPr>
        <w:t xml:space="preserve"> Comments:</w:t>
      </w:r>
      <w:r w:rsidR="463FA5D5" w:rsidRPr="46022457">
        <w:rPr>
          <w:rFonts w:ascii="Calibri" w:eastAsia="Calibri" w:hAnsi="Calibri" w:cs="Calibri"/>
        </w:rPr>
        <w:t xml:space="preserve"> </w:t>
      </w:r>
      <w:r w:rsidR="61F84E30" w:rsidRPr="46022457">
        <w:rPr>
          <w:rFonts w:ascii="Calibri" w:eastAsia="Calibri" w:hAnsi="Calibri" w:cs="Calibri"/>
        </w:rPr>
        <w:t>In</w:t>
      </w:r>
      <w:r w:rsidR="088BC438" w:rsidRPr="46022457">
        <w:rPr>
          <w:rFonts w:ascii="Times New Roman" w:eastAsia="Times New Roman" w:hAnsi="Times New Roman" w:cs="Times New Roman"/>
          <w:sz w:val="24"/>
          <w:szCs w:val="24"/>
        </w:rPr>
        <w:t xml:space="preserve"> order to endorse</w:t>
      </w:r>
      <w:r w:rsidR="088BC438" w:rsidRPr="46022457">
        <w:rPr>
          <w:rFonts w:ascii="Calibri" w:eastAsia="Calibri" w:hAnsi="Calibri" w:cs="Calibri"/>
        </w:rPr>
        <w:t>, t</w:t>
      </w:r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 xml:space="preserve">he Board needs to </w:t>
      </w:r>
      <w:r w:rsidR="221970EE" w:rsidRPr="46022457">
        <w:rPr>
          <w:rFonts w:ascii="Times New Roman" w:eastAsia="Times New Roman" w:hAnsi="Times New Roman" w:cs="Times New Roman"/>
          <w:sz w:val="24"/>
          <w:szCs w:val="24"/>
        </w:rPr>
        <w:t>make a determination</w:t>
      </w:r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 xml:space="preserve"> that the sub</w:t>
      </w:r>
      <w:r w:rsidR="123CD4C6" w:rsidRPr="46022457">
        <w:rPr>
          <w:rFonts w:ascii="Times New Roman" w:eastAsia="Times New Roman" w:hAnsi="Times New Roman" w:cs="Times New Roman"/>
          <w:sz w:val="24"/>
          <w:szCs w:val="24"/>
        </w:rPr>
        <w:t>mitted</w:t>
      </w:r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 xml:space="preserve"> plan do</w:t>
      </w:r>
      <w:r w:rsidR="00F31959">
        <w:rPr>
          <w:rFonts w:ascii="Times New Roman" w:eastAsia="Times New Roman" w:hAnsi="Times New Roman" w:cs="Times New Roman"/>
          <w:sz w:val="24"/>
          <w:szCs w:val="24"/>
        </w:rPr>
        <w:t>es</w:t>
      </w:r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 xml:space="preserve"> not show a “Subdivision,” </w:t>
      </w:r>
      <w:proofErr w:type="gramStart"/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>so-defined</w:t>
      </w:r>
      <w:proofErr w:type="gramEnd"/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 xml:space="preserve"> under the relevant law, and as such, </w:t>
      </w:r>
      <w:r w:rsidR="1BC6260E" w:rsidRPr="46022457">
        <w:rPr>
          <w:rFonts w:ascii="Times New Roman" w:eastAsia="Times New Roman" w:hAnsi="Times New Roman" w:cs="Times New Roman"/>
          <w:sz w:val="24"/>
          <w:szCs w:val="24"/>
        </w:rPr>
        <w:t xml:space="preserve">Applicant’s request </w:t>
      </w:r>
      <w:r w:rsidR="463FA5D5" w:rsidRPr="46022457">
        <w:rPr>
          <w:rFonts w:ascii="Times New Roman" w:eastAsia="Times New Roman" w:hAnsi="Times New Roman" w:cs="Times New Roman"/>
          <w:sz w:val="24"/>
          <w:szCs w:val="24"/>
        </w:rPr>
        <w:t xml:space="preserve">warrants endorsement that the plan does not require subdivision approval.      </w:t>
      </w:r>
    </w:p>
    <w:p w14:paraId="42429EC2" w14:textId="7C240CAF" w:rsidR="00C701D3" w:rsidRDefault="00C701D3" w:rsidP="00BF3C31">
      <w:pPr>
        <w:rPr>
          <w:rFonts w:ascii="Times New Roman" w:hAnsi="Times New Roman" w:cs="Times New Roman"/>
          <w:sz w:val="24"/>
          <w:szCs w:val="24"/>
        </w:rPr>
      </w:pPr>
      <w:r w:rsidRPr="63442975">
        <w:rPr>
          <w:rFonts w:ascii="Times New Roman" w:hAnsi="Times New Roman" w:cs="Times New Roman"/>
          <w:sz w:val="24"/>
          <w:szCs w:val="24"/>
        </w:rPr>
        <w:t xml:space="preserve">I recommend the Board </w:t>
      </w:r>
      <w:r w:rsidR="2C703500" w:rsidRPr="63442975">
        <w:rPr>
          <w:rFonts w:ascii="Times New Roman" w:hAnsi="Times New Roman" w:cs="Times New Roman"/>
          <w:sz w:val="24"/>
          <w:szCs w:val="24"/>
        </w:rPr>
        <w:t>review the application materials</w:t>
      </w:r>
      <w:r w:rsidR="098B64A3" w:rsidRPr="63442975">
        <w:rPr>
          <w:rFonts w:ascii="Times New Roman" w:hAnsi="Times New Roman" w:cs="Times New Roman"/>
          <w:sz w:val="24"/>
          <w:szCs w:val="24"/>
        </w:rPr>
        <w:t>,</w:t>
      </w:r>
      <w:r w:rsidR="2C703500" w:rsidRPr="63442975">
        <w:rPr>
          <w:rFonts w:ascii="Times New Roman" w:hAnsi="Times New Roman" w:cs="Times New Roman"/>
          <w:sz w:val="24"/>
          <w:szCs w:val="24"/>
        </w:rPr>
        <w:t xml:space="preserve"> </w:t>
      </w:r>
      <w:r w:rsidRPr="63442975">
        <w:rPr>
          <w:rFonts w:ascii="Times New Roman" w:hAnsi="Times New Roman" w:cs="Times New Roman"/>
          <w:sz w:val="24"/>
          <w:szCs w:val="24"/>
        </w:rPr>
        <w:t>take a</w:t>
      </w:r>
      <w:r w:rsidR="00304F61" w:rsidRPr="63442975">
        <w:rPr>
          <w:rFonts w:ascii="Times New Roman" w:hAnsi="Times New Roman" w:cs="Times New Roman"/>
          <w:sz w:val="24"/>
          <w:szCs w:val="24"/>
        </w:rPr>
        <w:t xml:space="preserve">ll relevant </w:t>
      </w:r>
      <w:r w:rsidRPr="63442975">
        <w:rPr>
          <w:rFonts w:ascii="Times New Roman" w:hAnsi="Times New Roman" w:cs="Times New Roman"/>
          <w:sz w:val="24"/>
          <w:szCs w:val="24"/>
        </w:rPr>
        <w:t>testimony from interested parties and vote to close the public hearing</w:t>
      </w:r>
      <w:r w:rsidR="00304F61" w:rsidRPr="63442975">
        <w:rPr>
          <w:rFonts w:ascii="Times New Roman" w:hAnsi="Times New Roman" w:cs="Times New Roman"/>
          <w:sz w:val="24"/>
          <w:szCs w:val="24"/>
        </w:rPr>
        <w:t xml:space="preserve"> before deliberation regarding compliance with the above noted sections of the Bylaw</w:t>
      </w:r>
      <w:r w:rsidRPr="634429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EDC31" w14:textId="33FE08C7" w:rsidR="00C701D3" w:rsidRDefault="4251BC5A" w:rsidP="46022457">
      <w:pPr>
        <w:rPr>
          <w:rFonts w:ascii="Times New Roman" w:eastAsia="Times New Roman" w:hAnsi="Times New Roman" w:cs="Times New Roman"/>
          <w:sz w:val="24"/>
          <w:szCs w:val="24"/>
        </w:rPr>
      </w:pPr>
      <w:r w:rsidRPr="460224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Recommended Motion/ Determination</w:t>
      </w:r>
      <w:r w:rsidRPr="460224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0DA57B2" w14:textId="639DD0D7" w:rsidR="004D7340" w:rsidRDefault="008D1EE8" w:rsidP="460224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Close the Public Hearing.</w:t>
      </w:r>
    </w:p>
    <w:p w14:paraId="4AD0EDC5" w14:textId="6587B31B" w:rsidR="00C701D3" w:rsidRPr="00A712F3" w:rsidRDefault="4251BC5A" w:rsidP="63442975">
      <w:pPr>
        <w:rPr>
          <w:rFonts w:ascii="Times New Roman" w:hAnsi="Times New Roman" w:cs="Times New Roman"/>
          <w:sz w:val="24"/>
          <w:szCs w:val="24"/>
        </w:rPr>
      </w:pPr>
      <w:r w:rsidRPr="00AF352D">
        <w:rPr>
          <w:rFonts w:ascii="Times New Roman" w:eastAsia="Times New Roman" w:hAnsi="Times New Roman" w:cs="Times New Roman"/>
          <w:sz w:val="24"/>
          <w:szCs w:val="24"/>
        </w:rPr>
        <w:t>Motion that</w:t>
      </w:r>
      <w:r w:rsidR="4953400F" w:rsidRPr="00AF3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2FC5BAE" w:rsidRPr="00AF352D">
        <w:rPr>
          <w:rFonts w:ascii="Times New Roman" w:eastAsia="Times New Roman" w:hAnsi="Times New Roman" w:cs="Times New Roman"/>
          <w:sz w:val="24"/>
          <w:szCs w:val="24"/>
        </w:rPr>
        <w:t>the Board find</w:t>
      </w:r>
      <w:r w:rsidR="42E7A4CD" w:rsidRPr="00AF352D">
        <w:rPr>
          <w:rFonts w:ascii="Times New Roman" w:eastAsia="Times New Roman" w:hAnsi="Times New Roman" w:cs="Times New Roman"/>
          <w:sz w:val="24"/>
          <w:szCs w:val="24"/>
        </w:rPr>
        <w:t>s</w:t>
      </w:r>
      <w:r w:rsidR="72FC5BAE" w:rsidRPr="00AF3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8C5" w:rsidRPr="00AF352D">
        <w:rPr>
          <w:rFonts w:ascii="Times New Roman" w:eastAsia="Times New Roman" w:hAnsi="Times New Roman" w:cs="Times New Roman"/>
          <w:sz w:val="24"/>
          <w:szCs w:val="24"/>
        </w:rPr>
        <w:t>that the Division Plan entitled</w:t>
      </w:r>
      <w:r w:rsidR="00A712F3" w:rsidRPr="00AF3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52D" w:rsidRPr="00AF352D">
        <w:rPr>
          <w:rStyle w:val="Emphasis"/>
          <w:rFonts w:ascii="Times New Roman" w:hAnsi="Times New Roman" w:cs="Times New Roman"/>
          <w:sz w:val="24"/>
          <w:szCs w:val="24"/>
        </w:rPr>
        <w:t>“Approval Not Required” Plan of Land in Harwich MA prepared for Heidi Monteiro and Angela &amp; Benjamin Porter by Moran Engineering Assoc. dated 7/18/23</w:t>
      </w:r>
      <w:r w:rsidR="00AF352D">
        <w:rPr>
          <w:rStyle w:val="Emphasis"/>
          <w:rFonts w:ascii="Times New Roman" w:hAnsi="Times New Roman" w:cs="Times New Roman"/>
          <w:sz w:val="24"/>
          <w:szCs w:val="24"/>
        </w:rPr>
        <w:t xml:space="preserve"> and the </w:t>
      </w:r>
      <w:r w:rsidR="00AF352D" w:rsidRPr="00AF352D">
        <w:rPr>
          <w:rStyle w:val="Emphasis"/>
          <w:rFonts w:ascii="Times New Roman" w:hAnsi="Times New Roman" w:cs="Times New Roman"/>
          <w:sz w:val="24"/>
          <w:szCs w:val="24"/>
        </w:rPr>
        <w:t>Site Plan prepared for Heidi Monteiro and Angela &amp; Benjamin Porter by Moran Engineering Assoc. dated 7/18/23</w:t>
      </w:r>
      <w:r w:rsidR="00E55AA4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A712F3">
        <w:rPr>
          <w:rStyle w:val="Emphasis"/>
          <w:rFonts w:ascii="Times New Roman" w:hAnsi="Times New Roman" w:cs="Times New Roman"/>
          <w:sz w:val="24"/>
          <w:szCs w:val="24"/>
        </w:rPr>
        <w:t xml:space="preserve">do NOT </w:t>
      </w:r>
      <w:r w:rsidRPr="63442975">
        <w:rPr>
          <w:rFonts w:ascii="Times New Roman" w:eastAsia="Times New Roman" w:hAnsi="Times New Roman" w:cs="Times New Roman"/>
          <w:sz w:val="24"/>
          <w:szCs w:val="24"/>
        </w:rPr>
        <w:t>depict a subdivision and that the Board endorse</w:t>
      </w:r>
      <w:r w:rsidR="40418F65" w:rsidRPr="63442975">
        <w:rPr>
          <w:rFonts w:ascii="Times New Roman" w:eastAsia="Times New Roman" w:hAnsi="Times New Roman" w:cs="Times New Roman"/>
          <w:sz w:val="24"/>
          <w:szCs w:val="24"/>
        </w:rPr>
        <w:t>s</w:t>
      </w:r>
      <w:r w:rsidRPr="63442975">
        <w:rPr>
          <w:rFonts w:ascii="Times New Roman" w:eastAsia="Times New Roman" w:hAnsi="Times New Roman" w:cs="Times New Roman"/>
          <w:sz w:val="24"/>
          <w:szCs w:val="24"/>
        </w:rPr>
        <w:t xml:space="preserve"> the plan as not requiring approval under the subdivision control law.     </w:t>
      </w:r>
    </w:p>
    <w:p w14:paraId="3A020D59" w14:textId="77777777" w:rsidR="00C24ED9" w:rsidRDefault="00C24ED9" w:rsidP="00BF3C31">
      <w:pPr>
        <w:rPr>
          <w:rFonts w:ascii="Times New Roman" w:hAnsi="Times New Roman" w:cs="Times New Roman"/>
          <w:sz w:val="24"/>
          <w:szCs w:val="24"/>
        </w:rPr>
      </w:pPr>
    </w:p>
    <w:p w14:paraId="19DAA3ED" w14:textId="77777777" w:rsidR="00C24ED9" w:rsidRDefault="00C24ED9" w:rsidP="00BF3C31">
      <w:pPr>
        <w:rPr>
          <w:rFonts w:ascii="Times New Roman" w:hAnsi="Times New Roman" w:cs="Times New Roman"/>
          <w:sz w:val="24"/>
          <w:szCs w:val="24"/>
        </w:rPr>
      </w:pPr>
    </w:p>
    <w:sectPr w:rsidR="00C24ED9" w:rsidSect="003A45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D4AD" w14:textId="77777777" w:rsidR="006A2653" w:rsidRDefault="006A2653" w:rsidP="006B6D65">
      <w:pPr>
        <w:spacing w:after="0" w:line="240" w:lineRule="auto"/>
      </w:pPr>
      <w:r>
        <w:separator/>
      </w:r>
    </w:p>
  </w:endnote>
  <w:endnote w:type="continuationSeparator" w:id="0">
    <w:p w14:paraId="588EEFEA" w14:textId="77777777" w:rsidR="006A2653" w:rsidRDefault="006A2653" w:rsidP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447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9F6F9" w14:textId="77777777" w:rsidR="005A74FD" w:rsidRDefault="005A74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2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A47CE9" w14:textId="77777777" w:rsidR="00E07D2B" w:rsidRDefault="00E0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3B75" w14:textId="77777777" w:rsidR="006A2653" w:rsidRDefault="006A2653" w:rsidP="006B6D65">
      <w:pPr>
        <w:spacing w:after="0" w:line="240" w:lineRule="auto"/>
      </w:pPr>
      <w:r>
        <w:separator/>
      </w:r>
    </w:p>
  </w:footnote>
  <w:footnote w:type="continuationSeparator" w:id="0">
    <w:p w14:paraId="131615F5" w14:textId="77777777" w:rsidR="006A2653" w:rsidRDefault="006A2653" w:rsidP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E569" w14:textId="23643F75" w:rsidR="00A75821" w:rsidRDefault="00A75821" w:rsidP="00A75821">
    <w:pPr>
      <w:pStyle w:val="Header"/>
      <w:rPr>
        <w:rFonts w:ascii="Times New Roman" w:hAnsi="Times New Roman" w:cs="Times New Roman"/>
      </w:rPr>
    </w:pPr>
    <w:r w:rsidRPr="00523351">
      <w:rPr>
        <w:rFonts w:ascii="Times New Roman" w:hAnsi="Times New Roman" w:cs="Times New Roman"/>
        <w:b/>
        <w:i/>
        <w:sz w:val="28"/>
        <w:szCs w:val="28"/>
      </w:rPr>
      <w:t>Harwich Planning Department</w:t>
    </w:r>
    <w:r w:rsidRPr="009459A0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                      </w:t>
    </w:r>
  </w:p>
  <w:p w14:paraId="2DFAC188" w14:textId="145B2B0B" w:rsidR="00911ECC" w:rsidRDefault="00911ECC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</w:t>
    </w:r>
    <w:r w:rsidRPr="009459A0">
      <w:rPr>
        <w:rFonts w:ascii="Times New Roman" w:hAnsi="Times New Roman" w:cs="Times New Roman"/>
      </w:rPr>
      <w:t xml:space="preserve">Shelagh Delaney, Planning Assistant                                                                                                       </w:t>
    </w:r>
  </w:p>
  <w:p w14:paraId="3599E242" w14:textId="202B9AD3" w:rsidR="00A75821" w:rsidRPr="009459A0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</w:t>
    </w:r>
  </w:p>
  <w:p w14:paraId="6B89D437" w14:textId="6AE315F9" w:rsidR="00A75821" w:rsidRDefault="00A75821" w:rsidP="00A75821">
    <w:pPr>
      <w:pStyle w:val="Header"/>
      <w:rPr>
        <w:rFonts w:ascii="Times New Roman" w:hAnsi="Times New Roman" w:cs="Times New Roman"/>
      </w:rPr>
    </w:pPr>
    <w:r w:rsidRPr="00523351">
      <w:rPr>
        <w:rFonts w:ascii="Times New Roman" w:hAnsi="Times New Roman" w:cs="Times New Roman"/>
        <w:noProof/>
        <w:sz w:val="28"/>
        <w:szCs w:val="28"/>
      </w:rPr>
      <w:drawing>
        <wp:anchor distT="36576" distB="36576" distL="36576" distR="36576" simplePos="0" relativeHeight="251659264" behindDoc="0" locked="0" layoutInCell="1" allowOverlap="1" wp14:anchorId="1CA4A2B4" wp14:editId="73028DE8">
          <wp:simplePos x="0" y="0"/>
          <wp:positionH relativeFrom="margin">
            <wp:posOffset>440474</wp:posOffset>
          </wp:positionH>
          <wp:positionV relativeFrom="paragraph">
            <wp:posOffset>2540</wp:posOffset>
          </wp:positionV>
          <wp:extent cx="841917" cy="8295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7" cy="82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9A0">
      <w:rPr>
        <w:rFonts w:ascii="Times New Roman" w:hAnsi="Times New Roman" w:cs="Times New Roman"/>
      </w:rPr>
      <w:t xml:space="preserve">                                                       </w:t>
    </w:r>
    <w:r>
      <w:rPr>
        <w:rFonts w:ascii="Times New Roman" w:hAnsi="Times New Roman" w:cs="Times New Roman"/>
      </w:rPr>
      <w:t xml:space="preserve">  </w:t>
    </w:r>
    <w:r w:rsidRPr="009459A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</w:t>
    </w:r>
    <w:r w:rsidR="00911ECC" w:rsidRPr="00911ECC">
      <w:rPr>
        <w:rFonts w:ascii="Times New Roman" w:hAnsi="Times New Roman" w:cs="Times New Roman"/>
      </w:rPr>
      <w:t>sdelaney@harwich-ma</w:t>
    </w:r>
    <w:r w:rsidR="00911ECC">
      <w:rPr>
        <w:rFonts w:ascii="Times New Roman" w:hAnsi="Times New Roman" w:cs="Times New Roman"/>
      </w:rPr>
      <w:t>.</w:t>
    </w:r>
    <w:r w:rsidR="00911ECC" w:rsidRPr="00911ECC">
      <w:rPr>
        <w:rFonts w:ascii="Times New Roman" w:hAnsi="Times New Roman" w:cs="Times New Roman"/>
      </w:rPr>
      <w:t>gov</w:t>
    </w:r>
    <w:r w:rsidR="00911EC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</w:t>
    </w:r>
    <w:r w:rsidRPr="009459A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    </w:t>
    </w:r>
  </w:p>
  <w:p w14:paraId="219F44CF" w14:textId="5737CDC9" w:rsidR="00A75821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Pr="009459A0">
      <w:rPr>
        <w:rFonts w:ascii="Times New Roman" w:hAnsi="Times New Roman" w:cs="Times New Roman"/>
      </w:rPr>
      <w:t xml:space="preserve">(508) 430-7511 </w:t>
    </w:r>
  </w:p>
  <w:p w14:paraId="761F725E" w14:textId="77777777" w:rsidR="00A75821" w:rsidRDefault="00A75821" w:rsidP="00A7582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14:paraId="5AF61221" w14:textId="0356C11F" w:rsidR="00A75821" w:rsidRPr="009459A0" w:rsidRDefault="00A75821" w:rsidP="00911EC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</w:p>
  <w:p w14:paraId="2D2266EA" w14:textId="77777777" w:rsidR="006B6D65" w:rsidRPr="009459A0" w:rsidRDefault="00C86448" w:rsidP="00124913">
    <w:pPr>
      <w:pStyle w:val="Header"/>
      <w:jc w:val="center"/>
      <w:rPr>
        <w:rFonts w:ascii="Times New Roman" w:hAnsi="Times New Roman" w:cs="Times New Roman"/>
      </w:rPr>
    </w:pPr>
    <w:r w:rsidRPr="009459A0">
      <w:rPr>
        <w:rFonts w:ascii="Times New Roman" w:hAnsi="Times New Roman" w:cs="Times New Roman"/>
      </w:rPr>
      <w:t xml:space="preserve"> </w:t>
    </w:r>
  </w:p>
  <w:p w14:paraId="1BD2DA34" w14:textId="77777777" w:rsidR="006B6D65" w:rsidRDefault="006B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8830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B2F76"/>
    <w:multiLevelType w:val="hybridMultilevel"/>
    <w:tmpl w:val="54E4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9B81"/>
    <w:multiLevelType w:val="hybridMultilevel"/>
    <w:tmpl w:val="4762CE14"/>
    <w:lvl w:ilvl="0" w:tplc="92E4E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C9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6B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0E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65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C3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C3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3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48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62B"/>
    <w:multiLevelType w:val="hybridMultilevel"/>
    <w:tmpl w:val="4198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3BDF"/>
    <w:multiLevelType w:val="hybridMultilevel"/>
    <w:tmpl w:val="68AC226E"/>
    <w:lvl w:ilvl="0" w:tplc="0F4E97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331233"/>
    <w:multiLevelType w:val="hybridMultilevel"/>
    <w:tmpl w:val="887A3DCE"/>
    <w:lvl w:ilvl="0" w:tplc="FFFFFFFF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E2570E"/>
    <w:multiLevelType w:val="hybridMultilevel"/>
    <w:tmpl w:val="F34E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D5E9A"/>
    <w:multiLevelType w:val="hybridMultilevel"/>
    <w:tmpl w:val="D026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61CBC"/>
    <w:multiLevelType w:val="hybridMultilevel"/>
    <w:tmpl w:val="ED5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3234"/>
    <w:multiLevelType w:val="hybridMultilevel"/>
    <w:tmpl w:val="900E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71230">
    <w:abstractNumId w:val="3"/>
  </w:num>
  <w:num w:numId="2" w16cid:durableId="1050377175">
    <w:abstractNumId w:val="2"/>
  </w:num>
  <w:num w:numId="3" w16cid:durableId="1829861584">
    <w:abstractNumId w:val="7"/>
  </w:num>
  <w:num w:numId="4" w16cid:durableId="1711370141">
    <w:abstractNumId w:val="4"/>
  </w:num>
  <w:num w:numId="5" w16cid:durableId="2073233488">
    <w:abstractNumId w:val="6"/>
  </w:num>
  <w:num w:numId="6" w16cid:durableId="411705258">
    <w:abstractNumId w:val="5"/>
  </w:num>
  <w:num w:numId="7" w16cid:durableId="983701086">
    <w:abstractNumId w:val="0"/>
  </w:num>
  <w:num w:numId="8" w16cid:durableId="319846315">
    <w:abstractNumId w:val="1"/>
  </w:num>
  <w:num w:numId="9" w16cid:durableId="471949177">
    <w:abstractNumId w:val="10"/>
  </w:num>
  <w:num w:numId="10" w16cid:durableId="1633514226">
    <w:abstractNumId w:val="9"/>
  </w:num>
  <w:num w:numId="11" w16cid:durableId="15942469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E"/>
    <w:rsid w:val="00027F6B"/>
    <w:rsid w:val="00031081"/>
    <w:rsid w:val="00055A57"/>
    <w:rsid w:val="000D0AF7"/>
    <w:rsid w:val="000D3DDF"/>
    <w:rsid w:val="000F09D2"/>
    <w:rsid w:val="00122294"/>
    <w:rsid w:val="00124913"/>
    <w:rsid w:val="00125D74"/>
    <w:rsid w:val="001343F3"/>
    <w:rsid w:val="00153674"/>
    <w:rsid w:val="001801BD"/>
    <w:rsid w:val="001C4CA0"/>
    <w:rsid w:val="001E01C7"/>
    <w:rsid w:val="001F7B19"/>
    <w:rsid w:val="00210FE2"/>
    <w:rsid w:val="00215112"/>
    <w:rsid w:val="00217A1C"/>
    <w:rsid w:val="00230B8F"/>
    <w:rsid w:val="00231292"/>
    <w:rsid w:val="00266C32"/>
    <w:rsid w:val="00267B2E"/>
    <w:rsid w:val="002A776A"/>
    <w:rsid w:val="002B7503"/>
    <w:rsid w:val="002C4FED"/>
    <w:rsid w:val="002F53E7"/>
    <w:rsid w:val="00304F61"/>
    <w:rsid w:val="00317C9E"/>
    <w:rsid w:val="00334A49"/>
    <w:rsid w:val="0035116B"/>
    <w:rsid w:val="0036368B"/>
    <w:rsid w:val="00363B95"/>
    <w:rsid w:val="00370137"/>
    <w:rsid w:val="003734E1"/>
    <w:rsid w:val="003852C8"/>
    <w:rsid w:val="003A457A"/>
    <w:rsid w:val="003B4B4C"/>
    <w:rsid w:val="00424BF6"/>
    <w:rsid w:val="0042551C"/>
    <w:rsid w:val="0044395E"/>
    <w:rsid w:val="004A0AA4"/>
    <w:rsid w:val="004D7340"/>
    <w:rsid w:val="004F7C33"/>
    <w:rsid w:val="005048AB"/>
    <w:rsid w:val="00531CA5"/>
    <w:rsid w:val="005367B3"/>
    <w:rsid w:val="00536E35"/>
    <w:rsid w:val="00570DDE"/>
    <w:rsid w:val="005924A7"/>
    <w:rsid w:val="0059426A"/>
    <w:rsid w:val="0059771A"/>
    <w:rsid w:val="005A74FD"/>
    <w:rsid w:val="005B2C75"/>
    <w:rsid w:val="005E0237"/>
    <w:rsid w:val="005F7F06"/>
    <w:rsid w:val="006616BC"/>
    <w:rsid w:val="006658D0"/>
    <w:rsid w:val="00686476"/>
    <w:rsid w:val="006A2653"/>
    <w:rsid w:val="006B6D65"/>
    <w:rsid w:val="006C177E"/>
    <w:rsid w:val="006C6CE9"/>
    <w:rsid w:val="006D2E40"/>
    <w:rsid w:val="00702946"/>
    <w:rsid w:val="007476DF"/>
    <w:rsid w:val="00752DD6"/>
    <w:rsid w:val="00772465"/>
    <w:rsid w:val="00776FFF"/>
    <w:rsid w:val="007A49D1"/>
    <w:rsid w:val="007C2AAC"/>
    <w:rsid w:val="007F2EDF"/>
    <w:rsid w:val="007F4888"/>
    <w:rsid w:val="00803E7B"/>
    <w:rsid w:val="00811482"/>
    <w:rsid w:val="00844175"/>
    <w:rsid w:val="00852F30"/>
    <w:rsid w:val="00885C65"/>
    <w:rsid w:val="008863E3"/>
    <w:rsid w:val="008D1EE8"/>
    <w:rsid w:val="008D65FC"/>
    <w:rsid w:val="008F65EE"/>
    <w:rsid w:val="00904A2A"/>
    <w:rsid w:val="0090750F"/>
    <w:rsid w:val="00911ECC"/>
    <w:rsid w:val="00914409"/>
    <w:rsid w:val="009422DB"/>
    <w:rsid w:val="009434A5"/>
    <w:rsid w:val="009459A0"/>
    <w:rsid w:val="00961388"/>
    <w:rsid w:val="00984A89"/>
    <w:rsid w:val="009A14FD"/>
    <w:rsid w:val="009C04D6"/>
    <w:rsid w:val="009C0E64"/>
    <w:rsid w:val="009E38C5"/>
    <w:rsid w:val="00A02AE6"/>
    <w:rsid w:val="00A067D5"/>
    <w:rsid w:val="00A11FD4"/>
    <w:rsid w:val="00A1680A"/>
    <w:rsid w:val="00A5428C"/>
    <w:rsid w:val="00A712F3"/>
    <w:rsid w:val="00A715F4"/>
    <w:rsid w:val="00A75821"/>
    <w:rsid w:val="00A810B0"/>
    <w:rsid w:val="00A9418A"/>
    <w:rsid w:val="00A9716C"/>
    <w:rsid w:val="00AB11E3"/>
    <w:rsid w:val="00AD11A0"/>
    <w:rsid w:val="00AD3D23"/>
    <w:rsid w:val="00AF352D"/>
    <w:rsid w:val="00AF45F4"/>
    <w:rsid w:val="00B3774E"/>
    <w:rsid w:val="00B37F5F"/>
    <w:rsid w:val="00B46B9F"/>
    <w:rsid w:val="00B55AC7"/>
    <w:rsid w:val="00B8650C"/>
    <w:rsid w:val="00B90401"/>
    <w:rsid w:val="00BA5A4A"/>
    <w:rsid w:val="00BB1CF1"/>
    <w:rsid w:val="00BC0EA6"/>
    <w:rsid w:val="00BC2D2F"/>
    <w:rsid w:val="00BC43CD"/>
    <w:rsid w:val="00BE56B0"/>
    <w:rsid w:val="00BF3C31"/>
    <w:rsid w:val="00C16D4F"/>
    <w:rsid w:val="00C24ED9"/>
    <w:rsid w:val="00C2592E"/>
    <w:rsid w:val="00C33355"/>
    <w:rsid w:val="00C473A2"/>
    <w:rsid w:val="00C6194B"/>
    <w:rsid w:val="00C701D3"/>
    <w:rsid w:val="00C73A45"/>
    <w:rsid w:val="00C86448"/>
    <w:rsid w:val="00C9786D"/>
    <w:rsid w:val="00CB0106"/>
    <w:rsid w:val="00CB37F1"/>
    <w:rsid w:val="00CB72FA"/>
    <w:rsid w:val="00CB73A5"/>
    <w:rsid w:val="00CC3E75"/>
    <w:rsid w:val="00D05BD1"/>
    <w:rsid w:val="00D05E50"/>
    <w:rsid w:val="00D275FF"/>
    <w:rsid w:val="00D4652D"/>
    <w:rsid w:val="00D5387E"/>
    <w:rsid w:val="00D65B0F"/>
    <w:rsid w:val="00D81450"/>
    <w:rsid w:val="00D97F13"/>
    <w:rsid w:val="00DA7CC0"/>
    <w:rsid w:val="00DB367A"/>
    <w:rsid w:val="00DC3D3C"/>
    <w:rsid w:val="00DC7AA3"/>
    <w:rsid w:val="00DE348A"/>
    <w:rsid w:val="00E07D2B"/>
    <w:rsid w:val="00E23661"/>
    <w:rsid w:val="00E3274D"/>
    <w:rsid w:val="00E55AA4"/>
    <w:rsid w:val="00E93C39"/>
    <w:rsid w:val="00E957E8"/>
    <w:rsid w:val="00E95A82"/>
    <w:rsid w:val="00EA7F75"/>
    <w:rsid w:val="00EA7FE0"/>
    <w:rsid w:val="00EC71F6"/>
    <w:rsid w:val="00EC7BF9"/>
    <w:rsid w:val="00ED5A92"/>
    <w:rsid w:val="00F12BD1"/>
    <w:rsid w:val="00F12C91"/>
    <w:rsid w:val="00F14E89"/>
    <w:rsid w:val="00F24B69"/>
    <w:rsid w:val="00F25B0C"/>
    <w:rsid w:val="00F31959"/>
    <w:rsid w:val="00F346E5"/>
    <w:rsid w:val="00F44E0D"/>
    <w:rsid w:val="00F73619"/>
    <w:rsid w:val="00F83479"/>
    <w:rsid w:val="00F975E1"/>
    <w:rsid w:val="00FB3273"/>
    <w:rsid w:val="00FB437C"/>
    <w:rsid w:val="00FC02B3"/>
    <w:rsid w:val="00FD10C2"/>
    <w:rsid w:val="00FE37E1"/>
    <w:rsid w:val="00FE3909"/>
    <w:rsid w:val="00FF17A8"/>
    <w:rsid w:val="02085264"/>
    <w:rsid w:val="04539334"/>
    <w:rsid w:val="04B1ACA9"/>
    <w:rsid w:val="05D488E3"/>
    <w:rsid w:val="0663E3C5"/>
    <w:rsid w:val="07A6E235"/>
    <w:rsid w:val="07C3D713"/>
    <w:rsid w:val="08066F80"/>
    <w:rsid w:val="088BC438"/>
    <w:rsid w:val="098B64A3"/>
    <w:rsid w:val="0D58C902"/>
    <w:rsid w:val="0DF0CA89"/>
    <w:rsid w:val="104DB52E"/>
    <w:rsid w:val="10C029D8"/>
    <w:rsid w:val="111FB723"/>
    <w:rsid w:val="11EECB1A"/>
    <w:rsid w:val="123CD4C6"/>
    <w:rsid w:val="154BB522"/>
    <w:rsid w:val="158D49C3"/>
    <w:rsid w:val="15D4E15A"/>
    <w:rsid w:val="15F2192B"/>
    <w:rsid w:val="193175D5"/>
    <w:rsid w:val="1BBC9618"/>
    <w:rsid w:val="1BC6260E"/>
    <w:rsid w:val="1C0BE847"/>
    <w:rsid w:val="1DAD1C7D"/>
    <w:rsid w:val="1E41CCAD"/>
    <w:rsid w:val="1E4C668F"/>
    <w:rsid w:val="1E60054D"/>
    <w:rsid w:val="1FF2815B"/>
    <w:rsid w:val="212566B8"/>
    <w:rsid w:val="217CA4AE"/>
    <w:rsid w:val="21A7191C"/>
    <w:rsid w:val="221970EE"/>
    <w:rsid w:val="22D30968"/>
    <w:rsid w:val="23D72543"/>
    <w:rsid w:val="24DF6DB1"/>
    <w:rsid w:val="25025EC8"/>
    <w:rsid w:val="25FA4AF5"/>
    <w:rsid w:val="28520DF5"/>
    <w:rsid w:val="29C9BA6D"/>
    <w:rsid w:val="2B6FE212"/>
    <w:rsid w:val="2C598AE4"/>
    <w:rsid w:val="2C703500"/>
    <w:rsid w:val="2D370BD1"/>
    <w:rsid w:val="2DB418AA"/>
    <w:rsid w:val="2EED9519"/>
    <w:rsid w:val="3090A462"/>
    <w:rsid w:val="31D12F24"/>
    <w:rsid w:val="329FF2AD"/>
    <w:rsid w:val="37A95966"/>
    <w:rsid w:val="39738F51"/>
    <w:rsid w:val="3A64A111"/>
    <w:rsid w:val="3C366517"/>
    <w:rsid w:val="3C5AE175"/>
    <w:rsid w:val="3CBC86BB"/>
    <w:rsid w:val="3F03B8E3"/>
    <w:rsid w:val="3F60313E"/>
    <w:rsid w:val="4032E710"/>
    <w:rsid w:val="40418F65"/>
    <w:rsid w:val="4251BC5A"/>
    <w:rsid w:val="42E7A4CD"/>
    <w:rsid w:val="43CC4EE4"/>
    <w:rsid w:val="4505CB53"/>
    <w:rsid w:val="4512F5C2"/>
    <w:rsid w:val="45D5CE5E"/>
    <w:rsid w:val="46022457"/>
    <w:rsid w:val="463FA5D5"/>
    <w:rsid w:val="46C64EC5"/>
    <w:rsid w:val="4878D74F"/>
    <w:rsid w:val="4953400F"/>
    <w:rsid w:val="496507D9"/>
    <w:rsid w:val="4F992B38"/>
    <w:rsid w:val="514E3F3E"/>
    <w:rsid w:val="515E51F4"/>
    <w:rsid w:val="51CAF4D2"/>
    <w:rsid w:val="537CD9A7"/>
    <w:rsid w:val="53CCF656"/>
    <w:rsid w:val="53E1E683"/>
    <w:rsid w:val="54F9580B"/>
    <w:rsid w:val="55C19C61"/>
    <w:rsid w:val="5851441F"/>
    <w:rsid w:val="58CB6E05"/>
    <w:rsid w:val="5A25F23D"/>
    <w:rsid w:val="5B3810A7"/>
    <w:rsid w:val="5C8D40CF"/>
    <w:rsid w:val="5E39DC77"/>
    <w:rsid w:val="5E708319"/>
    <w:rsid w:val="6036BA80"/>
    <w:rsid w:val="604AC5F2"/>
    <w:rsid w:val="607EEC63"/>
    <w:rsid w:val="61F84E30"/>
    <w:rsid w:val="6251EF81"/>
    <w:rsid w:val="63442975"/>
    <w:rsid w:val="652EBB29"/>
    <w:rsid w:val="661F5B96"/>
    <w:rsid w:val="665B3290"/>
    <w:rsid w:val="671682B2"/>
    <w:rsid w:val="687EC0A8"/>
    <w:rsid w:val="698AE593"/>
    <w:rsid w:val="69FA1CBD"/>
    <w:rsid w:val="6D98278E"/>
    <w:rsid w:val="6E7973E2"/>
    <w:rsid w:val="6EA70D67"/>
    <w:rsid w:val="711F62B2"/>
    <w:rsid w:val="717540DE"/>
    <w:rsid w:val="72116038"/>
    <w:rsid w:val="72FC5BAE"/>
    <w:rsid w:val="73918DE4"/>
    <w:rsid w:val="7520E6C2"/>
    <w:rsid w:val="757C76AE"/>
    <w:rsid w:val="762647EC"/>
    <w:rsid w:val="76E09CAB"/>
    <w:rsid w:val="77AEF2A0"/>
    <w:rsid w:val="78F5307B"/>
    <w:rsid w:val="7957565C"/>
    <w:rsid w:val="7AFE2FF0"/>
    <w:rsid w:val="7BCA14CD"/>
    <w:rsid w:val="7DE1C9FB"/>
    <w:rsid w:val="7E5A8070"/>
    <w:rsid w:val="7E6C7345"/>
    <w:rsid w:val="7F0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F38E6"/>
  <w15:chartTrackingRefBased/>
  <w15:docId w15:val="{AFBB98C9-E1BB-4ED3-8190-7A0074E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BodyText"/>
    <w:link w:val="Heading4Char"/>
    <w:qFormat/>
    <w:rsid w:val="001F7B19"/>
    <w:pPr>
      <w:keepNext/>
      <w:widowControl w:val="0"/>
      <w:numPr>
        <w:ilvl w:val="3"/>
        <w:numId w:val="2"/>
      </w:numPr>
      <w:suppressAutoHyphens/>
      <w:spacing w:before="120" w:after="120" w:line="240" w:lineRule="auto"/>
      <w:outlineLvl w:val="3"/>
    </w:pPr>
    <w:rPr>
      <w:rFonts w:ascii="Liberation Serif" w:eastAsia="DejaVu Sans" w:hAnsi="Liberation Serif" w:cs="DejaVu Sans"/>
      <w:b/>
      <w:bCs/>
      <w:color w:val="000000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65"/>
  </w:style>
  <w:style w:type="paragraph" w:styleId="Footer">
    <w:name w:val="footer"/>
    <w:basedOn w:val="Normal"/>
    <w:link w:val="FooterChar"/>
    <w:uiPriority w:val="99"/>
    <w:unhideWhenUsed/>
    <w:rsid w:val="006B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65"/>
  </w:style>
  <w:style w:type="character" w:styleId="Hyperlink">
    <w:name w:val="Hyperlink"/>
    <w:basedOn w:val="DefaultParagraphFont"/>
    <w:uiPriority w:val="99"/>
    <w:unhideWhenUsed/>
    <w:rsid w:val="00A75821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rsid w:val="00C73A45"/>
    <w:pPr>
      <w:spacing w:after="220" w:line="220" w:lineRule="atLeast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DateChar">
    <w:name w:val="Date Char"/>
    <w:basedOn w:val="DefaultParagraphFont"/>
    <w:link w:val="Date"/>
    <w:rsid w:val="00C73A45"/>
    <w:rPr>
      <w:rFonts w:ascii="Arial" w:eastAsia="Times New Roman" w:hAnsi="Arial" w:cs="Times New Roman"/>
      <w:spacing w:val="-5"/>
      <w:szCs w:val="20"/>
    </w:rPr>
  </w:style>
  <w:style w:type="character" w:styleId="Emphasis">
    <w:name w:val="Emphasis"/>
    <w:qFormat/>
    <w:rsid w:val="00C73A45"/>
    <w:rPr>
      <w:rFonts w:ascii="Arial Black" w:hAnsi="Arial Black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1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A715F4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rsid w:val="001F7B19"/>
    <w:rPr>
      <w:rFonts w:ascii="Liberation Serif" w:eastAsia="DejaVu Sans" w:hAnsi="Liberation Serif" w:cs="DejaVu Sans"/>
      <w:b/>
      <w:bCs/>
      <w:color w:val="000000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1F7B19"/>
    <w:pPr>
      <w:widowControl w:val="0"/>
      <w:suppressAutoHyphens/>
      <w:spacing w:after="140" w:line="276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F7B19"/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91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6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8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20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97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03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92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8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4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8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419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671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39067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178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13744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37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48733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577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05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6115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29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868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891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1137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2830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77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228112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172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579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45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02844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76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c8309eeee0a4c41725b66533429378d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7325da10f8bad5028fb6035f706b105a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21CEE-6A32-4833-82C3-C284FA45B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66643-30AF-42D4-9BB8-ACF5324BC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F0F46-7819-4300-A2C2-85DE32F61DDD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>HP Inc.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Halkiotis</dc:creator>
  <cp:keywords/>
  <dc:description/>
  <cp:lastModifiedBy>Shelagh Delaney</cp:lastModifiedBy>
  <cp:revision>2</cp:revision>
  <cp:lastPrinted>2023-04-04T16:55:00Z</cp:lastPrinted>
  <dcterms:created xsi:type="dcterms:W3CDTF">2023-10-17T18:44:00Z</dcterms:created>
  <dcterms:modified xsi:type="dcterms:W3CDTF">2023-10-17T18:44:00Z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2023-04-04T15:38:11Z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5af0c182-7a0a-4be2-b7ba-9c2f6110e467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2952200</vt:r8>
  </property>
</Properties>
</file>